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CB3A" w14:textId="77777777" w:rsidR="00B86E1F" w:rsidRPr="005076D1" w:rsidRDefault="000B7E0B" w:rsidP="005076D1">
      <w:pPr>
        <w:pStyle w:val="BodyCopy"/>
        <w:jc w:val="left"/>
        <w:rPr>
          <w:rFonts w:eastAsia="MS Mincho" w:cs="Arial"/>
        </w:rPr>
      </w:pPr>
      <w:r>
        <w:rPr>
          <w:noProof/>
        </w:rPr>
        <w:drawing>
          <wp:inline distT="0" distB="0" distL="0" distR="0" wp14:anchorId="5D2DCB6C" wp14:editId="6ADEC692">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352550" cy="942975"/>
                    </a:xfrm>
                    <a:prstGeom prst="rect">
                      <a:avLst/>
                    </a:prstGeom>
                  </pic:spPr>
                </pic:pic>
              </a:graphicData>
            </a:graphic>
          </wp:inline>
        </w:drawing>
      </w:r>
    </w:p>
    <w:p w14:paraId="227E5F11" w14:textId="77777777" w:rsidR="00F42E4C" w:rsidRDefault="00F42E4C" w:rsidP="00F42E4C">
      <w:pPr>
        <w:spacing w:line="480" w:lineRule="auto"/>
        <w:rPr>
          <w:rFonts w:cs="Arial"/>
          <w:b/>
          <w:sz w:val="32"/>
        </w:rPr>
      </w:pPr>
    </w:p>
    <w:p w14:paraId="74C5D10D" w14:textId="62F94E6A" w:rsidR="00040DD5" w:rsidRPr="009316C1" w:rsidRDefault="00040DD5" w:rsidP="00315109">
      <w:pPr>
        <w:spacing w:line="480" w:lineRule="auto"/>
        <w:jc w:val="center"/>
        <w:rPr>
          <w:rFonts w:cs="Arial"/>
          <w:b/>
          <w:bCs/>
          <w:sz w:val="32"/>
          <w:szCs w:val="32"/>
          <w:lang w:val="sv-SE"/>
        </w:rPr>
      </w:pPr>
      <w:r w:rsidRPr="009316C1">
        <w:rPr>
          <w:rFonts w:cs="Arial"/>
          <w:b/>
          <w:bCs/>
          <w:sz w:val="32"/>
          <w:szCs w:val="32"/>
          <w:lang w:val="sv-SE"/>
        </w:rPr>
        <w:t xml:space="preserve">WEG </w:t>
      </w:r>
      <w:r w:rsidR="008B2B0A" w:rsidRPr="009316C1">
        <w:rPr>
          <w:rFonts w:cs="Arial"/>
          <w:b/>
          <w:bCs/>
          <w:sz w:val="32"/>
          <w:szCs w:val="32"/>
          <w:lang w:val="sv-SE"/>
        </w:rPr>
        <w:t xml:space="preserve">forenkler valg av girkasser med nytt digitalt verktøy </w:t>
      </w:r>
    </w:p>
    <w:p w14:paraId="365FE731" w14:textId="1178540F" w:rsidR="00B13FB9" w:rsidRPr="009316C1" w:rsidRDefault="00B13FB9" w:rsidP="00315109">
      <w:pPr>
        <w:spacing w:line="480" w:lineRule="auto"/>
        <w:jc w:val="center"/>
        <w:rPr>
          <w:rFonts w:cs="Arial"/>
          <w:b/>
          <w:lang w:val="sv-SE"/>
        </w:rPr>
      </w:pPr>
      <w:r w:rsidRPr="009316C1">
        <w:rPr>
          <w:rFonts w:cs="Arial"/>
          <w:b/>
          <w:lang w:val="sv-SE"/>
        </w:rPr>
        <w:t xml:space="preserve">~ </w:t>
      </w:r>
      <w:r w:rsidR="007A6BDC" w:rsidRPr="009316C1">
        <w:rPr>
          <w:rFonts w:cs="Arial"/>
          <w:b/>
          <w:lang w:val="sv-SE"/>
        </w:rPr>
        <w:t xml:space="preserve">Gear ProSelect </w:t>
      </w:r>
      <w:r w:rsidR="008F47D1" w:rsidRPr="009316C1">
        <w:rPr>
          <w:rFonts w:cs="Arial"/>
          <w:b/>
          <w:lang w:val="sv-SE"/>
        </w:rPr>
        <w:t xml:space="preserve">tilbyr teknisk valg med intuitiv navigering </w:t>
      </w:r>
      <w:r w:rsidRPr="009316C1">
        <w:rPr>
          <w:rFonts w:cs="Arial"/>
          <w:b/>
          <w:lang w:val="sv-SE"/>
        </w:rPr>
        <w:t>~</w:t>
      </w:r>
    </w:p>
    <w:p w14:paraId="544EC671" w14:textId="77777777" w:rsidR="0098171C" w:rsidRPr="009316C1" w:rsidRDefault="0098171C" w:rsidP="00DD324D">
      <w:pPr>
        <w:spacing w:line="480" w:lineRule="auto"/>
        <w:jc w:val="both"/>
        <w:rPr>
          <w:lang w:val="sv-SE"/>
        </w:rPr>
      </w:pPr>
    </w:p>
    <w:p w14:paraId="3E87ED18" w14:textId="2407B472" w:rsidR="00723B57" w:rsidRPr="009316C1" w:rsidRDefault="00705A1D" w:rsidP="00DD324D">
      <w:pPr>
        <w:spacing w:line="480" w:lineRule="auto"/>
        <w:jc w:val="both"/>
        <w:rPr>
          <w:lang w:val="sv-SE"/>
        </w:rPr>
      </w:pPr>
      <w:r w:rsidRPr="009316C1">
        <w:rPr>
          <w:b/>
          <w:bCs/>
          <w:lang w:val="sv-SE"/>
        </w:rPr>
        <w:t xml:space="preserve">WEG, </w:t>
      </w:r>
      <w:r w:rsidR="006E47C7" w:rsidRPr="009316C1">
        <w:rPr>
          <w:b/>
          <w:bCs/>
          <w:lang w:val="sv-SE"/>
        </w:rPr>
        <w:t xml:space="preserve">en </w:t>
      </w:r>
      <w:r w:rsidRPr="009316C1">
        <w:rPr>
          <w:b/>
          <w:bCs/>
          <w:lang w:val="sv-SE"/>
        </w:rPr>
        <w:t xml:space="preserve">global </w:t>
      </w:r>
      <w:r w:rsidR="00B34F2A" w:rsidRPr="009316C1">
        <w:rPr>
          <w:b/>
          <w:bCs/>
          <w:lang w:val="sv-SE"/>
        </w:rPr>
        <w:t xml:space="preserve">produsent </w:t>
      </w:r>
      <w:r w:rsidR="00FF0716" w:rsidRPr="009316C1">
        <w:rPr>
          <w:b/>
          <w:bCs/>
          <w:lang w:val="sv-SE"/>
        </w:rPr>
        <w:t xml:space="preserve">av </w:t>
      </w:r>
      <w:hyperlink r:id="rId11" w:history="1">
        <w:r w:rsidR="001B5E7E" w:rsidRPr="009316C1">
          <w:rPr>
            <w:rStyle w:val="Hyperlink"/>
            <w:b/>
            <w:bCs/>
            <w:lang w:val="sv-SE"/>
          </w:rPr>
          <w:t>industriell automatisering</w:t>
        </w:r>
      </w:hyperlink>
      <w:r w:rsidR="001B5E7E" w:rsidRPr="009316C1">
        <w:rPr>
          <w:b/>
          <w:bCs/>
          <w:lang w:val="sv-SE"/>
        </w:rPr>
        <w:t xml:space="preserve">, </w:t>
      </w:r>
      <w:r w:rsidR="00B34F2A" w:rsidRPr="009316C1">
        <w:rPr>
          <w:b/>
          <w:bCs/>
          <w:lang w:val="sv-SE"/>
        </w:rPr>
        <w:t xml:space="preserve">girkasser, </w:t>
      </w:r>
      <w:r w:rsidR="001B5E7E" w:rsidRPr="009316C1">
        <w:rPr>
          <w:b/>
          <w:bCs/>
          <w:lang w:val="sv-SE"/>
        </w:rPr>
        <w:t>motorer og drivverk</w:t>
      </w:r>
      <w:r w:rsidR="00FE4F39" w:rsidRPr="009316C1">
        <w:rPr>
          <w:b/>
          <w:bCs/>
          <w:lang w:val="sv-SE"/>
        </w:rPr>
        <w:t xml:space="preserve">, har lansert </w:t>
      </w:r>
      <w:r w:rsidR="004A7A03" w:rsidRPr="009316C1">
        <w:rPr>
          <w:b/>
          <w:bCs/>
          <w:lang w:val="sv-SE"/>
        </w:rPr>
        <w:t>Gear ProSelect</w:t>
      </w:r>
      <w:r w:rsidR="00FF3BEE" w:rsidRPr="009316C1">
        <w:rPr>
          <w:b/>
          <w:bCs/>
          <w:lang w:val="sv-SE"/>
        </w:rPr>
        <w:t xml:space="preserve">, </w:t>
      </w:r>
      <w:r w:rsidR="00041810" w:rsidRPr="009316C1">
        <w:rPr>
          <w:b/>
          <w:bCs/>
          <w:lang w:val="sv-SE"/>
        </w:rPr>
        <w:t xml:space="preserve">et digitalt </w:t>
      </w:r>
      <w:r w:rsidR="0074590D" w:rsidRPr="009316C1">
        <w:rPr>
          <w:b/>
          <w:bCs/>
          <w:lang w:val="sv-SE"/>
        </w:rPr>
        <w:t xml:space="preserve">verktøy </w:t>
      </w:r>
      <w:r w:rsidR="00607B35" w:rsidRPr="009316C1">
        <w:rPr>
          <w:b/>
          <w:bCs/>
          <w:lang w:val="sv-SE"/>
        </w:rPr>
        <w:t xml:space="preserve">utviklet for </w:t>
      </w:r>
      <w:r w:rsidR="001703AB" w:rsidRPr="009316C1">
        <w:rPr>
          <w:b/>
          <w:bCs/>
          <w:lang w:val="sv-SE"/>
        </w:rPr>
        <w:t xml:space="preserve">å forenkle og standardisere </w:t>
      </w:r>
      <w:r w:rsidR="00AD5DB5" w:rsidRPr="009316C1">
        <w:rPr>
          <w:b/>
          <w:bCs/>
          <w:lang w:val="sv-SE"/>
        </w:rPr>
        <w:t>valg</w:t>
      </w:r>
      <w:r w:rsidR="00CB629D" w:rsidRPr="009316C1">
        <w:rPr>
          <w:b/>
          <w:bCs/>
          <w:lang w:val="sv-SE"/>
        </w:rPr>
        <w:t xml:space="preserve">, </w:t>
      </w:r>
      <w:r w:rsidR="00AD5DB5" w:rsidRPr="009316C1">
        <w:rPr>
          <w:b/>
          <w:bCs/>
          <w:lang w:val="sv-SE"/>
        </w:rPr>
        <w:t xml:space="preserve">konfigurering </w:t>
      </w:r>
      <w:r w:rsidR="00CB629D" w:rsidRPr="009316C1">
        <w:rPr>
          <w:b/>
          <w:bCs/>
          <w:lang w:val="sv-SE"/>
        </w:rPr>
        <w:t xml:space="preserve">og dokumentasjon </w:t>
      </w:r>
      <w:r w:rsidR="00AD5DB5" w:rsidRPr="009316C1">
        <w:rPr>
          <w:b/>
          <w:bCs/>
          <w:lang w:val="sv-SE"/>
        </w:rPr>
        <w:t xml:space="preserve">av girkasser og girmotorer. </w:t>
      </w:r>
      <w:r w:rsidR="000B6BA5" w:rsidRPr="009316C1">
        <w:rPr>
          <w:b/>
          <w:bCs/>
          <w:lang w:val="sv-SE"/>
        </w:rPr>
        <w:t>Verktøyet er utviklet som en enkel global løsning og gir en konsistent metode for dimensjonering på tvers av regioner, samtidig som det reduserer tiden som vanligvis kreves for manuelle beregninger eller teknisk støtte.</w:t>
      </w:r>
    </w:p>
    <w:p w14:paraId="0EBADEE6" w14:textId="3614438F" w:rsidR="00C90BB2" w:rsidRPr="009316C1" w:rsidRDefault="00C90BB2" w:rsidP="005A7D16">
      <w:pPr>
        <w:spacing w:line="480" w:lineRule="auto"/>
        <w:jc w:val="both"/>
        <w:rPr>
          <w:lang w:val="sv-SE"/>
        </w:rPr>
      </w:pPr>
    </w:p>
    <w:p w14:paraId="69492BDA" w14:textId="6E72866A" w:rsidR="006D586A" w:rsidRPr="009316C1" w:rsidRDefault="006D586A" w:rsidP="005A7D16">
      <w:pPr>
        <w:spacing w:line="480" w:lineRule="auto"/>
        <w:jc w:val="both"/>
        <w:rPr>
          <w:lang w:val="sv-SE"/>
        </w:rPr>
      </w:pPr>
      <w:r w:rsidRPr="009316C1">
        <w:rPr>
          <w:lang w:val="sv-SE"/>
        </w:rPr>
        <w:t>Tradisjonelt har valg</w:t>
      </w:r>
      <w:r w:rsidR="00335345" w:rsidRPr="009316C1">
        <w:rPr>
          <w:lang w:val="sv-SE"/>
        </w:rPr>
        <w:t xml:space="preserve"> av girkasse </w:t>
      </w:r>
      <w:r w:rsidRPr="009316C1">
        <w:rPr>
          <w:lang w:val="sv-SE"/>
        </w:rPr>
        <w:t>ofte vært avhengig av manuelle beregninger, interne verktøy eller direkte støtte fra applikasjonsingeniører</w:t>
      </w:r>
      <w:r w:rsidR="000B6BA5" w:rsidRPr="009316C1">
        <w:rPr>
          <w:lang w:val="sv-SE"/>
        </w:rPr>
        <w:t xml:space="preserve">. </w:t>
      </w:r>
      <w:r w:rsidR="003C3513" w:rsidRPr="009316C1">
        <w:rPr>
          <w:lang w:val="sv-SE"/>
        </w:rPr>
        <w:t xml:space="preserve">Disse tilnærmingene varierer mellom ulike steder og forlenger responstiden. </w:t>
      </w:r>
      <w:r w:rsidR="00002B01" w:rsidRPr="009316C1">
        <w:rPr>
          <w:lang w:val="sv-SE"/>
        </w:rPr>
        <w:t xml:space="preserve">I takt med at industriell automatisering utvides over hele verden, vokser også markedet for girkasser, som </w:t>
      </w:r>
      <w:hyperlink r:id="rId12" w:history="1">
        <w:r w:rsidR="00002B01" w:rsidRPr="009316C1">
          <w:rPr>
            <w:rStyle w:val="Hyperlink"/>
            <w:lang w:val="sv-SE"/>
          </w:rPr>
          <w:t>anslås å nå</w:t>
        </w:r>
        <w:r w:rsidR="007C39FA" w:rsidRPr="009316C1">
          <w:rPr>
            <w:rStyle w:val="Hyperlink"/>
            <w:lang w:val="sv-SE"/>
          </w:rPr>
          <w:t xml:space="preserve"> 33</w:t>
        </w:r>
        <w:r w:rsidR="00002B01" w:rsidRPr="009316C1">
          <w:rPr>
            <w:rStyle w:val="Hyperlink"/>
            <w:lang w:val="sv-SE"/>
          </w:rPr>
          <w:t>,</w:t>
        </w:r>
        <w:r w:rsidR="007C39FA" w:rsidRPr="009316C1">
          <w:rPr>
            <w:rStyle w:val="Hyperlink"/>
            <w:lang w:val="sv-SE"/>
          </w:rPr>
          <w:t xml:space="preserve">4 </w:t>
        </w:r>
        <w:r w:rsidR="00002B01" w:rsidRPr="009316C1">
          <w:rPr>
            <w:rStyle w:val="Hyperlink"/>
            <w:lang w:val="sv-SE"/>
          </w:rPr>
          <w:t>milliarder dollar i</w:t>
        </w:r>
        <w:r w:rsidR="007C39FA" w:rsidRPr="009316C1">
          <w:rPr>
            <w:rStyle w:val="Hyperlink"/>
            <w:lang w:val="sv-SE"/>
          </w:rPr>
          <w:t xml:space="preserve"> 2026</w:t>
        </w:r>
      </w:hyperlink>
      <w:r w:rsidR="00002B01" w:rsidRPr="009316C1">
        <w:rPr>
          <w:lang w:val="sv-SE"/>
        </w:rPr>
        <w:t xml:space="preserve">. </w:t>
      </w:r>
      <w:r w:rsidR="007C39FA" w:rsidRPr="009316C1">
        <w:rPr>
          <w:lang w:val="sv-SE"/>
        </w:rPr>
        <w:t xml:space="preserve">Økende </w:t>
      </w:r>
      <w:r w:rsidR="00002B01" w:rsidRPr="009316C1">
        <w:rPr>
          <w:lang w:val="sv-SE"/>
        </w:rPr>
        <w:t>kompleksitet, strammere tidsfrister og stigende etterspørsel krever raskere, mer standardiserte og digitalt drevne valgmetoder.</w:t>
      </w:r>
    </w:p>
    <w:p w14:paraId="261EFDDF" w14:textId="77777777" w:rsidR="006D586A" w:rsidRPr="009316C1" w:rsidRDefault="006D586A" w:rsidP="005A7D16">
      <w:pPr>
        <w:spacing w:line="480" w:lineRule="auto"/>
        <w:jc w:val="both"/>
        <w:rPr>
          <w:lang w:val="sv-SE"/>
        </w:rPr>
      </w:pPr>
    </w:p>
    <w:p w14:paraId="6FB34D73" w14:textId="6A98CFF3" w:rsidR="007E21AB" w:rsidRPr="009316C1" w:rsidRDefault="00233212" w:rsidP="005A7D16">
      <w:pPr>
        <w:spacing w:line="480" w:lineRule="auto"/>
        <w:jc w:val="both"/>
        <w:rPr>
          <w:lang w:val="sv-SE"/>
        </w:rPr>
      </w:pPr>
      <w:r w:rsidRPr="009316C1">
        <w:rPr>
          <w:lang w:val="sv-SE"/>
        </w:rPr>
        <w:lastRenderedPageBreak/>
        <w:t xml:space="preserve">Som svar </w:t>
      </w:r>
      <w:r w:rsidR="004D108C" w:rsidRPr="009316C1">
        <w:rPr>
          <w:lang w:val="sv-SE"/>
        </w:rPr>
        <w:t xml:space="preserve">på dette </w:t>
      </w:r>
      <w:r w:rsidR="00335345" w:rsidRPr="009316C1">
        <w:rPr>
          <w:lang w:val="sv-SE"/>
        </w:rPr>
        <w:t xml:space="preserve">har </w:t>
      </w:r>
      <w:r w:rsidRPr="009316C1">
        <w:rPr>
          <w:lang w:val="sv-SE"/>
        </w:rPr>
        <w:t xml:space="preserve">WEG utviklet </w:t>
      </w:r>
      <w:hyperlink r:id="rId13" w:history="1">
        <w:r w:rsidR="004D108C" w:rsidRPr="009316C1">
          <w:rPr>
            <w:rStyle w:val="Hyperlink"/>
            <w:lang w:val="sv-SE"/>
          </w:rPr>
          <w:t xml:space="preserve">Gear ProSelect </w:t>
        </w:r>
        <w:r w:rsidR="001E3FC9" w:rsidRPr="009316C1">
          <w:rPr>
            <w:rStyle w:val="Hyperlink"/>
            <w:lang w:val="sv-SE"/>
          </w:rPr>
          <w:t>(GPS)</w:t>
        </w:r>
      </w:hyperlink>
      <w:r w:rsidRPr="009316C1">
        <w:rPr>
          <w:lang w:val="sv-SE"/>
        </w:rPr>
        <w:t xml:space="preserve">, som </w:t>
      </w:r>
      <w:r w:rsidR="008B753B" w:rsidRPr="009316C1">
        <w:rPr>
          <w:lang w:val="sv-SE"/>
        </w:rPr>
        <w:t xml:space="preserve">lar brukerne </w:t>
      </w:r>
      <w:r w:rsidR="004D108C" w:rsidRPr="009316C1">
        <w:rPr>
          <w:lang w:val="sv-SE"/>
        </w:rPr>
        <w:t xml:space="preserve">dimensjonere og konfigurere girkasser </w:t>
      </w:r>
      <w:r w:rsidR="003C01FF" w:rsidRPr="009316C1">
        <w:rPr>
          <w:lang w:val="sv-SE"/>
        </w:rPr>
        <w:t>direkte via en nettbasert plattform ved hjelp av applikasjonsspesifikke data. Ved å legge inn parametere som masse, hastighet og treghet får brukerne produktanbefalinger støttet av integrert mekanisk og termisk validering.</w:t>
      </w:r>
    </w:p>
    <w:p w14:paraId="76A1E92C" w14:textId="77777777" w:rsidR="007E21AB" w:rsidRPr="009316C1" w:rsidRDefault="007E21AB" w:rsidP="005A7D16">
      <w:pPr>
        <w:spacing w:line="480" w:lineRule="auto"/>
        <w:jc w:val="both"/>
        <w:rPr>
          <w:lang w:val="sv-SE"/>
        </w:rPr>
      </w:pPr>
    </w:p>
    <w:p w14:paraId="78844F61" w14:textId="1EC8DE58" w:rsidR="005E656D" w:rsidRPr="009316C1" w:rsidRDefault="003C01FF" w:rsidP="005A7D16">
      <w:pPr>
        <w:spacing w:line="480" w:lineRule="auto"/>
        <w:jc w:val="both"/>
        <w:rPr>
          <w:lang w:val="sv-SE"/>
        </w:rPr>
      </w:pPr>
      <w:r w:rsidRPr="009316C1">
        <w:rPr>
          <w:lang w:val="sv-SE"/>
        </w:rPr>
        <w:t xml:space="preserve">Funksjonen for </w:t>
      </w:r>
      <w:r w:rsidR="005E656D" w:rsidRPr="009316C1">
        <w:rPr>
          <w:lang w:val="sv-SE"/>
        </w:rPr>
        <w:t xml:space="preserve">termisk validering er et unikt konkurransefortrinn </w:t>
      </w:r>
      <w:r w:rsidR="001B37BD" w:rsidRPr="009316C1">
        <w:rPr>
          <w:lang w:val="sv-SE"/>
        </w:rPr>
        <w:t xml:space="preserve">i markedet. </w:t>
      </w:r>
      <w:r w:rsidR="00F22BA9" w:rsidRPr="009316C1">
        <w:rPr>
          <w:lang w:val="sv-SE"/>
        </w:rPr>
        <w:t xml:space="preserve">Termisk validering analyserer varmeutvikling og -avledning under </w:t>
      </w:r>
      <w:r w:rsidR="001255E7" w:rsidRPr="009316C1">
        <w:rPr>
          <w:lang w:val="sv-SE"/>
        </w:rPr>
        <w:t xml:space="preserve">definerte </w:t>
      </w:r>
      <w:r w:rsidR="00F22BA9" w:rsidRPr="009316C1">
        <w:rPr>
          <w:lang w:val="sv-SE"/>
        </w:rPr>
        <w:t xml:space="preserve">driftsforhold, </w:t>
      </w:r>
      <w:r w:rsidR="0004163B" w:rsidRPr="009316C1">
        <w:rPr>
          <w:lang w:val="sv-SE"/>
        </w:rPr>
        <w:t xml:space="preserve">noe som sikrer at </w:t>
      </w:r>
      <w:r w:rsidR="001255E7" w:rsidRPr="009316C1">
        <w:rPr>
          <w:lang w:val="sv-SE"/>
        </w:rPr>
        <w:t>den valgte girkassen kan operere innenfor akseptable temperaturgrenser og reduserer risikoen for overoppheting eller for tidlig slitasje.</w:t>
      </w:r>
    </w:p>
    <w:p w14:paraId="4392A421" w14:textId="77777777" w:rsidR="008E7595" w:rsidRPr="009316C1" w:rsidRDefault="008E7595" w:rsidP="00723B57">
      <w:pPr>
        <w:spacing w:line="480" w:lineRule="auto"/>
        <w:jc w:val="both"/>
        <w:rPr>
          <w:lang w:val="sv-SE"/>
        </w:rPr>
      </w:pPr>
    </w:p>
    <w:p w14:paraId="1A07C390" w14:textId="5BAF0E5E" w:rsidR="00952153" w:rsidRPr="009316C1" w:rsidRDefault="00952153" w:rsidP="00952153">
      <w:pPr>
        <w:spacing w:line="480" w:lineRule="auto"/>
        <w:jc w:val="both"/>
        <w:rPr>
          <w:lang w:val="sv-SE"/>
        </w:rPr>
      </w:pPr>
      <w:r w:rsidRPr="009316C1">
        <w:rPr>
          <w:lang w:val="sv-SE"/>
        </w:rPr>
        <w:t>Plattformen støtter to valgmetoder</w:t>
      </w:r>
      <w:r w:rsidR="002448E4" w:rsidRPr="009316C1">
        <w:rPr>
          <w:lang w:val="sv-SE"/>
        </w:rPr>
        <w:t xml:space="preserve">: </w:t>
      </w:r>
      <w:r w:rsidRPr="009316C1">
        <w:rPr>
          <w:lang w:val="sv-SE"/>
        </w:rPr>
        <w:t xml:space="preserve">en tradisjonell tilnærming basert på tekniske inndata </w:t>
      </w:r>
      <w:r w:rsidR="002448E4" w:rsidRPr="009316C1">
        <w:rPr>
          <w:lang w:val="sv-SE"/>
        </w:rPr>
        <w:t xml:space="preserve">som </w:t>
      </w:r>
      <w:r w:rsidRPr="009316C1">
        <w:rPr>
          <w:lang w:val="sv-SE"/>
        </w:rPr>
        <w:t>motoreffekt, dreiemoment og utgangshastighet, og en annen metode basert på drivdataene fra kundens maskin. Dette gjør at konfigurasjonene kan gjenspeile reelle driftsforhold i stedet for bare nominelle verdier.</w:t>
      </w:r>
    </w:p>
    <w:p w14:paraId="36E627DB" w14:textId="77777777" w:rsidR="00952153" w:rsidRPr="009316C1" w:rsidRDefault="00952153" w:rsidP="00952153">
      <w:pPr>
        <w:spacing w:line="480" w:lineRule="auto"/>
        <w:jc w:val="both"/>
        <w:rPr>
          <w:lang w:val="sv-SE"/>
        </w:rPr>
      </w:pPr>
    </w:p>
    <w:p w14:paraId="3693CD68" w14:textId="77777777" w:rsidR="00952153" w:rsidRPr="009316C1" w:rsidRDefault="00952153" w:rsidP="00952153">
      <w:pPr>
        <w:spacing w:line="480" w:lineRule="auto"/>
        <w:jc w:val="both"/>
        <w:rPr>
          <w:lang w:val="sv-SE"/>
        </w:rPr>
      </w:pPr>
      <w:r w:rsidRPr="009316C1">
        <w:rPr>
          <w:lang w:val="sv-SE"/>
        </w:rPr>
        <w:t>Etter dimensjonering kan brukerne konfigurere tilbehør gjennom et visuelt grensesnitt med 3D-modelloppdateringer i sanntid. Teknisk dokumentasjon, inkludert datablad og 2D- og 3D-tegninger i flere formater og opptil 20 språk, genereres automatisk.</w:t>
      </w:r>
    </w:p>
    <w:p w14:paraId="53A806A1" w14:textId="77777777" w:rsidR="00692A67" w:rsidRPr="009316C1" w:rsidRDefault="00692A67" w:rsidP="00952153">
      <w:pPr>
        <w:spacing w:line="480" w:lineRule="auto"/>
        <w:jc w:val="both"/>
        <w:rPr>
          <w:lang w:val="sv-SE"/>
        </w:rPr>
      </w:pPr>
    </w:p>
    <w:p w14:paraId="3CB59889" w14:textId="74DCA8DE" w:rsidR="000B34B8" w:rsidRPr="009316C1" w:rsidRDefault="00F2036D" w:rsidP="008E7595">
      <w:pPr>
        <w:spacing w:line="480" w:lineRule="auto"/>
        <w:jc w:val="both"/>
        <w:rPr>
          <w:lang w:val="sv-SE"/>
        </w:rPr>
      </w:pPr>
      <w:r w:rsidRPr="009316C1">
        <w:rPr>
          <w:lang w:val="sv-SE"/>
        </w:rPr>
        <w:t>«Gear ProSelect representerer et stort skritt fremover i WEGs digitale transformasjonsstrategi,» sier</w:t>
      </w:r>
      <w:r w:rsidR="00692A67" w:rsidRPr="009316C1">
        <w:rPr>
          <w:lang w:val="sv-SE"/>
        </w:rPr>
        <w:t xml:space="preserve"> </w:t>
      </w:r>
      <w:r w:rsidR="00686E08" w:rsidRPr="00686E08">
        <w:rPr>
          <w:lang w:val="sv-SE"/>
        </w:rPr>
        <w:t>Marcio Yoshikazu Ematsu, europeisk markedsføringssjef hos WEG</w:t>
      </w:r>
      <w:r w:rsidR="00692A67" w:rsidRPr="009316C1">
        <w:rPr>
          <w:lang w:val="sv-SE"/>
        </w:rPr>
        <w:t xml:space="preserve">. </w:t>
      </w:r>
      <w:r w:rsidRPr="009316C1">
        <w:rPr>
          <w:lang w:val="sv-SE"/>
        </w:rPr>
        <w:t xml:space="preserve">«Ved å kombinere intelligent validering, sanntidsvisualisering og global </w:t>
      </w:r>
      <w:r w:rsidRPr="009316C1">
        <w:rPr>
          <w:lang w:val="sv-SE"/>
        </w:rPr>
        <w:lastRenderedPageBreak/>
        <w:t xml:space="preserve">standardisering </w:t>
      </w:r>
      <w:r w:rsidR="004D4FDA" w:rsidRPr="009316C1">
        <w:rPr>
          <w:lang w:val="sv-SE"/>
        </w:rPr>
        <w:t>gir</w:t>
      </w:r>
      <w:r w:rsidRPr="009316C1">
        <w:rPr>
          <w:lang w:val="sv-SE"/>
        </w:rPr>
        <w:t xml:space="preserve"> vi kundene større autonomi samtidig som vi styrker driftseffektiviteten i vårt verdensomspennende nettverk.»</w:t>
      </w:r>
    </w:p>
    <w:p w14:paraId="1D19B117" w14:textId="77777777" w:rsidR="009D1142" w:rsidRPr="009316C1" w:rsidRDefault="009D1142" w:rsidP="008E7595">
      <w:pPr>
        <w:spacing w:line="480" w:lineRule="auto"/>
        <w:jc w:val="both"/>
        <w:rPr>
          <w:lang w:val="sv-SE"/>
        </w:rPr>
      </w:pPr>
    </w:p>
    <w:p w14:paraId="2D90EBA8" w14:textId="409D5C99" w:rsidR="00E866E1" w:rsidRPr="009316C1" w:rsidRDefault="009D1142" w:rsidP="00F2036D">
      <w:pPr>
        <w:spacing w:line="480" w:lineRule="auto"/>
        <w:jc w:val="both"/>
        <w:rPr>
          <w:lang w:val="sv-SE"/>
        </w:rPr>
      </w:pPr>
      <w:r w:rsidRPr="009316C1">
        <w:rPr>
          <w:lang w:val="sv-SE"/>
        </w:rPr>
        <w:t xml:space="preserve">Gear ProSelect er integrert med WEGs EASY e-handelssystem, slik at brukerne kan gå fra konfigurasjon til tilbud og kjøp innenfor samme arbeidsflyt. Plattformen er tilgjengelig for kunder, distributører, salgsrepresentanter, montører og applikasjonsingeniører, og støtter en enhetlig digital prosess gjennom hele verdikjeden. </w:t>
      </w:r>
      <w:r w:rsidR="00F2036D" w:rsidRPr="009316C1">
        <w:rPr>
          <w:lang w:val="sv-SE"/>
        </w:rPr>
        <w:t>Den skalerbare arkitekturen legger også grunnlaget for fremtidige digitale integrasjoner, noe som støtter fortsatt forretningsvekst og markedsutvidelse.</w:t>
      </w:r>
    </w:p>
    <w:p w14:paraId="72C4A4E6" w14:textId="77777777" w:rsidR="00F2036D" w:rsidRPr="009316C1" w:rsidRDefault="00F2036D" w:rsidP="00F2036D">
      <w:pPr>
        <w:spacing w:line="480" w:lineRule="auto"/>
        <w:jc w:val="both"/>
        <w:rPr>
          <w:lang w:val="sv-SE"/>
        </w:rPr>
      </w:pPr>
    </w:p>
    <w:p w14:paraId="0CD97468" w14:textId="0D1EBF41" w:rsidR="00EC4726" w:rsidRPr="009316C1" w:rsidRDefault="00EC4726" w:rsidP="00234F5E">
      <w:pPr>
        <w:spacing w:line="480" w:lineRule="auto"/>
        <w:jc w:val="both"/>
        <w:rPr>
          <w:rFonts w:cs="Arial"/>
          <w:bCs/>
          <w:lang w:val="sv-SE"/>
        </w:rPr>
      </w:pPr>
      <w:r w:rsidRPr="009316C1">
        <w:rPr>
          <w:rFonts w:cs="Arial"/>
          <w:i/>
          <w:iCs/>
          <w:lang w:val="sv-SE"/>
        </w:rPr>
        <w:t xml:space="preserve">For mer informasjon om </w:t>
      </w:r>
      <w:r w:rsidR="00F2036D" w:rsidRPr="009316C1">
        <w:rPr>
          <w:rFonts w:cs="Arial"/>
          <w:i/>
          <w:iCs/>
          <w:lang w:val="sv-SE"/>
        </w:rPr>
        <w:t xml:space="preserve">Gear ProSelect </w:t>
      </w:r>
      <w:r w:rsidR="0065337D" w:rsidRPr="009316C1">
        <w:rPr>
          <w:rFonts w:cs="Arial"/>
          <w:i/>
          <w:iCs/>
          <w:lang w:val="sv-SE"/>
        </w:rPr>
        <w:t xml:space="preserve">og </w:t>
      </w:r>
      <w:r w:rsidR="00D67436" w:rsidRPr="009316C1">
        <w:rPr>
          <w:rFonts w:cs="Arial"/>
          <w:i/>
          <w:iCs/>
          <w:lang w:val="sv-SE"/>
        </w:rPr>
        <w:t xml:space="preserve">WEGs </w:t>
      </w:r>
      <w:r w:rsidR="0065337D" w:rsidRPr="009316C1">
        <w:rPr>
          <w:rFonts w:cs="Arial"/>
          <w:i/>
          <w:iCs/>
          <w:lang w:val="sv-SE"/>
        </w:rPr>
        <w:t xml:space="preserve">andre </w:t>
      </w:r>
      <w:r w:rsidR="00F2036D" w:rsidRPr="009316C1">
        <w:rPr>
          <w:rFonts w:cs="Arial"/>
          <w:i/>
          <w:iCs/>
          <w:lang w:val="sv-SE"/>
        </w:rPr>
        <w:t xml:space="preserve">digitale plattformer, </w:t>
      </w:r>
      <w:hyperlink r:id="rId14" w:history="1">
        <w:r w:rsidR="00040DD5" w:rsidRPr="009316C1">
          <w:rPr>
            <w:rStyle w:val="Hyperlink"/>
            <w:rFonts w:cs="Arial"/>
            <w:i/>
            <w:iCs/>
            <w:lang w:val="sv-SE"/>
          </w:rPr>
          <w:t xml:space="preserve">besøk </w:t>
        </w:r>
        <w:r w:rsidR="00346660" w:rsidRPr="009316C1">
          <w:rPr>
            <w:rStyle w:val="Hyperlink"/>
            <w:rFonts w:cs="Arial"/>
            <w:i/>
            <w:iCs/>
            <w:lang w:val="sv-SE"/>
          </w:rPr>
          <w:t>nettstedet</w:t>
        </w:r>
      </w:hyperlink>
      <w:r w:rsidR="004D4FDA" w:rsidRPr="009316C1">
        <w:rPr>
          <w:rFonts w:cs="Arial"/>
          <w:i/>
          <w:iCs/>
          <w:lang w:val="sv-SE"/>
        </w:rPr>
        <w:t>.</w:t>
      </w:r>
    </w:p>
    <w:p w14:paraId="32AAF2F2" w14:textId="77777777" w:rsidR="0098171C" w:rsidRPr="009316C1" w:rsidRDefault="0098171C" w:rsidP="00E03D45">
      <w:pPr>
        <w:rPr>
          <w:rFonts w:eastAsia="MS Mincho" w:cs="Arial"/>
          <w:b/>
          <w:color w:val="4472C4"/>
          <w:lang w:val="sv-SE"/>
        </w:rPr>
      </w:pPr>
    </w:p>
    <w:p w14:paraId="5D2DCB53" w14:textId="2ED3D65E" w:rsidR="00E03D45" w:rsidRPr="009316C1" w:rsidRDefault="00E03D45" w:rsidP="00E03D45">
      <w:pPr>
        <w:rPr>
          <w:rFonts w:eastAsia="MS Mincho" w:cs="Arial"/>
          <w:lang w:val="sv-SE"/>
        </w:rPr>
      </w:pPr>
      <w:r w:rsidRPr="009316C1">
        <w:rPr>
          <w:rFonts w:eastAsia="MS Mincho" w:cs="Arial"/>
          <w:b/>
          <w:color w:val="4472C4"/>
          <w:lang w:val="sv-SE"/>
        </w:rPr>
        <w:t>Slutt:</w:t>
      </w:r>
      <w:r w:rsidR="00D67436" w:rsidRPr="009316C1">
        <w:rPr>
          <w:rFonts w:eastAsia="MS Mincho" w:cs="Arial"/>
          <w:lang w:val="sv-SE"/>
        </w:rPr>
        <w:t xml:space="preserve"> 403 </w:t>
      </w:r>
      <w:r w:rsidRPr="009316C1">
        <w:rPr>
          <w:rFonts w:eastAsia="MS Mincho" w:cs="Arial"/>
          <w:lang w:val="sv-SE"/>
        </w:rPr>
        <w:t>ord</w:t>
      </w:r>
    </w:p>
    <w:p w14:paraId="5D2DCB54" w14:textId="77777777" w:rsidR="00E03D45" w:rsidRPr="009316C1" w:rsidRDefault="00E03D45" w:rsidP="008A6A7A">
      <w:pPr>
        <w:rPr>
          <w:rFonts w:eastAsia="MS Mincho"/>
          <w:lang w:val="sv-SE"/>
        </w:rPr>
      </w:pPr>
    </w:p>
    <w:p w14:paraId="5D2DCB55" w14:textId="337EAF6B" w:rsidR="00924FCE" w:rsidRPr="009316C1" w:rsidRDefault="00924FCE" w:rsidP="008A6A7A">
      <w:pPr>
        <w:rPr>
          <w:lang w:val="sv-SE"/>
        </w:rPr>
      </w:pPr>
      <w:r w:rsidRPr="009316C1">
        <w:rPr>
          <w:rFonts w:eastAsia="MS Mincho"/>
          <w:b/>
          <w:color w:val="4472C4"/>
          <w:lang w:val="sv-SE"/>
        </w:rPr>
        <w:t>Bildebeskrivelse:</w:t>
      </w:r>
    </w:p>
    <w:p w14:paraId="5D2DCB56" w14:textId="77777777" w:rsidR="00924FCE" w:rsidRPr="009316C1" w:rsidRDefault="00924FCE" w:rsidP="008A6A7A">
      <w:pPr>
        <w:rPr>
          <w:rFonts w:eastAsia="MS Mincho"/>
          <w:lang w:val="sv-SE"/>
        </w:rPr>
      </w:pPr>
    </w:p>
    <w:p w14:paraId="5D2DCB57" w14:textId="77777777" w:rsidR="00E03D45" w:rsidRPr="009316C1" w:rsidRDefault="00E03D45" w:rsidP="008A6A7A">
      <w:pPr>
        <w:rPr>
          <w:lang w:val="sv-SE"/>
        </w:rPr>
      </w:pPr>
      <w:r w:rsidRPr="009316C1">
        <w:rPr>
          <w:rFonts w:eastAsia="MS Mincho"/>
          <w:b/>
          <w:bCs/>
          <w:color w:val="4472C4"/>
          <w:lang w:val="sv-SE"/>
        </w:rPr>
        <w:t xml:space="preserve">Redaksjonens merknad: </w:t>
      </w:r>
      <w:r w:rsidRPr="009316C1">
        <w:rPr>
          <w:lang w:val="sv-SE"/>
        </w:rPr>
        <w:t xml:space="preserve">Hvis du ønsker å holde deg oppdatert på pressemateriale, meningsbasert innhold og casestudier fra </w:t>
      </w:r>
      <w:r w:rsidR="008A6A7A" w:rsidRPr="009316C1">
        <w:rPr>
          <w:lang w:val="sv-SE"/>
        </w:rPr>
        <w:t>WEG</w:t>
      </w:r>
      <w:r w:rsidRPr="009316C1">
        <w:rPr>
          <w:lang w:val="sv-SE"/>
        </w:rPr>
        <w:t>, kan du besøke</w:t>
      </w:r>
      <w:hyperlink r:id="rId15" w:history="1">
        <w:r w:rsidR="008A6A7A" w:rsidRPr="009316C1">
          <w:rPr>
            <w:rStyle w:val="Hyperlink"/>
            <w:rFonts w:cs="Arial"/>
            <w:lang w:val="sv-SE"/>
          </w:rPr>
          <w:t xml:space="preserve"> https://www.weg.net/institutional/MR/en/all-news/all</w:t>
        </w:r>
      </w:hyperlink>
    </w:p>
    <w:p w14:paraId="5D2DCB58" w14:textId="77777777" w:rsidR="00E03D45" w:rsidRPr="009316C1" w:rsidRDefault="00E03D45" w:rsidP="008A6A7A">
      <w:pPr>
        <w:rPr>
          <w:rFonts w:eastAsia="MS Mincho"/>
          <w:b/>
          <w:bCs/>
          <w:color w:val="00529C"/>
          <w:lang w:val="sv-SE"/>
        </w:rPr>
      </w:pPr>
    </w:p>
    <w:p w14:paraId="3ABD0844" w14:textId="77777777" w:rsidR="00FF02C6" w:rsidRPr="009316C1" w:rsidRDefault="00FF02C6" w:rsidP="00FF02C6">
      <w:pPr>
        <w:rPr>
          <w:rFonts w:eastAsia="MS Mincho"/>
          <w:b/>
          <w:bCs/>
          <w:color w:val="4472C4"/>
          <w:lang w:val="sv-SE"/>
        </w:rPr>
      </w:pPr>
      <w:r w:rsidRPr="009316C1">
        <w:rPr>
          <w:rFonts w:eastAsia="MS Mincho"/>
          <w:b/>
          <w:bCs/>
          <w:color w:val="4472C4"/>
          <w:lang w:val="sv-SE"/>
        </w:rPr>
        <w:t xml:space="preserve">For ytterligere informasjon, kontakt: </w:t>
      </w:r>
    </w:p>
    <w:p w14:paraId="00F2E296" w14:textId="1C5F9D41" w:rsidR="00FF02C6" w:rsidRPr="009316C1" w:rsidRDefault="00FF02C6" w:rsidP="00FF02C6">
      <w:pPr>
        <w:rPr>
          <w:lang w:val="sv-SE"/>
        </w:rPr>
      </w:pPr>
      <w:r w:rsidRPr="009316C1">
        <w:rPr>
          <w:lang w:val="sv-SE"/>
        </w:rPr>
        <w:t>Marcio Ematsu, WEG International GmbH, Am Mattenhof 16a, 6010 Kriens, Sveits.</w:t>
      </w:r>
    </w:p>
    <w:p w14:paraId="00EB4BB8" w14:textId="77777777" w:rsidR="00FF02C6" w:rsidRPr="009316C1" w:rsidRDefault="00FF02C6" w:rsidP="00FF02C6">
      <w:pPr>
        <w:rPr>
          <w:rFonts w:eastAsia="MS Mincho"/>
          <w:b/>
          <w:bCs/>
          <w:color w:val="4472C4"/>
          <w:lang w:val="sv-SE"/>
        </w:rPr>
      </w:pPr>
      <w:r w:rsidRPr="009316C1">
        <w:rPr>
          <w:rFonts w:eastAsia="MS Mincho"/>
          <w:b/>
          <w:bCs/>
          <w:color w:val="4472C4"/>
          <w:lang w:val="sv-SE"/>
        </w:rPr>
        <w:t>www:</w:t>
      </w:r>
      <w:hyperlink r:id="rId16" w:tgtFrame="_blank" w:history="1">
        <w:r w:rsidRPr="009316C1">
          <w:rPr>
            <w:rStyle w:val="Hyperlink"/>
            <w:rFonts w:eastAsia="MS Mincho"/>
            <w:b/>
            <w:bCs/>
            <w:lang w:val="sv-SE"/>
          </w:rPr>
          <w:t xml:space="preserve"> www.weg.net</w:t>
        </w:r>
      </w:hyperlink>
      <w:r w:rsidRPr="009316C1">
        <w:rPr>
          <w:rFonts w:eastAsia="MS Mincho"/>
          <w:b/>
          <w:bCs/>
          <w:color w:val="4472C4"/>
          <w:lang w:val="sv-SE"/>
        </w:rPr>
        <w:t>  </w:t>
      </w:r>
    </w:p>
    <w:p w14:paraId="5DC4804D" w14:textId="77777777" w:rsidR="00FF02C6" w:rsidRPr="009316C1" w:rsidRDefault="00FF02C6" w:rsidP="00FF02C6">
      <w:pPr>
        <w:rPr>
          <w:rFonts w:eastAsia="MS Mincho"/>
          <w:b/>
          <w:bCs/>
          <w:color w:val="4472C4"/>
          <w:lang w:val="sv-SE"/>
        </w:rPr>
      </w:pPr>
      <w:r w:rsidRPr="009316C1">
        <w:rPr>
          <w:rFonts w:eastAsia="MS Mincho"/>
          <w:b/>
          <w:bCs/>
          <w:color w:val="4472C4"/>
          <w:lang w:val="sv-SE"/>
        </w:rPr>
        <w:t>E-post:</w:t>
      </w:r>
      <w:hyperlink r:id="rId17" w:tgtFrame="_blank" w:tooltip="mailto:info@weg.net" w:history="1">
        <w:r w:rsidRPr="009316C1">
          <w:rPr>
            <w:rStyle w:val="Hyperlink"/>
            <w:rFonts w:eastAsia="MS Mincho"/>
            <w:b/>
            <w:bCs/>
            <w:lang w:val="sv-SE"/>
          </w:rPr>
          <w:t>info@weg.net</w:t>
        </w:r>
      </w:hyperlink>
      <w:r w:rsidRPr="009316C1">
        <w:rPr>
          <w:rFonts w:eastAsia="MS Mincho"/>
          <w:b/>
          <w:bCs/>
          <w:color w:val="4472C4"/>
          <w:lang w:val="sv-SE"/>
        </w:rPr>
        <w:t xml:space="preserve"> </w:t>
      </w:r>
    </w:p>
    <w:p w14:paraId="5D2DCB5D" w14:textId="77777777" w:rsidR="00E03D45" w:rsidRPr="009316C1" w:rsidRDefault="00E03D45" w:rsidP="008A6A7A">
      <w:pPr>
        <w:rPr>
          <w:rFonts w:eastAsia="MS Mincho"/>
          <w:color w:val="0C7289"/>
          <w:lang w:val="sv-SE"/>
        </w:rPr>
      </w:pPr>
    </w:p>
    <w:p w14:paraId="5D2DCB5E" w14:textId="7D31A1FA" w:rsidR="00E03D45" w:rsidRPr="008A6A7A" w:rsidRDefault="00E03D45" w:rsidP="008A6A7A">
      <w:pPr>
        <w:rPr>
          <w:rFonts w:eastAsia="MS Mincho"/>
          <w:spacing w:val="-3"/>
        </w:rPr>
      </w:pPr>
      <w:r w:rsidRPr="00F603CF">
        <w:rPr>
          <w:rFonts w:eastAsia="MS Mincho"/>
          <w:b/>
          <w:bCs/>
          <w:color w:val="4472C4"/>
        </w:rPr>
        <w:t xml:space="preserve">Presshenvendelser: </w:t>
      </w:r>
      <w:r w:rsidR="0010339A">
        <w:rPr>
          <w:rFonts w:eastAsia="MS Mincho"/>
          <w:spacing w:val="-3"/>
        </w:rPr>
        <w:t xml:space="preserve">Stephanie Wood </w:t>
      </w:r>
      <w:r w:rsidR="00346660">
        <w:rPr>
          <w:rFonts w:eastAsia="MS Mincho"/>
          <w:spacing w:val="-3"/>
        </w:rPr>
        <w:t xml:space="preserve">eller Encarna Nunez </w:t>
      </w:r>
      <w:r w:rsidRPr="008A6A7A">
        <w:rPr>
          <w:rFonts w:eastAsia="MS Mincho"/>
          <w:spacing w:val="-3"/>
        </w:rPr>
        <w:t>– Stone Junction Ltd</w:t>
      </w:r>
    </w:p>
    <w:p w14:paraId="5D2DCB5F" w14:textId="77777777" w:rsidR="00E03D45" w:rsidRPr="00E23DAC" w:rsidRDefault="00E23DAC" w:rsidP="008A6A7A">
      <w:pPr>
        <w:rPr>
          <w:rFonts w:cs="Arial"/>
          <w:color w:val="000000"/>
          <w:lang w:eastAsia="en-GB"/>
        </w:rPr>
      </w:pPr>
      <w:r w:rsidRPr="00B20A0A">
        <w:rPr>
          <w:rFonts w:cs="Arial"/>
          <w:color w:val="000000"/>
          <w:lang w:eastAsia="en-GB"/>
        </w:rPr>
        <w:t xml:space="preserve">Suites 1&amp;2 The Malthouse, Water Street, Stafford, Staffordshire, ST16 1AR </w:t>
      </w:r>
      <w:r w:rsidR="00E03D45" w:rsidRPr="008A6A7A">
        <w:rPr>
          <w:rFonts w:eastAsia="MS Mincho"/>
          <w:noProof/>
          <w:lang w:eastAsia="en-GB"/>
        </w:rPr>
        <w:br/>
      </w:r>
      <w:r w:rsidR="00E03D45" w:rsidRPr="00F603CF">
        <w:rPr>
          <w:rFonts w:eastAsia="MS Mincho"/>
          <w:b/>
          <w:bCs/>
          <w:color w:val="4472C4"/>
        </w:rPr>
        <w:t xml:space="preserve">Telefon: </w:t>
      </w:r>
      <w:r w:rsidR="00E03D45" w:rsidRPr="008A6A7A">
        <w:rPr>
          <w:rFonts w:eastAsia="MS Mincho"/>
          <w:spacing w:val="-3"/>
        </w:rPr>
        <w:t>+44 (0) 1785 225416</w:t>
      </w:r>
    </w:p>
    <w:p w14:paraId="5D2DCB60" w14:textId="16BD894A" w:rsidR="00E03D45" w:rsidRPr="009316C1" w:rsidRDefault="00E03D45" w:rsidP="008A6A7A">
      <w:pPr>
        <w:rPr>
          <w:rFonts w:eastAsia="MS Mincho"/>
          <w:spacing w:val="-3"/>
          <w:lang w:val="sv-SE"/>
        </w:rPr>
      </w:pPr>
      <w:r w:rsidRPr="009316C1">
        <w:rPr>
          <w:rFonts w:eastAsia="MS Mincho"/>
          <w:b/>
          <w:bCs/>
          <w:color w:val="4472C4"/>
          <w:lang w:val="sv-SE"/>
        </w:rPr>
        <w:t>e-post:</w:t>
      </w:r>
      <w:hyperlink r:id="rId18" w:history="1">
        <w:r w:rsidR="0010339A" w:rsidRPr="009316C1">
          <w:rPr>
            <w:rStyle w:val="Hyperlink"/>
            <w:rFonts w:eastAsia="MS Mincho"/>
            <w:spacing w:val="-3"/>
            <w:lang w:val="sv-SE"/>
          </w:rPr>
          <w:t>stephanie@stonejunction.co.uk</w:t>
        </w:r>
      </w:hyperlink>
      <w:r w:rsidR="0010339A" w:rsidRPr="009316C1">
        <w:rPr>
          <w:rFonts w:eastAsia="MS Mincho"/>
          <w:spacing w:val="-3"/>
          <w:lang w:val="sv-SE"/>
        </w:rPr>
        <w:t xml:space="preserve"> </w:t>
      </w:r>
      <w:r w:rsidR="00346660" w:rsidRPr="009316C1">
        <w:rPr>
          <w:rFonts w:eastAsia="MS Mincho"/>
          <w:spacing w:val="-3"/>
          <w:lang w:val="sv-SE"/>
        </w:rPr>
        <w:t xml:space="preserve">eller </w:t>
      </w:r>
      <w:hyperlink r:id="rId19" w:history="1">
        <w:r w:rsidR="00346660" w:rsidRPr="009316C1">
          <w:rPr>
            <w:rStyle w:val="Hyperlink"/>
            <w:rFonts w:eastAsia="MS Mincho"/>
            <w:spacing w:val="-3"/>
            <w:lang w:val="sv-SE"/>
          </w:rPr>
          <w:t>encarna@stonejunction.co.uk</w:t>
        </w:r>
      </w:hyperlink>
    </w:p>
    <w:p w14:paraId="5D2DCB61" w14:textId="77777777" w:rsidR="00E03D45" w:rsidRPr="008A6A7A" w:rsidRDefault="00E03D45" w:rsidP="008A6A7A">
      <w:pPr>
        <w:rPr>
          <w:rFonts w:eastAsia="MS Mincho"/>
          <w:spacing w:val="-3"/>
          <w:lang w:val="de-DE"/>
        </w:rPr>
      </w:pPr>
      <w:r w:rsidRPr="00F603CF">
        <w:rPr>
          <w:rFonts w:eastAsia="MS Mincho"/>
          <w:b/>
          <w:bCs/>
          <w:color w:val="4472C4"/>
          <w:lang w:val="de-DE"/>
        </w:rPr>
        <w:t>www:</w:t>
      </w:r>
      <w:hyperlink r:id="rId20" w:history="1">
        <w:r w:rsidRPr="008A6A7A">
          <w:rPr>
            <w:rStyle w:val="Hyperlink"/>
            <w:rFonts w:eastAsia="MS Mincho" w:cs="Arial"/>
            <w:spacing w:val="-3"/>
            <w:lang w:val="de-DE"/>
          </w:rPr>
          <w:t xml:space="preserve"> www.stonejunction.co.uk</w:t>
        </w:r>
      </w:hyperlink>
      <w:r w:rsidRPr="008A6A7A">
        <w:rPr>
          <w:rFonts w:eastAsia="MS Mincho"/>
          <w:spacing w:val="-3"/>
          <w:lang w:val="de-DE"/>
        </w:rPr>
        <w:t xml:space="preserve">  </w:t>
      </w:r>
    </w:p>
    <w:p w14:paraId="5D2DCB62" w14:textId="77777777" w:rsidR="00E03D45" w:rsidRPr="008A6A7A" w:rsidRDefault="00E03D45" w:rsidP="008A6A7A">
      <w:pPr>
        <w:rPr>
          <w:rFonts w:eastAsia="MS Mincho"/>
          <w:b/>
          <w:bCs/>
          <w:color w:val="CC0000"/>
          <w:spacing w:val="-3"/>
          <w:lang w:val="de-DE"/>
        </w:rPr>
      </w:pPr>
      <w:r w:rsidRPr="00F603CF">
        <w:rPr>
          <w:rFonts w:eastAsia="MS Mincho"/>
          <w:b/>
          <w:bCs/>
          <w:color w:val="4472C4"/>
          <w:lang w:val="de-DE"/>
        </w:rPr>
        <w:t>Blogg:</w:t>
      </w:r>
      <w:hyperlink r:id="rId21" w:history="1">
        <w:r w:rsidRPr="008A6A7A">
          <w:rPr>
            <w:rStyle w:val="Hyperlink"/>
            <w:rFonts w:eastAsia="MS Mincho" w:cs="Arial"/>
            <w:bCs/>
            <w:spacing w:val="-3"/>
            <w:lang w:val="de-DE"/>
          </w:rPr>
          <w:t xml:space="preserve"> www.stone-junction.blogspot.com</w:t>
        </w:r>
      </w:hyperlink>
      <w:r w:rsidRPr="008A6A7A">
        <w:rPr>
          <w:rFonts w:eastAsia="MS Mincho"/>
          <w:b/>
          <w:bCs/>
          <w:color w:val="CC0000"/>
          <w:spacing w:val="-3"/>
          <w:lang w:val="de-DE"/>
        </w:rPr>
        <w:t xml:space="preserve"> </w:t>
      </w:r>
    </w:p>
    <w:p w14:paraId="5D2DCB63" w14:textId="77777777" w:rsidR="00E03D45" w:rsidRPr="009316C1" w:rsidRDefault="00E03D45" w:rsidP="008A6A7A">
      <w:pPr>
        <w:rPr>
          <w:rFonts w:eastAsia="MS Mincho"/>
          <w:bCs/>
          <w:color w:val="002060"/>
          <w:spacing w:val="-3"/>
          <w:lang w:val="sv-SE"/>
        </w:rPr>
      </w:pPr>
      <w:r w:rsidRPr="009316C1">
        <w:rPr>
          <w:rFonts w:eastAsia="MS Mincho"/>
          <w:b/>
          <w:bCs/>
          <w:color w:val="4472C4"/>
          <w:lang w:val="sv-SE"/>
        </w:rPr>
        <w:t xml:space="preserve">Twitter: </w:t>
      </w:r>
      <w:hyperlink r:id="rId22" w:history="1">
        <w:r w:rsidRPr="009316C1">
          <w:rPr>
            <w:rStyle w:val="Hyperlink"/>
            <w:rFonts w:eastAsia="MS Mincho" w:cs="Arial"/>
            <w:bCs/>
            <w:spacing w:val="-3"/>
            <w:lang w:val="sv-SE"/>
          </w:rPr>
          <w:t>www.twitter.com/StoneJunctionPR</w:t>
        </w:r>
      </w:hyperlink>
    </w:p>
    <w:p w14:paraId="5D2DCB64" w14:textId="77777777" w:rsidR="00E03D45" w:rsidRPr="009316C1" w:rsidRDefault="00E03D45" w:rsidP="008A6A7A">
      <w:pPr>
        <w:rPr>
          <w:rFonts w:eastAsia="MS Mincho"/>
          <w:bCs/>
          <w:color w:val="002060"/>
          <w:spacing w:val="-3"/>
          <w:lang w:val="sv-SE"/>
        </w:rPr>
      </w:pPr>
      <w:r w:rsidRPr="009316C1">
        <w:rPr>
          <w:rFonts w:eastAsia="MS Mincho"/>
          <w:b/>
          <w:bCs/>
          <w:color w:val="4472C4"/>
          <w:lang w:val="sv-SE"/>
        </w:rPr>
        <w:t>Facebook</w:t>
      </w:r>
      <w:r w:rsidRPr="009316C1">
        <w:rPr>
          <w:rFonts w:eastAsia="MS Mincho"/>
          <w:b/>
          <w:bCs/>
          <w:color w:val="4472C4"/>
          <w:spacing w:val="-3"/>
          <w:lang w:val="sv-SE"/>
        </w:rPr>
        <w:t>:</w:t>
      </w:r>
      <w:hyperlink r:id="rId23" w:history="1">
        <w:r w:rsidRPr="009316C1">
          <w:rPr>
            <w:rStyle w:val="Hyperlink"/>
            <w:rFonts w:eastAsia="MS Mincho" w:cs="Arial"/>
            <w:lang w:val="sv-SE"/>
          </w:rPr>
          <w:t xml:space="preserve"> http://www.facebook.com/technicalPR</w:t>
        </w:r>
      </w:hyperlink>
    </w:p>
    <w:p w14:paraId="5D2DCB65" w14:textId="77777777" w:rsidR="00E03D45" w:rsidRPr="008A6A7A" w:rsidRDefault="00E03D45" w:rsidP="008A6A7A">
      <w:pPr>
        <w:rPr>
          <w:rFonts w:eastAsia="MS Mincho"/>
          <w:b/>
          <w:bCs/>
          <w:color w:val="002060"/>
          <w:spacing w:val="-3"/>
          <w:lang w:val="de-DE"/>
        </w:rPr>
      </w:pPr>
      <w:r w:rsidRPr="00F603CF">
        <w:rPr>
          <w:rFonts w:eastAsia="MS Mincho"/>
          <w:b/>
          <w:bCs/>
          <w:color w:val="4472C4"/>
          <w:lang w:val="de-DE"/>
        </w:rPr>
        <w:lastRenderedPageBreak/>
        <w:t>LinkedIn:</w:t>
      </w:r>
      <w:hyperlink r:id="rId24" w:history="1">
        <w:r w:rsidRPr="008A6A7A">
          <w:rPr>
            <w:rStyle w:val="Hyperlink"/>
            <w:rFonts w:eastAsia="MS Mincho" w:cs="Arial"/>
            <w:lang w:val="de-DE"/>
          </w:rPr>
          <w:t xml:space="preserve"> https://www.linkedin.com/company/stone-junction-ltd</w:t>
        </w:r>
      </w:hyperlink>
    </w:p>
    <w:p w14:paraId="5D2DCB66" w14:textId="77777777" w:rsidR="00E03D45" w:rsidRPr="008A6A7A" w:rsidRDefault="00E03D45" w:rsidP="008A6A7A">
      <w:pPr>
        <w:rPr>
          <w:rFonts w:eastAsia="MS Mincho"/>
          <w:b/>
          <w:bCs/>
          <w:color w:val="439639"/>
          <w:lang w:val="de-DE"/>
        </w:rPr>
      </w:pPr>
    </w:p>
    <w:p w14:paraId="1884FB81" w14:textId="77777777" w:rsidR="009B5A98" w:rsidRPr="009316C1" w:rsidRDefault="00382C38" w:rsidP="009B5A98">
      <w:pPr>
        <w:pStyle w:val="NormalWeb"/>
        <w:jc w:val="both"/>
        <w:rPr>
          <w:rFonts w:ascii="Arial" w:hAnsi="Arial" w:cs="Arial"/>
          <w:lang w:val="sv-SE"/>
        </w:rPr>
      </w:pPr>
      <w:r w:rsidRPr="009316C1">
        <w:rPr>
          <w:rFonts w:ascii="Arial" w:eastAsia="MS Mincho" w:hAnsi="Arial" w:cs="Arial"/>
          <w:b/>
          <w:bCs/>
          <w:color w:val="4472C4"/>
          <w:lang w:val="sv-SE"/>
        </w:rPr>
        <w:t xml:space="preserve">Om WEG: </w:t>
      </w:r>
      <w:r w:rsidR="009B5A98" w:rsidRPr="009316C1">
        <w:rPr>
          <w:rFonts w:ascii="Arial" w:hAnsi="Arial" w:cs="Arial"/>
          <w:lang w:val="sv-SE"/>
        </w:rPr>
        <w:t>WEG ble grunnlagt i 1961 og er et globalt selskap innen elektrisk og elektronisk utstyr, som hovedsakelig opererer i kapitalvaresektoren med løsninger innen elektriske maskiner, automatisering og maling for flere sektorer, inkludert infrastruktur, stål, papirmasse og papir, olje og gass, gruvedrift og mange andre.</w:t>
      </w:r>
    </w:p>
    <w:p w14:paraId="5D2DCB69" w14:textId="36C22C97" w:rsidR="008A6A7A" w:rsidRPr="002110DE" w:rsidRDefault="009B5A98" w:rsidP="009B5A98">
      <w:pPr>
        <w:pStyle w:val="NormalWeb"/>
        <w:jc w:val="both"/>
        <w:rPr>
          <w:rFonts w:ascii="Arial" w:hAnsi="Arial" w:cs="Arial"/>
        </w:rPr>
      </w:pPr>
      <w:r w:rsidRPr="009316C1">
        <w:rPr>
          <w:rFonts w:ascii="Arial" w:hAnsi="Arial" w:cs="Arial"/>
          <w:lang w:val="sv-SE"/>
        </w:rPr>
        <w:t xml:space="preserve">WEG skiller seg ut innen innovasjon ved kontinuerlig å utvikle løsninger som imøtekommer de viktigste trendene innen energieffektivitet, fornybar energi og elektrisk mobilitet. Med produksjonsanlegg i 18 land og tilstedeværelse i mer enn 120 land har selskapet over 47 000 ansatte over hele verden. WEGs nettoinntekter nådde 38,0 milliarder R$ i 2024, hvorav 57 prosent kom fra eksterne markeder. </w:t>
      </w:r>
      <w:r w:rsidRPr="009B5A98">
        <w:rPr>
          <w:rFonts w:ascii="Arial" w:hAnsi="Arial" w:cs="Arial"/>
        </w:rPr>
        <w:t>For mer informasjon, besøk</w:t>
      </w:r>
      <w:hyperlink r:id="rId25" w:history="1">
        <w:r w:rsidR="002F0BE7" w:rsidRPr="009B5A98">
          <w:rPr>
            <w:rStyle w:val="Hyperlink"/>
            <w:rFonts w:ascii="Arial" w:hAnsi="Arial" w:cs="Arial"/>
          </w:rPr>
          <w:t xml:space="preserve"> www.weg.net</w:t>
        </w:r>
      </w:hyperlink>
    </w:p>
    <w:p w14:paraId="5D2AB5E3" w14:textId="7F52F61A" w:rsidR="004D4FDA" w:rsidRPr="00C8017B" w:rsidRDefault="00E03D45" w:rsidP="2C3AA7ED">
      <w:pPr>
        <w:rPr>
          <w:rFonts w:eastAsia="MS Mincho" w:cs="Arial"/>
          <w:spacing w:val="-3"/>
        </w:rPr>
      </w:pPr>
      <w:r w:rsidRPr="00F603CF">
        <w:rPr>
          <w:rFonts w:eastAsia="MS Mincho" w:cs="Arial"/>
          <w:b/>
          <w:bCs/>
          <w:color w:val="4472C4"/>
        </w:rPr>
        <w:t xml:space="preserve">Ref: </w:t>
      </w:r>
      <w:r w:rsidR="004D4FDA">
        <w:rPr>
          <w:rFonts w:eastAsia="MS Mincho" w:cs="Arial"/>
          <w:spacing w:val="-3"/>
        </w:rPr>
        <w:t>WEG1591/0</w:t>
      </w:r>
      <w:r w:rsidR="009316C1">
        <w:rPr>
          <w:rFonts w:eastAsia="MS Mincho" w:cs="Arial"/>
          <w:spacing w:val="-3"/>
        </w:rPr>
        <w:t>5</w:t>
      </w:r>
      <w:r w:rsidR="004D4FDA">
        <w:rPr>
          <w:rFonts w:eastAsia="MS Mincho" w:cs="Arial"/>
          <w:spacing w:val="-3"/>
        </w:rPr>
        <w:t>/26</w:t>
      </w:r>
    </w:p>
    <w:p w14:paraId="5D2DCB6B" w14:textId="77777777" w:rsidR="00B86E1F" w:rsidRPr="005076D1" w:rsidRDefault="00B86E1F" w:rsidP="00E03D45">
      <w:pPr>
        <w:rPr>
          <w:rFonts w:eastAsia="MS Mincho" w:cs="Arial"/>
          <w:b/>
          <w:color w:val="CC3300"/>
          <w:spacing w:val="-3"/>
        </w:rPr>
      </w:pPr>
    </w:p>
    <w:sectPr w:rsidR="00B86E1F" w:rsidRPr="005076D1" w:rsidSect="006B046B">
      <w:headerReference w:type="first" r:id="rId26"/>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9D371" w14:textId="77777777" w:rsidR="00A5021C" w:rsidRDefault="00A5021C" w:rsidP="00C0175F">
      <w:r>
        <w:separator/>
      </w:r>
    </w:p>
  </w:endnote>
  <w:endnote w:type="continuationSeparator" w:id="0">
    <w:p w14:paraId="4A80833B" w14:textId="77777777" w:rsidR="00A5021C" w:rsidRDefault="00A5021C" w:rsidP="00C0175F">
      <w:r>
        <w:continuationSeparator/>
      </w:r>
    </w:p>
  </w:endnote>
  <w:endnote w:type="continuationNotice" w:id="1">
    <w:p w14:paraId="469D50F3" w14:textId="77777777" w:rsidR="00A5021C" w:rsidRDefault="00A502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0B940" w14:textId="77777777" w:rsidR="00A5021C" w:rsidRDefault="00A5021C" w:rsidP="00C0175F">
      <w:r>
        <w:separator/>
      </w:r>
    </w:p>
  </w:footnote>
  <w:footnote w:type="continuationSeparator" w:id="0">
    <w:p w14:paraId="59DB201D" w14:textId="77777777" w:rsidR="00A5021C" w:rsidRDefault="00A5021C" w:rsidP="00C0175F">
      <w:r>
        <w:continuationSeparator/>
      </w:r>
    </w:p>
  </w:footnote>
  <w:footnote w:type="continuationNotice" w:id="1">
    <w:p w14:paraId="321C16EB" w14:textId="77777777" w:rsidR="00A5021C" w:rsidRDefault="00A502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B7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E41DF"/>
    <w:multiLevelType w:val="multilevel"/>
    <w:tmpl w:val="8C30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1165900224">
    <w:abstractNumId w:val="1"/>
  </w:num>
  <w:num w:numId="2" w16cid:durableId="747701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014E0"/>
    <w:rsid w:val="000015D4"/>
    <w:rsid w:val="00002B01"/>
    <w:rsid w:val="000056BF"/>
    <w:rsid w:val="00012707"/>
    <w:rsid w:val="0001616C"/>
    <w:rsid w:val="000175EA"/>
    <w:rsid w:val="00020F1B"/>
    <w:rsid w:val="000245BC"/>
    <w:rsid w:val="00026AC2"/>
    <w:rsid w:val="00027D32"/>
    <w:rsid w:val="00040DD5"/>
    <w:rsid w:val="0004163B"/>
    <w:rsid w:val="0004179E"/>
    <w:rsid w:val="00041810"/>
    <w:rsid w:val="00045BF8"/>
    <w:rsid w:val="0005012E"/>
    <w:rsid w:val="000526F8"/>
    <w:rsid w:val="00065E72"/>
    <w:rsid w:val="0006726E"/>
    <w:rsid w:val="00070530"/>
    <w:rsid w:val="0007096F"/>
    <w:rsid w:val="0007138D"/>
    <w:rsid w:val="000B073B"/>
    <w:rsid w:val="000B34B8"/>
    <w:rsid w:val="000B551A"/>
    <w:rsid w:val="000B6BA5"/>
    <w:rsid w:val="000B7DB7"/>
    <w:rsid w:val="000B7E0B"/>
    <w:rsid w:val="000C2851"/>
    <w:rsid w:val="000D2F2C"/>
    <w:rsid w:val="000D6C36"/>
    <w:rsid w:val="000D6C41"/>
    <w:rsid w:val="000E0B9A"/>
    <w:rsid w:val="000E3BAF"/>
    <w:rsid w:val="000E4F19"/>
    <w:rsid w:val="000F4996"/>
    <w:rsid w:val="000F6641"/>
    <w:rsid w:val="000F78F9"/>
    <w:rsid w:val="0010339A"/>
    <w:rsid w:val="00115C59"/>
    <w:rsid w:val="00116481"/>
    <w:rsid w:val="00116D6D"/>
    <w:rsid w:val="001255E7"/>
    <w:rsid w:val="00125AD5"/>
    <w:rsid w:val="00125BDE"/>
    <w:rsid w:val="0013484A"/>
    <w:rsid w:val="0014217A"/>
    <w:rsid w:val="00147A69"/>
    <w:rsid w:val="001543CE"/>
    <w:rsid w:val="00155C9B"/>
    <w:rsid w:val="0015770D"/>
    <w:rsid w:val="001607F8"/>
    <w:rsid w:val="00165FE6"/>
    <w:rsid w:val="00166954"/>
    <w:rsid w:val="001678A9"/>
    <w:rsid w:val="001703AB"/>
    <w:rsid w:val="001749B1"/>
    <w:rsid w:val="00175E58"/>
    <w:rsid w:val="00183388"/>
    <w:rsid w:val="001909FB"/>
    <w:rsid w:val="001A77B6"/>
    <w:rsid w:val="001A7ADF"/>
    <w:rsid w:val="001B2D8F"/>
    <w:rsid w:val="001B37BD"/>
    <w:rsid w:val="001B4BD5"/>
    <w:rsid w:val="001B5E7E"/>
    <w:rsid w:val="001B61A8"/>
    <w:rsid w:val="001C062A"/>
    <w:rsid w:val="001C1265"/>
    <w:rsid w:val="001C4B73"/>
    <w:rsid w:val="001C7F72"/>
    <w:rsid w:val="001D1AB7"/>
    <w:rsid w:val="001D2088"/>
    <w:rsid w:val="001D6804"/>
    <w:rsid w:val="001E3162"/>
    <w:rsid w:val="001E32F9"/>
    <w:rsid w:val="001E3FC9"/>
    <w:rsid w:val="001E7C48"/>
    <w:rsid w:val="001F0096"/>
    <w:rsid w:val="001F0383"/>
    <w:rsid w:val="001F1A17"/>
    <w:rsid w:val="001F7DE2"/>
    <w:rsid w:val="002110DE"/>
    <w:rsid w:val="00222C63"/>
    <w:rsid w:val="002255DC"/>
    <w:rsid w:val="00226F93"/>
    <w:rsid w:val="00233212"/>
    <w:rsid w:val="00234F5E"/>
    <w:rsid w:val="002362E2"/>
    <w:rsid w:val="002364FB"/>
    <w:rsid w:val="002448E4"/>
    <w:rsid w:val="00246A81"/>
    <w:rsid w:val="00251205"/>
    <w:rsid w:val="00260C2B"/>
    <w:rsid w:val="00262CF7"/>
    <w:rsid w:val="002717FF"/>
    <w:rsid w:val="0027253E"/>
    <w:rsid w:val="002729EE"/>
    <w:rsid w:val="00274F72"/>
    <w:rsid w:val="0027749F"/>
    <w:rsid w:val="002863CC"/>
    <w:rsid w:val="002867CE"/>
    <w:rsid w:val="002A1459"/>
    <w:rsid w:val="002A4040"/>
    <w:rsid w:val="002B21C0"/>
    <w:rsid w:val="002B2F32"/>
    <w:rsid w:val="002B5A47"/>
    <w:rsid w:val="002C75A8"/>
    <w:rsid w:val="002D5450"/>
    <w:rsid w:val="002D62DE"/>
    <w:rsid w:val="002D6725"/>
    <w:rsid w:val="002E4EAB"/>
    <w:rsid w:val="002E58A3"/>
    <w:rsid w:val="002E64D3"/>
    <w:rsid w:val="002F0BE7"/>
    <w:rsid w:val="002F47A0"/>
    <w:rsid w:val="002F6CE0"/>
    <w:rsid w:val="0030281F"/>
    <w:rsid w:val="00302AA3"/>
    <w:rsid w:val="00306239"/>
    <w:rsid w:val="00307A54"/>
    <w:rsid w:val="00310B15"/>
    <w:rsid w:val="0031162E"/>
    <w:rsid w:val="00315109"/>
    <w:rsid w:val="0031762E"/>
    <w:rsid w:val="003207DC"/>
    <w:rsid w:val="0032082F"/>
    <w:rsid w:val="00320F66"/>
    <w:rsid w:val="00335345"/>
    <w:rsid w:val="00344292"/>
    <w:rsid w:val="00344857"/>
    <w:rsid w:val="00346660"/>
    <w:rsid w:val="00351818"/>
    <w:rsid w:val="00352444"/>
    <w:rsid w:val="003556A7"/>
    <w:rsid w:val="00364576"/>
    <w:rsid w:val="003646FD"/>
    <w:rsid w:val="003665B2"/>
    <w:rsid w:val="003708FC"/>
    <w:rsid w:val="00382C38"/>
    <w:rsid w:val="00387BB5"/>
    <w:rsid w:val="003908E7"/>
    <w:rsid w:val="00394EB5"/>
    <w:rsid w:val="00396D46"/>
    <w:rsid w:val="003A7BBA"/>
    <w:rsid w:val="003C01FF"/>
    <w:rsid w:val="003C3513"/>
    <w:rsid w:val="003D3460"/>
    <w:rsid w:val="003D76E9"/>
    <w:rsid w:val="003E5474"/>
    <w:rsid w:val="003F0E0E"/>
    <w:rsid w:val="003F19AA"/>
    <w:rsid w:val="003F450E"/>
    <w:rsid w:val="003F60C7"/>
    <w:rsid w:val="004046B9"/>
    <w:rsid w:val="00413C4E"/>
    <w:rsid w:val="004225DF"/>
    <w:rsid w:val="00425F25"/>
    <w:rsid w:val="004320E6"/>
    <w:rsid w:val="004409B3"/>
    <w:rsid w:val="00440AEA"/>
    <w:rsid w:val="00453CA5"/>
    <w:rsid w:val="00462AF9"/>
    <w:rsid w:val="00463485"/>
    <w:rsid w:val="0047693A"/>
    <w:rsid w:val="0047727D"/>
    <w:rsid w:val="00477E6B"/>
    <w:rsid w:val="00480C2D"/>
    <w:rsid w:val="00492E4F"/>
    <w:rsid w:val="004948DB"/>
    <w:rsid w:val="004A1E61"/>
    <w:rsid w:val="004A232F"/>
    <w:rsid w:val="004A2AA0"/>
    <w:rsid w:val="004A2D18"/>
    <w:rsid w:val="004A7A03"/>
    <w:rsid w:val="004B103B"/>
    <w:rsid w:val="004B1472"/>
    <w:rsid w:val="004B3439"/>
    <w:rsid w:val="004C17D0"/>
    <w:rsid w:val="004C5981"/>
    <w:rsid w:val="004C74A1"/>
    <w:rsid w:val="004D108C"/>
    <w:rsid w:val="004D1123"/>
    <w:rsid w:val="004D4FDA"/>
    <w:rsid w:val="004E6877"/>
    <w:rsid w:val="004E7C2F"/>
    <w:rsid w:val="00500E9F"/>
    <w:rsid w:val="005041DF"/>
    <w:rsid w:val="005076D1"/>
    <w:rsid w:val="005204A5"/>
    <w:rsid w:val="00522573"/>
    <w:rsid w:val="00522B93"/>
    <w:rsid w:val="00524B55"/>
    <w:rsid w:val="005306F9"/>
    <w:rsid w:val="0053552D"/>
    <w:rsid w:val="00543050"/>
    <w:rsid w:val="00546DF3"/>
    <w:rsid w:val="00551987"/>
    <w:rsid w:val="0055770A"/>
    <w:rsid w:val="0056657B"/>
    <w:rsid w:val="00566621"/>
    <w:rsid w:val="0056701B"/>
    <w:rsid w:val="00575480"/>
    <w:rsid w:val="00580101"/>
    <w:rsid w:val="005973B5"/>
    <w:rsid w:val="005A2478"/>
    <w:rsid w:val="005A5B1B"/>
    <w:rsid w:val="005A7D16"/>
    <w:rsid w:val="005B4041"/>
    <w:rsid w:val="005B4319"/>
    <w:rsid w:val="005C04ED"/>
    <w:rsid w:val="005C3A2D"/>
    <w:rsid w:val="005C3DF8"/>
    <w:rsid w:val="005C62B1"/>
    <w:rsid w:val="005C72BE"/>
    <w:rsid w:val="005E656D"/>
    <w:rsid w:val="005F0A68"/>
    <w:rsid w:val="005F66CD"/>
    <w:rsid w:val="006016CC"/>
    <w:rsid w:val="00602083"/>
    <w:rsid w:val="00607B35"/>
    <w:rsid w:val="0061053B"/>
    <w:rsid w:val="006154AA"/>
    <w:rsid w:val="00616DBD"/>
    <w:rsid w:val="0061772F"/>
    <w:rsid w:val="006320A8"/>
    <w:rsid w:val="00633B76"/>
    <w:rsid w:val="0064285E"/>
    <w:rsid w:val="00645B22"/>
    <w:rsid w:val="00650DAF"/>
    <w:rsid w:val="0065337D"/>
    <w:rsid w:val="0066181F"/>
    <w:rsid w:val="006637F9"/>
    <w:rsid w:val="00663E6A"/>
    <w:rsid w:val="006647B9"/>
    <w:rsid w:val="00672034"/>
    <w:rsid w:val="006740CF"/>
    <w:rsid w:val="00674598"/>
    <w:rsid w:val="00683D71"/>
    <w:rsid w:val="00684FF8"/>
    <w:rsid w:val="00685357"/>
    <w:rsid w:val="00685A84"/>
    <w:rsid w:val="00686E08"/>
    <w:rsid w:val="00687C41"/>
    <w:rsid w:val="00692A67"/>
    <w:rsid w:val="006A1D50"/>
    <w:rsid w:val="006B046B"/>
    <w:rsid w:val="006B7A4C"/>
    <w:rsid w:val="006C324B"/>
    <w:rsid w:val="006C5423"/>
    <w:rsid w:val="006C69D7"/>
    <w:rsid w:val="006D0EBA"/>
    <w:rsid w:val="006D46B3"/>
    <w:rsid w:val="006D586A"/>
    <w:rsid w:val="006E1A57"/>
    <w:rsid w:val="006E47C7"/>
    <w:rsid w:val="006F08B0"/>
    <w:rsid w:val="006F60C2"/>
    <w:rsid w:val="00700920"/>
    <w:rsid w:val="0070544F"/>
    <w:rsid w:val="00705A1D"/>
    <w:rsid w:val="007077C2"/>
    <w:rsid w:val="007104BF"/>
    <w:rsid w:val="00715FB0"/>
    <w:rsid w:val="00723B57"/>
    <w:rsid w:val="007249C7"/>
    <w:rsid w:val="007263B2"/>
    <w:rsid w:val="00726E08"/>
    <w:rsid w:val="00737F3E"/>
    <w:rsid w:val="00741935"/>
    <w:rsid w:val="00745598"/>
    <w:rsid w:val="0074590D"/>
    <w:rsid w:val="00756F17"/>
    <w:rsid w:val="00763095"/>
    <w:rsid w:val="00766510"/>
    <w:rsid w:val="007859D9"/>
    <w:rsid w:val="007957B8"/>
    <w:rsid w:val="007A1895"/>
    <w:rsid w:val="007A48E1"/>
    <w:rsid w:val="007A6BDC"/>
    <w:rsid w:val="007A7113"/>
    <w:rsid w:val="007B2663"/>
    <w:rsid w:val="007C08B3"/>
    <w:rsid w:val="007C39FA"/>
    <w:rsid w:val="007D0F57"/>
    <w:rsid w:val="007D2023"/>
    <w:rsid w:val="007D5ADB"/>
    <w:rsid w:val="007E1C8F"/>
    <w:rsid w:val="007E21AB"/>
    <w:rsid w:val="007E31C3"/>
    <w:rsid w:val="007E386E"/>
    <w:rsid w:val="007E49A7"/>
    <w:rsid w:val="007E570F"/>
    <w:rsid w:val="007E5B66"/>
    <w:rsid w:val="007F3F1C"/>
    <w:rsid w:val="00813CC6"/>
    <w:rsid w:val="0081437B"/>
    <w:rsid w:val="00823631"/>
    <w:rsid w:val="00824F29"/>
    <w:rsid w:val="008311BA"/>
    <w:rsid w:val="008414B4"/>
    <w:rsid w:val="00850CCC"/>
    <w:rsid w:val="0085607A"/>
    <w:rsid w:val="00856AAC"/>
    <w:rsid w:val="008571CB"/>
    <w:rsid w:val="00857350"/>
    <w:rsid w:val="008575DB"/>
    <w:rsid w:val="00867116"/>
    <w:rsid w:val="008813E7"/>
    <w:rsid w:val="00885A67"/>
    <w:rsid w:val="008941DC"/>
    <w:rsid w:val="008962C6"/>
    <w:rsid w:val="008A1B46"/>
    <w:rsid w:val="008A1B88"/>
    <w:rsid w:val="008A20A6"/>
    <w:rsid w:val="008A6A7A"/>
    <w:rsid w:val="008A73F3"/>
    <w:rsid w:val="008B19F6"/>
    <w:rsid w:val="008B2B0A"/>
    <w:rsid w:val="008B753B"/>
    <w:rsid w:val="008C29B8"/>
    <w:rsid w:val="008C42F8"/>
    <w:rsid w:val="008C71E7"/>
    <w:rsid w:val="008D63D5"/>
    <w:rsid w:val="008D7162"/>
    <w:rsid w:val="008E7595"/>
    <w:rsid w:val="008F1A74"/>
    <w:rsid w:val="008F47D1"/>
    <w:rsid w:val="008F765C"/>
    <w:rsid w:val="00904648"/>
    <w:rsid w:val="00910E33"/>
    <w:rsid w:val="009213B5"/>
    <w:rsid w:val="009236D6"/>
    <w:rsid w:val="00924FCE"/>
    <w:rsid w:val="009316C1"/>
    <w:rsid w:val="00934FA8"/>
    <w:rsid w:val="00937F27"/>
    <w:rsid w:val="0094467C"/>
    <w:rsid w:val="0095132F"/>
    <w:rsid w:val="00952153"/>
    <w:rsid w:val="009678BA"/>
    <w:rsid w:val="009701B9"/>
    <w:rsid w:val="0098171C"/>
    <w:rsid w:val="00981A09"/>
    <w:rsid w:val="009A4846"/>
    <w:rsid w:val="009A5ED9"/>
    <w:rsid w:val="009A61F9"/>
    <w:rsid w:val="009B5A98"/>
    <w:rsid w:val="009B6A3E"/>
    <w:rsid w:val="009D1142"/>
    <w:rsid w:val="009D1D4C"/>
    <w:rsid w:val="009D7744"/>
    <w:rsid w:val="009E6046"/>
    <w:rsid w:val="009F3B76"/>
    <w:rsid w:val="009F5291"/>
    <w:rsid w:val="009F6DBF"/>
    <w:rsid w:val="00A047BD"/>
    <w:rsid w:val="00A25FF2"/>
    <w:rsid w:val="00A26310"/>
    <w:rsid w:val="00A26393"/>
    <w:rsid w:val="00A33F1E"/>
    <w:rsid w:val="00A35BC1"/>
    <w:rsid w:val="00A5021C"/>
    <w:rsid w:val="00A577CF"/>
    <w:rsid w:val="00A60DC8"/>
    <w:rsid w:val="00A655E0"/>
    <w:rsid w:val="00A65739"/>
    <w:rsid w:val="00A7274D"/>
    <w:rsid w:val="00A832B5"/>
    <w:rsid w:val="00A87784"/>
    <w:rsid w:val="00A942E1"/>
    <w:rsid w:val="00A97965"/>
    <w:rsid w:val="00AC0158"/>
    <w:rsid w:val="00AD5DB5"/>
    <w:rsid w:val="00AE7245"/>
    <w:rsid w:val="00AF280A"/>
    <w:rsid w:val="00AF70B5"/>
    <w:rsid w:val="00B010B1"/>
    <w:rsid w:val="00B02318"/>
    <w:rsid w:val="00B04F8D"/>
    <w:rsid w:val="00B07C5E"/>
    <w:rsid w:val="00B13FB9"/>
    <w:rsid w:val="00B1643C"/>
    <w:rsid w:val="00B1798B"/>
    <w:rsid w:val="00B210A5"/>
    <w:rsid w:val="00B258B4"/>
    <w:rsid w:val="00B310A3"/>
    <w:rsid w:val="00B31F80"/>
    <w:rsid w:val="00B34F2A"/>
    <w:rsid w:val="00B555F1"/>
    <w:rsid w:val="00B55A5E"/>
    <w:rsid w:val="00B8312E"/>
    <w:rsid w:val="00B83E3D"/>
    <w:rsid w:val="00B85C00"/>
    <w:rsid w:val="00B86129"/>
    <w:rsid w:val="00B86E1F"/>
    <w:rsid w:val="00B900D7"/>
    <w:rsid w:val="00B932AC"/>
    <w:rsid w:val="00B97DCE"/>
    <w:rsid w:val="00BA0BCE"/>
    <w:rsid w:val="00BA6649"/>
    <w:rsid w:val="00BA6B60"/>
    <w:rsid w:val="00BB1B34"/>
    <w:rsid w:val="00BD0366"/>
    <w:rsid w:val="00BD1859"/>
    <w:rsid w:val="00BF609A"/>
    <w:rsid w:val="00BF715C"/>
    <w:rsid w:val="00C00639"/>
    <w:rsid w:val="00C0175F"/>
    <w:rsid w:val="00C03BA0"/>
    <w:rsid w:val="00C04197"/>
    <w:rsid w:val="00C07DAB"/>
    <w:rsid w:val="00C161E9"/>
    <w:rsid w:val="00C20A04"/>
    <w:rsid w:val="00C34860"/>
    <w:rsid w:val="00C43F23"/>
    <w:rsid w:val="00C4775F"/>
    <w:rsid w:val="00C51D79"/>
    <w:rsid w:val="00C53825"/>
    <w:rsid w:val="00C60552"/>
    <w:rsid w:val="00C6370E"/>
    <w:rsid w:val="00C678F0"/>
    <w:rsid w:val="00C67C4A"/>
    <w:rsid w:val="00C730DF"/>
    <w:rsid w:val="00C7649D"/>
    <w:rsid w:val="00C777AB"/>
    <w:rsid w:val="00C77839"/>
    <w:rsid w:val="00C8017B"/>
    <w:rsid w:val="00C81A0C"/>
    <w:rsid w:val="00C86E0D"/>
    <w:rsid w:val="00C90BB2"/>
    <w:rsid w:val="00C94AB3"/>
    <w:rsid w:val="00C94B4E"/>
    <w:rsid w:val="00CA0066"/>
    <w:rsid w:val="00CA2F1E"/>
    <w:rsid w:val="00CA611D"/>
    <w:rsid w:val="00CB26E7"/>
    <w:rsid w:val="00CB5356"/>
    <w:rsid w:val="00CB5A99"/>
    <w:rsid w:val="00CB629D"/>
    <w:rsid w:val="00CC0CD5"/>
    <w:rsid w:val="00CC4372"/>
    <w:rsid w:val="00CE39B3"/>
    <w:rsid w:val="00CF666D"/>
    <w:rsid w:val="00D13CE1"/>
    <w:rsid w:val="00D151AE"/>
    <w:rsid w:val="00D30EEB"/>
    <w:rsid w:val="00D4044C"/>
    <w:rsid w:val="00D476A3"/>
    <w:rsid w:val="00D52945"/>
    <w:rsid w:val="00D560F1"/>
    <w:rsid w:val="00D57F17"/>
    <w:rsid w:val="00D67436"/>
    <w:rsid w:val="00D67666"/>
    <w:rsid w:val="00D80086"/>
    <w:rsid w:val="00D84B54"/>
    <w:rsid w:val="00D92F78"/>
    <w:rsid w:val="00D951A4"/>
    <w:rsid w:val="00DA7B2C"/>
    <w:rsid w:val="00DB57D6"/>
    <w:rsid w:val="00DB75D6"/>
    <w:rsid w:val="00DC5BF0"/>
    <w:rsid w:val="00DD24A1"/>
    <w:rsid w:val="00DD324D"/>
    <w:rsid w:val="00DD3693"/>
    <w:rsid w:val="00DD5424"/>
    <w:rsid w:val="00DE1B48"/>
    <w:rsid w:val="00DE3409"/>
    <w:rsid w:val="00DE6148"/>
    <w:rsid w:val="00DF0295"/>
    <w:rsid w:val="00DF134E"/>
    <w:rsid w:val="00DF190E"/>
    <w:rsid w:val="00DF4536"/>
    <w:rsid w:val="00E008B8"/>
    <w:rsid w:val="00E03BE6"/>
    <w:rsid w:val="00E03D45"/>
    <w:rsid w:val="00E10304"/>
    <w:rsid w:val="00E10654"/>
    <w:rsid w:val="00E13882"/>
    <w:rsid w:val="00E14628"/>
    <w:rsid w:val="00E23A5A"/>
    <w:rsid w:val="00E23DAC"/>
    <w:rsid w:val="00E24FD6"/>
    <w:rsid w:val="00E407B2"/>
    <w:rsid w:val="00E51996"/>
    <w:rsid w:val="00E527AD"/>
    <w:rsid w:val="00E6736A"/>
    <w:rsid w:val="00E70F9A"/>
    <w:rsid w:val="00E8641C"/>
    <w:rsid w:val="00E866E1"/>
    <w:rsid w:val="00E9371F"/>
    <w:rsid w:val="00E95A3F"/>
    <w:rsid w:val="00E962D5"/>
    <w:rsid w:val="00E97D1D"/>
    <w:rsid w:val="00EA2A60"/>
    <w:rsid w:val="00EA698B"/>
    <w:rsid w:val="00EB1D2A"/>
    <w:rsid w:val="00EB2DE2"/>
    <w:rsid w:val="00EB47CE"/>
    <w:rsid w:val="00EB4C49"/>
    <w:rsid w:val="00EC19CD"/>
    <w:rsid w:val="00EC4726"/>
    <w:rsid w:val="00EC4B0F"/>
    <w:rsid w:val="00ED0632"/>
    <w:rsid w:val="00EE04DD"/>
    <w:rsid w:val="00EE104B"/>
    <w:rsid w:val="00EE6E5B"/>
    <w:rsid w:val="00EE797A"/>
    <w:rsid w:val="00F15878"/>
    <w:rsid w:val="00F17F77"/>
    <w:rsid w:val="00F2036D"/>
    <w:rsid w:val="00F21C68"/>
    <w:rsid w:val="00F22BA9"/>
    <w:rsid w:val="00F24E50"/>
    <w:rsid w:val="00F30380"/>
    <w:rsid w:val="00F31E91"/>
    <w:rsid w:val="00F427D9"/>
    <w:rsid w:val="00F42E4C"/>
    <w:rsid w:val="00F43127"/>
    <w:rsid w:val="00F457BF"/>
    <w:rsid w:val="00F50AC2"/>
    <w:rsid w:val="00F54505"/>
    <w:rsid w:val="00F603CF"/>
    <w:rsid w:val="00F6080B"/>
    <w:rsid w:val="00F65F0B"/>
    <w:rsid w:val="00F668D0"/>
    <w:rsid w:val="00F70B80"/>
    <w:rsid w:val="00F73487"/>
    <w:rsid w:val="00F741DA"/>
    <w:rsid w:val="00F81042"/>
    <w:rsid w:val="00F94624"/>
    <w:rsid w:val="00FA03F5"/>
    <w:rsid w:val="00FA0727"/>
    <w:rsid w:val="00FA3597"/>
    <w:rsid w:val="00FA6964"/>
    <w:rsid w:val="00FB46D1"/>
    <w:rsid w:val="00FC0BB0"/>
    <w:rsid w:val="00FC2657"/>
    <w:rsid w:val="00FC33CB"/>
    <w:rsid w:val="00FC5459"/>
    <w:rsid w:val="00FC77C4"/>
    <w:rsid w:val="00FD1511"/>
    <w:rsid w:val="00FE0E2B"/>
    <w:rsid w:val="00FE3601"/>
    <w:rsid w:val="00FE4F39"/>
    <w:rsid w:val="00FF02C6"/>
    <w:rsid w:val="00FF0716"/>
    <w:rsid w:val="00FF0EAA"/>
    <w:rsid w:val="00FF18BF"/>
    <w:rsid w:val="00FF3BEE"/>
    <w:rsid w:val="00FF4564"/>
    <w:rsid w:val="00FF5788"/>
    <w:rsid w:val="00FF7AFA"/>
    <w:rsid w:val="02AF2F55"/>
    <w:rsid w:val="03ED6613"/>
    <w:rsid w:val="075B1472"/>
    <w:rsid w:val="0B6B70E8"/>
    <w:rsid w:val="0BA02A8F"/>
    <w:rsid w:val="0C5049C6"/>
    <w:rsid w:val="11790588"/>
    <w:rsid w:val="12165C21"/>
    <w:rsid w:val="14B0A64A"/>
    <w:rsid w:val="165485DF"/>
    <w:rsid w:val="16A2BDB9"/>
    <w:rsid w:val="1891EBDE"/>
    <w:rsid w:val="1E01408E"/>
    <w:rsid w:val="2A04431D"/>
    <w:rsid w:val="2C3AA7ED"/>
    <w:rsid w:val="2CD9E1C9"/>
    <w:rsid w:val="322E03D6"/>
    <w:rsid w:val="32A3CAFC"/>
    <w:rsid w:val="367656BB"/>
    <w:rsid w:val="36F44221"/>
    <w:rsid w:val="382AB0F8"/>
    <w:rsid w:val="39CB0F22"/>
    <w:rsid w:val="3A18C36F"/>
    <w:rsid w:val="3E621732"/>
    <w:rsid w:val="410228A1"/>
    <w:rsid w:val="4E7A2952"/>
    <w:rsid w:val="4F3FFB1C"/>
    <w:rsid w:val="50E3833F"/>
    <w:rsid w:val="587C0118"/>
    <w:rsid w:val="5DBCB81B"/>
    <w:rsid w:val="64962319"/>
    <w:rsid w:val="71CCB5BD"/>
    <w:rsid w:val="72209736"/>
    <w:rsid w:val="763169ED"/>
    <w:rsid w:val="763D4819"/>
    <w:rsid w:val="77F68CC3"/>
    <w:rsid w:val="79AAEB7D"/>
    <w:rsid w:val="7F6D75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3642AF05-E074-446A-83DD-F971C6B6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iPriority w:val="99"/>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Revision">
    <w:name w:val="Revision"/>
    <w:hidden/>
    <w:uiPriority w:val="99"/>
    <w:semiHidden/>
    <w:rsid w:val="00FF7AFA"/>
    <w:rPr>
      <w:rFonts w:ascii="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B932AC"/>
    <w:pPr>
      <w:suppressAutoHyphens w:val="0"/>
      <w:autoSpaceDN/>
      <w:spacing w:after="0"/>
      <w:textAlignment w:val="auto"/>
    </w:pPr>
    <w:rPr>
      <w:rFonts w:ascii="Arial" w:eastAsia="Times New Roman" w:hAnsi="Arial"/>
      <w:b/>
      <w:bCs/>
    </w:rPr>
  </w:style>
  <w:style w:type="character" w:customStyle="1" w:styleId="CommentSubjectChar">
    <w:name w:val="Comment Subject Char"/>
    <w:basedOn w:val="CommentTextChar"/>
    <w:link w:val="CommentSubject"/>
    <w:uiPriority w:val="99"/>
    <w:semiHidden/>
    <w:rsid w:val="00B932AC"/>
    <w:rPr>
      <w:rFonts w:ascii="Arial" w:eastAsia="Calibri" w:hAnsi="Arial"/>
      <w:b/>
      <w:bCs/>
      <w:lang w:eastAsia="en-US"/>
    </w:rPr>
  </w:style>
  <w:style w:type="paragraph" w:customStyle="1" w:styleId="pf0">
    <w:name w:val="pf0"/>
    <w:basedOn w:val="Normal"/>
    <w:rsid w:val="007E570F"/>
    <w:pPr>
      <w:spacing w:before="100" w:beforeAutospacing="1" w:after="100" w:afterAutospacing="1"/>
    </w:pPr>
    <w:rPr>
      <w:rFonts w:ascii="Times New Roman" w:hAnsi="Times New Roman"/>
      <w:lang w:eastAsia="en-GB"/>
    </w:rPr>
  </w:style>
  <w:style w:type="character" w:customStyle="1" w:styleId="cf01">
    <w:name w:val="cf01"/>
    <w:basedOn w:val="DefaultParagraphFont"/>
    <w:rsid w:val="007E570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200628185">
      <w:bodyDiv w:val="1"/>
      <w:marLeft w:val="0"/>
      <w:marRight w:val="0"/>
      <w:marTop w:val="0"/>
      <w:marBottom w:val="0"/>
      <w:divBdr>
        <w:top w:val="none" w:sz="0" w:space="0" w:color="auto"/>
        <w:left w:val="none" w:sz="0" w:space="0" w:color="auto"/>
        <w:bottom w:val="none" w:sz="0" w:space="0" w:color="auto"/>
        <w:right w:val="none" w:sz="0" w:space="0" w:color="auto"/>
      </w:divBdr>
    </w:div>
    <w:div w:id="369649286">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403068518">
      <w:bodyDiv w:val="1"/>
      <w:marLeft w:val="0"/>
      <w:marRight w:val="0"/>
      <w:marTop w:val="0"/>
      <w:marBottom w:val="0"/>
      <w:divBdr>
        <w:top w:val="none" w:sz="0" w:space="0" w:color="auto"/>
        <w:left w:val="none" w:sz="0" w:space="0" w:color="auto"/>
        <w:bottom w:val="none" w:sz="0" w:space="0" w:color="auto"/>
        <w:right w:val="none" w:sz="0" w:space="0" w:color="auto"/>
      </w:divBdr>
    </w:div>
    <w:div w:id="425658810">
      <w:bodyDiv w:val="1"/>
      <w:marLeft w:val="0"/>
      <w:marRight w:val="0"/>
      <w:marTop w:val="0"/>
      <w:marBottom w:val="0"/>
      <w:divBdr>
        <w:top w:val="none" w:sz="0" w:space="0" w:color="auto"/>
        <w:left w:val="none" w:sz="0" w:space="0" w:color="auto"/>
        <w:bottom w:val="none" w:sz="0" w:space="0" w:color="auto"/>
        <w:right w:val="none" w:sz="0" w:space="0" w:color="auto"/>
      </w:divBdr>
    </w:div>
    <w:div w:id="488981917">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231815055">
      <w:bodyDiv w:val="1"/>
      <w:marLeft w:val="0"/>
      <w:marRight w:val="0"/>
      <w:marTop w:val="0"/>
      <w:marBottom w:val="0"/>
      <w:divBdr>
        <w:top w:val="none" w:sz="0" w:space="0" w:color="auto"/>
        <w:left w:val="none" w:sz="0" w:space="0" w:color="auto"/>
        <w:bottom w:val="none" w:sz="0" w:space="0" w:color="auto"/>
        <w:right w:val="none" w:sz="0" w:space="0" w:color="auto"/>
      </w:divBdr>
    </w:div>
    <w:div w:id="1374580691">
      <w:bodyDiv w:val="1"/>
      <w:marLeft w:val="0"/>
      <w:marRight w:val="0"/>
      <w:marTop w:val="0"/>
      <w:marBottom w:val="0"/>
      <w:divBdr>
        <w:top w:val="none" w:sz="0" w:space="0" w:color="auto"/>
        <w:left w:val="none" w:sz="0" w:space="0" w:color="auto"/>
        <w:bottom w:val="none" w:sz="0" w:space="0" w:color="auto"/>
        <w:right w:val="none" w:sz="0" w:space="0" w:color="auto"/>
      </w:divBdr>
    </w:div>
    <w:div w:id="1375420575">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1550411444">
      <w:bodyDiv w:val="1"/>
      <w:marLeft w:val="0"/>
      <w:marRight w:val="0"/>
      <w:marTop w:val="0"/>
      <w:marBottom w:val="0"/>
      <w:divBdr>
        <w:top w:val="none" w:sz="0" w:space="0" w:color="auto"/>
        <w:left w:val="none" w:sz="0" w:space="0" w:color="auto"/>
        <w:bottom w:val="none" w:sz="0" w:space="0" w:color="auto"/>
        <w:right w:val="none" w:sz="0" w:space="0" w:color="auto"/>
      </w:divBdr>
    </w:div>
    <w:div w:id="1596942518">
      <w:bodyDiv w:val="1"/>
      <w:marLeft w:val="0"/>
      <w:marRight w:val="0"/>
      <w:marTop w:val="0"/>
      <w:marBottom w:val="0"/>
      <w:divBdr>
        <w:top w:val="none" w:sz="0" w:space="0" w:color="auto"/>
        <w:left w:val="none" w:sz="0" w:space="0" w:color="auto"/>
        <w:bottom w:val="none" w:sz="0" w:space="0" w:color="auto"/>
        <w:right w:val="none" w:sz="0" w:space="0" w:color="auto"/>
      </w:divBdr>
    </w:div>
    <w:div w:id="1611011429">
      <w:bodyDiv w:val="1"/>
      <w:marLeft w:val="0"/>
      <w:marRight w:val="0"/>
      <w:marTop w:val="0"/>
      <w:marBottom w:val="0"/>
      <w:divBdr>
        <w:top w:val="none" w:sz="0" w:space="0" w:color="auto"/>
        <w:left w:val="none" w:sz="0" w:space="0" w:color="auto"/>
        <w:bottom w:val="none" w:sz="0" w:space="0" w:color="auto"/>
        <w:right w:val="none" w:sz="0" w:space="0" w:color="auto"/>
      </w:divBdr>
    </w:div>
    <w:div w:id="168363031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eg.net/institutional/NL/en/gear-proselect?utm_source=SJ&amp;utm_medium=PR&amp;utm_campaign=WEG1591&amp;utm_id=HN&amp;utm_term=WEG&amp;utm_content=Earned" TargetMode="External"/><Relationship Id="rId18" Type="http://schemas.openxmlformats.org/officeDocument/2006/relationships/hyperlink" Target="mailto:stephanie@stonejunction.co.uk"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stone-junction.blogspot.com" TargetMode="External"/><Relationship Id="rId7" Type="http://schemas.openxmlformats.org/officeDocument/2006/relationships/webSettings" Target="webSettings.xml"/><Relationship Id="rId12" Type="http://schemas.openxmlformats.org/officeDocument/2006/relationships/hyperlink" Target="https://www.gminsights.com/industry-analysis/industrial-gearbox-market" TargetMode="External"/><Relationship Id="rId17" Type="http://schemas.openxmlformats.org/officeDocument/2006/relationships/hyperlink" Target="mailto:info@weg.net" TargetMode="External"/><Relationship Id="rId25" Type="http://schemas.openxmlformats.org/officeDocument/2006/relationships/hyperlink" Target="http://www.weg.net" TargetMode="External"/><Relationship Id="rId2" Type="http://schemas.openxmlformats.org/officeDocument/2006/relationships/customXml" Target="../customXml/item2.xml"/><Relationship Id="rId16" Type="http://schemas.openxmlformats.org/officeDocument/2006/relationships/hyperlink" Target="http://www.weg.net/" TargetMode="External"/><Relationship Id="rId20" Type="http://schemas.openxmlformats.org/officeDocument/2006/relationships/hyperlink" Target="http://www.stonejunction.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g.net/institutional/GB/en/?utm_source=SJ&amp;utm_medium=PR&amp;utm_campaign=WEG1591&amp;utm_id=HN&amp;utm_term=WEG&amp;utm_content=Earned" TargetMode="External"/><Relationship Id="rId24" Type="http://schemas.openxmlformats.org/officeDocument/2006/relationships/hyperlink" Target="https://www.linkedin.com/company/stone-junction-ltd" TargetMode="External"/><Relationship Id="rId5" Type="http://schemas.openxmlformats.org/officeDocument/2006/relationships/styles" Target="styles.xml"/><Relationship Id="rId15" Type="http://schemas.openxmlformats.org/officeDocument/2006/relationships/hyperlink" Target="https://www.weg.net/institutional/MR/en/all-news/all" TargetMode="External"/><Relationship Id="rId23" Type="http://schemas.openxmlformats.org/officeDocument/2006/relationships/hyperlink" Target="http://www.facebook.com/technicalPR" TargetMode="External"/><Relationship Id="rId28"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hyperlink" Target="mailto:encarna@stonejunction.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eg.net/institutional/GB/en/?utm_source=SJ&amp;utm_medium=PR&amp;utm_campaign=WEG1591&amp;utm_id=HN&amp;utm_term=WEG&amp;utm_content=Earned" TargetMode="External"/><Relationship Id="rId22" Type="http://schemas.openxmlformats.org/officeDocument/2006/relationships/hyperlink" Target="http://www.twitter.com/StoneJunctionPR"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7045ca7-eb12-4a0b-9112-d762b432b210" xsi:nil="true"/>
    <lcf76f155ced4ddcb4097134ff3c332f xmlns="83137320-08c7-41f4-8e31-d7d186c713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7A0772-5AC1-4319-AA43-2630AF6CA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71A216-631C-46F5-BA3A-9DF47FC12418}">
  <ds:schemaRefs>
    <ds:schemaRef ds:uri="http://schemas.microsoft.com/sharepoint/v3/contenttype/forms"/>
  </ds:schemaRefs>
</ds:datastoreItem>
</file>

<file path=customXml/itemProps3.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57045ca7-eb12-4a0b-9112-d762b432b210"/>
    <ds:schemaRef ds:uri="83137320-08c7-41f4-8e31-d7d186c713fc"/>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4</Pages>
  <Words>899</Words>
  <Characters>5125</Characters>
  <Application>Microsoft Office Word</Application>
  <DocSecurity>0</DocSecurity>
  <Lines>42</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docId:91936BC6A3BB9FC763E0B24CC3BAE1A1</cp:keywords>
  <cp:lastModifiedBy>Beatrice Ulups</cp:lastModifiedBy>
  <cp:revision>94</cp:revision>
  <cp:lastPrinted>2013-11-27T21:43:00Z</cp:lastPrinted>
  <dcterms:created xsi:type="dcterms:W3CDTF">2025-08-04T17:36:00Z</dcterms:created>
  <dcterms:modified xsi:type="dcterms:W3CDTF">2026-05-12T10:18:00Z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