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2DCB3A" w14:textId="77777777" w:rsidR="00B86E1F" w:rsidRPr="005076D1" w:rsidRDefault="000B7E0B" w:rsidP="005076D1">
      <w:pPr>
        <w:pStyle w:val="BodyCopy"/>
        <w:jc w:val="left"/>
        <w:rPr>
          <w:rFonts w:eastAsia="MS Mincho" w:cs="Arial"/>
        </w:rPr>
      </w:pPr>
      <w:r>
        <w:rPr>
          <w:noProof/>
        </w:rPr>
        <w:drawing>
          <wp:inline distT="0" distB="0" distL="0" distR="0" wp14:anchorId="5D2DCB6C" wp14:editId="6ADEC692">
            <wp:extent cx="1352550" cy="9429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1352550" cy="942975"/>
                    </a:xfrm>
                    <a:prstGeom prst="rect">
                      <a:avLst/>
                    </a:prstGeom>
                  </pic:spPr>
                </pic:pic>
              </a:graphicData>
            </a:graphic>
          </wp:inline>
        </w:drawing>
      </w:r>
    </w:p>
    <w:p w14:paraId="227E5F11" w14:textId="77777777" w:rsidR="00F42E4C" w:rsidRDefault="00F42E4C" w:rsidP="00F42E4C">
      <w:pPr>
        <w:spacing w:line="480" w:lineRule="auto"/>
        <w:rPr>
          <w:rFonts w:cs="Arial"/>
          <w:b/>
          <w:sz w:val="32"/>
        </w:rPr>
      </w:pPr>
    </w:p>
    <w:p w14:paraId="74C5D10D" w14:textId="62F94E6A" w:rsidR="00040DD5" w:rsidRPr="00D410C7" w:rsidRDefault="00040DD5" w:rsidP="00315109">
      <w:pPr>
        <w:spacing w:line="480" w:lineRule="auto"/>
        <w:jc w:val="center"/>
        <w:rPr>
          <w:rFonts w:cs="Arial"/>
          <w:b/>
          <w:bCs/>
          <w:sz w:val="32"/>
          <w:szCs w:val="32"/>
          <w:lang w:val="sv-SE"/>
        </w:rPr>
      </w:pPr>
      <w:r w:rsidRPr="00D410C7">
        <w:rPr>
          <w:rFonts w:cs="Arial"/>
          <w:b/>
          <w:bCs/>
          <w:sz w:val="32"/>
          <w:szCs w:val="32"/>
          <w:lang w:val="sv-SE"/>
        </w:rPr>
        <w:t xml:space="preserve">WEG </w:t>
      </w:r>
      <w:r w:rsidR="008B2B0A" w:rsidRPr="00D410C7">
        <w:rPr>
          <w:rFonts w:cs="Arial"/>
          <w:b/>
          <w:bCs/>
          <w:sz w:val="32"/>
          <w:szCs w:val="32"/>
          <w:lang w:val="sv-SE"/>
        </w:rPr>
        <w:t xml:space="preserve">förenklar valet av växlar med ett nytt digitalt verktyg </w:t>
      </w:r>
    </w:p>
    <w:p w14:paraId="365FE731" w14:textId="1178540F" w:rsidR="00B13FB9" w:rsidRPr="00D410C7" w:rsidRDefault="00B13FB9" w:rsidP="00315109">
      <w:pPr>
        <w:spacing w:line="480" w:lineRule="auto"/>
        <w:jc w:val="center"/>
        <w:rPr>
          <w:rFonts w:cs="Arial"/>
          <w:b/>
          <w:lang w:val="sv-SE"/>
        </w:rPr>
      </w:pPr>
      <w:r w:rsidRPr="00D410C7">
        <w:rPr>
          <w:rFonts w:cs="Arial"/>
          <w:b/>
          <w:lang w:val="sv-SE"/>
        </w:rPr>
        <w:t xml:space="preserve">~ </w:t>
      </w:r>
      <w:r w:rsidR="007A6BDC" w:rsidRPr="00D410C7">
        <w:rPr>
          <w:rFonts w:cs="Arial"/>
          <w:b/>
          <w:lang w:val="sv-SE"/>
        </w:rPr>
        <w:t xml:space="preserve">Gear ProSelect </w:t>
      </w:r>
      <w:r w:rsidR="008F47D1" w:rsidRPr="00D410C7">
        <w:rPr>
          <w:rFonts w:cs="Arial"/>
          <w:b/>
          <w:lang w:val="sv-SE"/>
        </w:rPr>
        <w:t xml:space="preserve">erbjuder tekniskt urval med intuitiv navigering </w:t>
      </w:r>
      <w:r w:rsidRPr="00D410C7">
        <w:rPr>
          <w:rFonts w:cs="Arial"/>
          <w:b/>
          <w:lang w:val="sv-SE"/>
        </w:rPr>
        <w:t>~</w:t>
      </w:r>
    </w:p>
    <w:p w14:paraId="544EC671" w14:textId="77777777" w:rsidR="0098171C" w:rsidRPr="00D410C7" w:rsidRDefault="0098171C" w:rsidP="00DD324D">
      <w:pPr>
        <w:spacing w:line="480" w:lineRule="auto"/>
        <w:jc w:val="both"/>
        <w:rPr>
          <w:lang w:val="sv-SE"/>
        </w:rPr>
      </w:pPr>
    </w:p>
    <w:p w14:paraId="3E87ED18" w14:textId="3E24C2E4" w:rsidR="00723B57" w:rsidRPr="00D410C7" w:rsidRDefault="00705A1D" w:rsidP="14C2376C">
      <w:pPr>
        <w:spacing w:line="480" w:lineRule="auto"/>
        <w:jc w:val="both"/>
        <w:rPr>
          <w:b/>
          <w:bCs/>
          <w:lang w:val="sv-SE"/>
        </w:rPr>
      </w:pPr>
      <w:r w:rsidRPr="00D410C7">
        <w:rPr>
          <w:b/>
          <w:bCs/>
          <w:lang w:val="sv-SE"/>
        </w:rPr>
        <w:t xml:space="preserve">WEG, </w:t>
      </w:r>
      <w:r w:rsidR="006E47C7" w:rsidRPr="00D410C7">
        <w:rPr>
          <w:b/>
          <w:bCs/>
          <w:lang w:val="sv-SE"/>
        </w:rPr>
        <w:t xml:space="preserve">en </w:t>
      </w:r>
      <w:r w:rsidRPr="00D410C7">
        <w:rPr>
          <w:b/>
          <w:bCs/>
          <w:lang w:val="sv-SE"/>
        </w:rPr>
        <w:t xml:space="preserve">global </w:t>
      </w:r>
      <w:r w:rsidR="00B34F2A" w:rsidRPr="00D410C7">
        <w:rPr>
          <w:b/>
          <w:bCs/>
          <w:lang w:val="sv-SE"/>
        </w:rPr>
        <w:t xml:space="preserve">tillverkare </w:t>
      </w:r>
      <w:r w:rsidR="00FF0716" w:rsidRPr="00D410C7">
        <w:rPr>
          <w:b/>
          <w:bCs/>
          <w:lang w:val="sv-SE"/>
        </w:rPr>
        <w:t xml:space="preserve">av </w:t>
      </w:r>
      <w:r w:rsidR="001B5E7E">
        <w:fldChar w:fldCharType="begin"/>
      </w:r>
      <w:r w:rsidR="001B5E7E" w:rsidRPr="00D410C7">
        <w:rPr>
          <w:lang w:val="sv-SE"/>
        </w:rPr>
        <w:instrText>HYPERLINK "https://www.weg.net/institutional/GB/en/?utm_source=SJ&amp;utm_medium=PR&amp;utm_campaign=WEG1591&amp;utm_id=HN&amp;utm_term=WEG&amp;utm_content=Earned" \h</w:instrText>
      </w:r>
      <w:r w:rsidR="001B5E7E">
        <w:fldChar w:fldCharType="separate"/>
      </w:r>
      <w:r w:rsidR="001B5E7E" w:rsidRPr="00D410C7">
        <w:rPr>
          <w:rStyle w:val="Hyperlink"/>
          <w:b/>
          <w:bCs/>
          <w:lang w:val="sv-SE"/>
        </w:rPr>
        <w:t>industriell automation</w:t>
      </w:r>
      <w:r w:rsidR="001B5E7E">
        <w:fldChar w:fldCharType="end"/>
      </w:r>
      <w:r w:rsidR="001B5E7E" w:rsidRPr="00D410C7">
        <w:rPr>
          <w:b/>
          <w:bCs/>
          <w:lang w:val="sv-SE"/>
        </w:rPr>
        <w:t xml:space="preserve">, </w:t>
      </w:r>
      <w:r w:rsidR="00B34F2A" w:rsidRPr="00D410C7">
        <w:rPr>
          <w:b/>
          <w:bCs/>
          <w:lang w:val="sv-SE"/>
        </w:rPr>
        <w:t xml:space="preserve">växellådor, </w:t>
      </w:r>
      <w:r w:rsidR="001B5E7E" w:rsidRPr="00D410C7">
        <w:rPr>
          <w:b/>
          <w:bCs/>
          <w:lang w:val="sv-SE"/>
        </w:rPr>
        <w:t>motorer och drivsystem</w:t>
      </w:r>
      <w:r w:rsidR="00FE4F39" w:rsidRPr="00D410C7">
        <w:rPr>
          <w:b/>
          <w:bCs/>
          <w:lang w:val="sv-SE"/>
        </w:rPr>
        <w:t xml:space="preserve">, har lanserat </w:t>
      </w:r>
      <w:r w:rsidR="004A7A03" w:rsidRPr="00D410C7">
        <w:rPr>
          <w:b/>
          <w:bCs/>
          <w:lang w:val="sv-SE"/>
        </w:rPr>
        <w:t>Gear ProSelect</w:t>
      </w:r>
      <w:r w:rsidR="00FF3BEE" w:rsidRPr="00D410C7">
        <w:rPr>
          <w:b/>
          <w:bCs/>
          <w:lang w:val="sv-SE"/>
        </w:rPr>
        <w:t xml:space="preserve">, </w:t>
      </w:r>
      <w:r w:rsidR="00041810" w:rsidRPr="00D410C7">
        <w:rPr>
          <w:b/>
          <w:bCs/>
          <w:lang w:val="sv-SE"/>
        </w:rPr>
        <w:t xml:space="preserve">ett digitalt </w:t>
      </w:r>
      <w:r w:rsidR="0074590D" w:rsidRPr="00D410C7">
        <w:rPr>
          <w:b/>
          <w:bCs/>
          <w:lang w:val="sv-SE"/>
        </w:rPr>
        <w:t xml:space="preserve">verktyg </w:t>
      </w:r>
      <w:r w:rsidR="00607B35" w:rsidRPr="00D410C7">
        <w:rPr>
          <w:b/>
          <w:bCs/>
          <w:lang w:val="sv-SE"/>
        </w:rPr>
        <w:t xml:space="preserve">utformat för att </w:t>
      </w:r>
      <w:r w:rsidR="001703AB" w:rsidRPr="00D410C7">
        <w:rPr>
          <w:b/>
          <w:bCs/>
          <w:lang w:val="sv-SE"/>
        </w:rPr>
        <w:t xml:space="preserve">förenkla och standardisera </w:t>
      </w:r>
      <w:r w:rsidR="00AD5DB5" w:rsidRPr="00D410C7">
        <w:rPr>
          <w:b/>
          <w:bCs/>
          <w:lang w:val="sv-SE"/>
        </w:rPr>
        <w:t>val</w:t>
      </w:r>
      <w:r w:rsidR="00CB629D" w:rsidRPr="00D410C7">
        <w:rPr>
          <w:b/>
          <w:bCs/>
          <w:lang w:val="sv-SE"/>
        </w:rPr>
        <w:t xml:space="preserve">, </w:t>
      </w:r>
      <w:r w:rsidR="00AD5DB5" w:rsidRPr="00D410C7">
        <w:rPr>
          <w:b/>
          <w:bCs/>
          <w:lang w:val="sv-SE"/>
        </w:rPr>
        <w:t xml:space="preserve">konfiguration </w:t>
      </w:r>
      <w:r w:rsidR="00CB629D" w:rsidRPr="00D410C7">
        <w:rPr>
          <w:b/>
          <w:bCs/>
          <w:lang w:val="sv-SE"/>
        </w:rPr>
        <w:t xml:space="preserve">och dokumentation </w:t>
      </w:r>
      <w:r w:rsidR="00AD5DB5" w:rsidRPr="00D410C7">
        <w:rPr>
          <w:b/>
          <w:bCs/>
          <w:lang w:val="sv-SE"/>
        </w:rPr>
        <w:t xml:space="preserve">av växellådor och växelmotorer. </w:t>
      </w:r>
      <w:r w:rsidR="000B6BA5" w:rsidRPr="00D410C7">
        <w:rPr>
          <w:b/>
          <w:bCs/>
          <w:lang w:val="sv-SE"/>
        </w:rPr>
        <w:t xml:space="preserve">Verktyget har utvecklats som en </w:t>
      </w:r>
      <w:r w:rsidR="27B5B50A" w:rsidRPr="00D410C7">
        <w:rPr>
          <w:b/>
          <w:bCs/>
          <w:lang w:val="sv-SE"/>
        </w:rPr>
        <w:t xml:space="preserve">enhetlig </w:t>
      </w:r>
      <w:r w:rsidR="000B6BA5" w:rsidRPr="00D410C7">
        <w:rPr>
          <w:b/>
          <w:bCs/>
          <w:lang w:val="sv-SE"/>
        </w:rPr>
        <w:t xml:space="preserve"> global lösning och erbjuder en </w:t>
      </w:r>
      <w:r w:rsidR="21093AE2" w:rsidRPr="00D410C7">
        <w:rPr>
          <w:b/>
          <w:bCs/>
          <w:lang w:val="sv-SE"/>
        </w:rPr>
        <w:t xml:space="preserve">konsekvent </w:t>
      </w:r>
      <w:r w:rsidR="000B6BA5" w:rsidRPr="00D410C7">
        <w:rPr>
          <w:b/>
          <w:bCs/>
          <w:lang w:val="sv-SE"/>
        </w:rPr>
        <w:t xml:space="preserve"> metod för dimensionering i olika regioner, samtidigt som det  </w:t>
      </w:r>
      <w:r w:rsidR="042FE217" w:rsidRPr="00D410C7">
        <w:rPr>
          <w:b/>
          <w:bCs/>
          <w:lang w:val="sv-SE"/>
        </w:rPr>
        <w:t>spara</w:t>
      </w:r>
      <w:r w:rsidR="6BA1FD7A" w:rsidRPr="00D410C7">
        <w:rPr>
          <w:b/>
          <w:bCs/>
          <w:lang w:val="sv-SE"/>
        </w:rPr>
        <w:t xml:space="preserve">r tid genom att ersätta </w:t>
      </w:r>
      <w:r w:rsidR="000B6BA5" w:rsidRPr="00D410C7">
        <w:rPr>
          <w:b/>
          <w:bCs/>
          <w:lang w:val="sv-SE"/>
        </w:rPr>
        <w:t xml:space="preserve">manuella beräkningar </w:t>
      </w:r>
      <w:r w:rsidR="0D34039B" w:rsidRPr="00D410C7">
        <w:rPr>
          <w:b/>
          <w:bCs/>
          <w:lang w:val="sv-SE"/>
        </w:rPr>
        <w:t xml:space="preserve">och behovet av </w:t>
      </w:r>
      <w:r w:rsidR="000B6BA5" w:rsidRPr="00D410C7">
        <w:rPr>
          <w:b/>
          <w:bCs/>
          <w:lang w:val="sv-SE"/>
        </w:rPr>
        <w:t>teknisk support.</w:t>
      </w:r>
    </w:p>
    <w:p w14:paraId="0EBADEE6" w14:textId="3614438F" w:rsidR="00C90BB2" w:rsidRPr="00D410C7" w:rsidRDefault="00C90BB2" w:rsidP="005A7D16">
      <w:pPr>
        <w:spacing w:line="480" w:lineRule="auto"/>
        <w:jc w:val="both"/>
        <w:rPr>
          <w:lang w:val="sv-SE"/>
        </w:rPr>
      </w:pPr>
    </w:p>
    <w:p w14:paraId="69492BDA" w14:textId="6E72866A" w:rsidR="006D586A" w:rsidRPr="00D410C7" w:rsidRDefault="006D586A" w:rsidP="005A7D16">
      <w:pPr>
        <w:spacing w:line="480" w:lineRule="auto"/>
        <w:jc w:val="both"/>
        <w:rPr>
          <w:lang w:val="sv-SE"/>
        </w:rPr>
      </w:pPr>
      <w:r w:rsidRPr="00D410C7">
        <w:rPr>
          <w:lang w:val="sv-SE"/>
        </w:rPr>
        <w:t>Traditionellt har valet av</w:t>
      </w:r>
      <w:r w:rsidR="00335345" w:rsidRPr="00D410C7">
        <w:rPr>
          <w:lang w:val="sv-SE"/>
        </w:rPr>
        <w:t xml:space="preserve"> växlar </w:t>
      </w:r>
      <w:r w:rsidRPr="00D410C7">
        <w:rPr>
          <w:lang w:val="sv-SE"/>
        </w:rPr>
        <w:t>ofta baserats på manuella beräkningar, interna verktyg eller direkt support från applikationsingenjörer</w:t>
      </w:r>
      <w:r w:rsidR="000B6BA5" w:rsidRPr="00D410C7">
        <w:rPr>
          <w:lang w:val="sv-SE"/>
        </w:rPr>
        <w:t xml:space="preserve">. </w:t>
      </w:r>
      <w:r w:rsidR="003C3513" w:rsidRPr="00D410C7">
        <w:rPr>
          <w:lang w:val="sv-SE"/>
        </w:rPr>
        <w:t xml:space="preserve">Dessa metoder varierar mellan olika platser och förlänger svarstiderna. </w:t>
      </w:r>
      <w:r w:rsidR="00002B01" w:rsidRPr="00D410C7">
        <w:rPr>
          <w:lang w:val="sv-SE"/>
        </w:rPr>
        <w:t xml:space="preserve">I takt med att industriell automation expanderar världen över växer även marknaden för växellådor, som </w:t>
      </w:r>
      <w:r w:rsidR="00002B01">
        <w:fldChar w:fldCharType="begin"/>
      </w:r>
      <w:r w:rsidR="00002B01" w:rsidRPr="00D410C7">
        <w:rPr>
          <w:lang w:val="sv-SE"/>
        </w:rPr>
        <w:instrText>HYPERLINK "https://www.gminsights.com/industry-analysis/industrial-gearbox-market"</w:instrText>
      </w:r>
      <w:r w:rsidR="00002B01">
        <w:fldChar w:fldCharType="separate"/>
      </w:r>
      <w:r w:rsidR="00002B01" w:rsidRPr="00D410C7">
        <w:rPr>
          <w:rStyle w:val="Hyperlink"/>
          <w:lang w:val="sv-SE"/>
        </w:rPr>
        <w:t>beräknas nå</w:t>
      </w:r>
      <w:r w:rsidR="007C39FA" w:rsidRPr="00D410C7">
        <w:rPr>
          <w:rStyle w:val="Hyperlink"/>
          <w:lang w:val="sv-SE"/>
        </w:rPr>
        <w:t xml:space="preserve"> 33</w:t>
      </w:r>
      <w:r w:rsidR="00002B01" w:rsidRPr="00D410C7">
        <w:rPr>
          <w:rStyle w:val="Hyperlink"/>
          <w:lang w:val="sv-SE"/>
        </w:rPr>
        <w:t>,</w:t>
      </w:r>
      <w:r w:rsidR="007C39FA" w:rsidRPr="00D410C7">
        <w:rPr>
          <w:rStyle w:val="Hyperlink"/>
          <w:lang w:val="sv-SE"/>
        </w:rPr>
        <w:t xml:space="preserve">4 </w:t>
      </w:r>
      <w:r w:rsidR="00002B01" w:rsidRPr="00D410C7">
        <w:rPr>
          <w:rStyle w:val="Hyperlink"/>
          <w:lang w:val="sv-SE"/>
        </w:rPr>
        <w:t>miljarder USD år</w:t>
      </w:r>
      <w:r w:rsidR="007C39FA" w:rsidRPr="00D410C7">
        <w:rPr>
          <w:rStyle w:val="Hyperlink"/>
          <w:lang w:val="sv-SE"/>
        </w:rPr>
        <w:t xml:space="preserve"> 2026</w:t>
      </w:r>
      <w:r w:rsidR="00002B01">
        <w:fldChar w:fldCharType="end"/>
      </w:r>
      <w:r w:rsidR="00002B01" w:rsidRPr="00D410C7">
        <w:rPr>
          <w:lang w:val="sv-SE"/>
        </w:rPr>
        <w:t xml:space="preserve">. </w:t>
      </w:r>
      <w:r w:rsidR="007C39FA" w:rsidRPr="00D410C7">
        <w:rPr>
          <w:lang w:val="sv-SE"/>
        </w:rPr>
        <w:t xml:space="preserve">Ökad </w:t>
      </w:r>
      <w:r w:rsidR="00002B01" w:rsidRPr="00D410C7">
        <w:rPr>
          <w:lang w:val="sv-SE"/>
        </w:rPr>
        <w:t>komplexitet, snävare tidsramar och stigande efterfrågan kräver snabbare, mer standardiserade och digitalt drivna urvalsmetoder.</w:t>
      </w:r>
    </w:p>
    <w:p w14:paraId="261EFDDF" w14:textId="77777777" w:rsidR="006D586A" w:rsidRPr="00D410C7" w:rsidRDefault="006D586A" w:rsidP="005A7D16">
      <w:pPr>
        <w:spacing w:line="480" w:lineRule="auto"/>
        <w:jc w:val="both"/>
        <w:rPr>
          <w:lang w:val="sv-SE"/>
        </w:rPr>
      </w:pPr>
    </w:p>
    <w:p w14:paraId="6FB34D73" w14:textId="6A98CFF3" w:rsidR="007E21AB" w:rsidRPr="00D410C7" w:rsidRDefault="00233212" w:rsidP="005A7D16">
      <w:pPr>
        <w:spacing w:line="480" w:lineRule="auto"/>
        <w:jc w:val="both"/>
        <w:rPr>
          <w:lang w:val="sv-SE"/>
        </w:rPr>
      </w:pPr>
      <w:r w:rsidRPr="00D410C7">
        <w:rPr>
          <w:lang w:val="sv-SE"/>
        </w:rPr>
        <w:lastRenderedPageBreak/>
        <w:t xml:space="preserve">Som svar </w:t>
      </w:r>
      <w:r w:rsidR="004D108C" w:rsidRPr="00D410C7">
        <w:rPr>
          <w:lang w:val="sv-SE"/>
        </w:rPr>
        <w:t xml:space="preserve">på detta </w:t>
      </w:r>
      <w:r w:rsidR="00335345" w:rsidRPr="00D410C7">
        <w:rPr>
          <w:lang w:val="sv-SE"/>
        </w:rPr>
        <w:t xml:space="preserve">har </w:t>
      </w:r>
      <w:r w:rsidRPr="00D410C7">
        <w:rPr>
          <w:lang w:val="sv-SE"/>
        </w:rPr>
        <w:t xml:space="preserve">WEG utvecklat </w:t>
      </w:r>
      <w:r w:rsidR="004D108C">
        <w:fldChar w:fldCharType="begin"/>
      </w:r>
      <w:r w:rsidR="004D108C" w:rsidRPr="00D410C7">
        <w:rPr>
          <w:lang w:val="sv-SE"/>
        </w:rPr>
        <w:instrText>HYPERLINK "https://www.weg.net/institutional/NL/en/gear-proselect?utm_source=SJ&amp;utm_medium=PR&amp;utm_campaign=WEG1591&amp;utm_id=HN&amp;utm_term=WEG&amp;utm_content=Earned"</w:instrText>
      </w:r>
      <w:r w:rsidR="004D108C">
        <w:fldChar w:fldCharType="separate"/>
      </w:r>
      <w:r w:rsidR="004D108C" w:rsidRPr="00D410C7">
        <w:rPr>
          <w:rStyle w:val="Hyperlink"/>
          <w:lang w:val="sv-SE"/>
        </w:rPr>
        <w:t xml:space="preserve">Gear ProSelect </w:t>
      </w:r>
      <w:r w:rsidR="001E3FC9" w:rsidRPr="00D410C7">
        <w:rPr>
          <w:rStyle w:val="Hyperlink"/>
          <w:lang w:val="sv-SE"/>
        </w:rPr>
        <w:t>(GPS)</w:t>
      </w:r>
      <w:r w:rsidR="004D108C">
        <w:fldChar w:fldCharType="end"/>
      </w:r>
      <w:r w:rsidRPr="00D410C7">
        <w:rPr>
          <w:lang w:val="sv-SE"/>
        </w:rPr>
        <w:t xml:space="preserve">, som </w:t>
      </w:r>
      <w:r w:rsidR="008B753B" w:rsidRPr="00D410C7">
        <w:rPr>
          <w:lang w:val="sv-SE"/>
        </w:rPr>
        <w:t xml:space="preserve">låter användare </w:t>
      </w:r>
      <w:r w:rsidR="004D108C" w:rsidRPr="00D410C7">
        <w:rPr>
          <w:lang w:val="sv-SE"/>
        </w:rPr>
        <w:t xml:space="preserve">dimensionera och konfigurera växellådor </w:t>
      </w:r>
      <w:r w:rsidR="003C01FF" w:rsidRPr="00D410C7">
        <w:rPr>
          <w:lang w:val="sv-SE"/>
        </w:rPr>
        <w:t>direkt via en webbaserad plattform med hjälp av applikationsspecifika data. Genom att ange parametrar som massa, hastighet och tröghet får användarna produktrekommendationer som stöds av integrerad mekanisk och termisk validering.</w:t>
      </w:r>
    </w:p>
    <w:p w14:paraId="76A1E92C" w14:textId="77777777" w:rsidR="007E21AB" w:rsidRPr="00D410C7" w:rsidRDefault="007E21AB" w:rsidP="005A7D16">
      <w:pPr>
        <w:spacing w:line="480" w:lineRule="auto"/>
        <w:jc w:val="both"/>
        <w:rPr>
          <w:lang w:val="sv-SE"/>
        </w:rPr>
      </w:pPr>
    </w:p>
    <w:p w14:paraId="78844F61" w14:textId="1EC8DE58" w:rsidR="005E656D" w:rsidRPr="00D410C7" w:rsidRDefault="003C01FF" w:rsidP="005A7D16">
      <w:pPr>
        <w:spacing w:line="480" w:lineRule="auto"/>
        <w:jc w:val="both"/>
        <w:rPr>
          <w:lang w:val="sv-SE"/>
        </w:rPr>
      </w:pPr>
      <w:r w:rsidRPr="00D410C7">
        <w:rPr>
          <w:lang w:val="sv-SE"/>
        </w:rPr>
        <w:t xml:space="preserve">Funktionen för </w:t>
      </w:r>
      <w:r w:rsidR="005E656D" w:rsidRPr="00D410C7">
        <w:rPr>
          <w:lang w:val="sv-SE"/>
        </w:rPr>
        <w:t xml:space="preserve">termisk validering är en unik konkurrensfördel </w:t>
      </w:r>
      <w:r w:rsidR="001B37BD" w:rsidRPr="00D410C7">
        <w:rPr>
          <w:lang w:val="sv-SE"/>
        </w:rPr>
        <w:t xml:space="preserve">på marknaden. </w:t>
      </w:r>
      <w:r w:rsidR="00F22BA9" w:rsidRPr="00D410C7">
        <w:rPr>
          <w:lang w:val="sv-SE"/>
        </w:rPr>
        <w:t xml:space="preserve">Termisk validering analyserar värmeutveckling och värmeavledning under </w:t>
      </w:r>
      <w:r w:rsidR="001255E7" w:rsidRPr="00D410C7">
        <w:rPr>
          <w:lang w:val="sv-SE"/>
        </w:rPr>
        <w:t xml:space="preserve">definierade </w:t>
      </w:r>
      <w:r w:rsidR="00F22BA9" w:rsidRPr="00D410C7">
        <w:rPr>
          <w:lang w:val="sv-SE"/>
        </w:rPr>
        <w:t xml:space="preserve">driftsförhållanden, </w:t>
      </w:r>
      <w:r w:rsidR="0004163B" w:rsidRPr="00D410C7">
        <w:rPr>
          <w:lang w:val="sv-SE"/>
        </w:rPr>
        <w:t xml:space="preserve">vilket säkerställer att </w:t>
      </w:r>
      <w:r w:rsidR="001255E7" w:rsidRPr="00D410C7">
        <w:rPr>
          <w:lang w:val="sv-SE"/>
        </w:rPr>
        <w:t>den valda växellådan kan fungera inom acceptabla temperaturgränser och minskar risken för överhettning eller för tidigt slitage.</w:t>
      </w:r>
    </w:p>
    <w:p w14:paraId="4392A421" w14:textId="77777777" w:rsidR="008E7595" w:rsidRPr="00D410C7" w:rsidRDefault="008E7595" w:rsidP="00723B57">
      <w:pPr>
        <w:spacing w:line="480" w:lineRule="auto"/>
        <w:jc w:val="both"/>
        <w:rPr>
          <w:lang w:val="sv-SE"/>
        </w:rPr>
      </w:pPr>
    </w:p>
    <w:p w14:paraId="1A07C390" w14:textId="5BAF0E5E" w:rsidR="00952153" w:rsidRPr="00D410C7" w:rsidRDefault="00952153" w:rsidP="00952153">
      <w:pPr>
        <w:spacing w:line="480" w:lineRule="auto"/>
        <w:jc w:val="both"/>
        <w:rPr>
          <w:lang w:val="sv-SE"/>
        </w:rPr>
      </w:pPr>
      <w:r w:rsidRPr="00D410C7">
        <w:rPr>
          <w:lang w:val="sv-SE"/>
        </w:rPr>
        <w:t>Plattformen stöder två urvalsmetoder</w:t>
      </w:r>
      <w:r w:rsidR="002448E4" w:rsidRPr="00D410C7">
        <w:rPr>
          <w:lang w:val="sv-SE"/>
        </w:rPr>
        <w:t xml:space="preserve">: </w:t>
      </w:r>
      <w:r w:rsidRPr="00D410C7">
        <w:rPr>
          <w:lang w:val="sv-SE"/>
        </w:rPr>
        <w:t xml:space="preserve">en traditionell metod baserad på tekniska indata </w:t>
      </w:r>
      <w:r w:rsidR="002448E4" w:rsidRPr="00D410C7">
        <w:rPr>
          <w:lang w:val="sv-SE"/>
        </w:rPr>
        <w:t xml:space="preserve">som </w:t>
      </w:r>
      <w:r w:rsidRPr="00D410C7">
        <w:rPr>
          <w:lang w:val="sv-SE"/>
        </w:rPr>
        <w:t>motoreffekt, vridmoment och utgångshastighet, och en andra metod baserad på drivdata från kundens maskin. Detta gör att konfigurationerna kan återspegla verkliga driftsförhållanden snarare än enbart nominella värden.</w:t>
      </w:r>
    </w:p>
    <w:p w14:paraId="36E627DB" w14:textId="77777777" w:rsidR="00952153" w:rsidRPr="00D410C7" w:rsidRDefault="00952153" w:rsidP="00952153">
      <w:pPr>
        <w:spacing w:line="480" w:lineRule="auto"/>
        <w:jc w:val="both"/>
        <w:rPr>
          <w:lang w:val="sv-SE"/>
        </w:rPr>
      </w:pPr>
    </w:p>
    <w:p w14:paraId="3693CD68" w14:textId="77777777" w:rsidR="00952153" w:rsidRPr="00D410C7" w:rsidRDefault="00952153" w:rsidP="00952153">
      <w:pPr>
        <w:spacing w:line="480" w:lineRule="auto"/>
        <w:jc w:val="both"/>
        <w:rPr>
          <w:lang w:val="sv-SE"/>
        </w:rPr>
      </w:pPr>
      <w:r w:rsidRPr="00D410C7">
        <w:rPr>
          <w:lang w:val="sv-SE"/>
        </w:rPr>
        <w:t>Efter dimensioneringen kan användarna konfigurera tillbehör via ett visuellt gränssnitt med 3D-modelluppdateringar i realtid. Teknisk dokumentation, inklusive datablad och 2D- och 3D-ritningar i flera format och på upp till 20 språk, genereras automatiskt.</w:t>
      </w:r>
    </w:p>
    <w:p w14:paraId="53A806A1" w14:textId="77777777" w:rsidR="00692A67" w:rsidRPr="00D410C7" w:rsidRDefault="00692A67" w:rsidP="00952153">
      <w:pPr>
        <w:spacing w:line="480" w:lineRule="auto"/>
        <w:jc w:val="both"/>
        <w:rPr>
          <w:lang w:val="sv-SE"/>
        </w:rPr>
      </w:pPr>
    </w:p>
    <w:p w14:paraId="3CB59889" w14:textId="4C6A35E0" w:rsidR="000B34B8" w:rsidRPr="00D410C7" w:rsidRDefault="00F2036D" w:rsidP="008E7595">
      <w:pPr>
        <w:spacing w:line="480" w:lineRule="auto"/>
        <w:jc w:val="both"/>
        <w:rPr>
          <w:lang w:val="sv-SE"/>
        </w:rPr>
      </w:pPr>
      <w:r w:rsidRPr="00D410C7">
        <w:rPr>
          <w:lang w:val="sv-SE"/>
        </w:rPr>
        <w:t>”Gear ProSelect utgör ett stort steg framåt i WEG:s strategi för digital transformation”, säger</w:t>
      </w:r>
      <w:r w:rsidR="00692A67" w:rsidRPr="00D410C7">
        <w:rPr>
          <w:lang w:val="sv-SE"/>
        </w:rPr>
        <w:t xml:space="preserve"> </w:t>
      </w:r>
      <w:r w:rsidR="005D7DFF">
        <w:rPr>
          <w:lang w:val="sv-SE"/>
        </w:rPr>
        <w:t>Marcio Yoshikazu</w:t>
      </w:r>
      <w:r w:rsidR="00230EA1">
        <w:rPr>
          <w:lang w:val="sv-SE"/>
        </w:rPr>
        <w:t xml:space="preserve">, marknadschef </w:t>
      </w:r>
      <w:r w:rsidR="00063A4D">
        <w:rPr>
          <w:lang w:val="sv-SE"/>
        </w:rPr>
        <w:t>för Europa på WEG</w:t>
      </w:r>
      <w:r w:rsidR="00692A67" w:rsidRPr="00D410C7">
        <w:rPr>
          <w:lang w:val="sv-SE"/>
        </w:rPr>
        <w:t xml:space="preserve">. </w:t>
      </w:r>
      <w:r w:rsidRPr="00D410C7">
        <w:rPr>
          <w:lang w:val="sv-SE"/>
        </w:rPr>
        <w:t xml:space="preserve">”Genom att kombinera intelligent validering, visualisering i realtid och global standardisering </w:t>
      </w:r>
      <w:r w:rsidR="004D4FDA" w:rsidRPr="00D410C7">
        <w:rPr>
          <w:lang w:val="sv-SE"/>
        </w:rPr>
        <w:t>ger</w:t>
      </w:r>
      <w:r w:rsidRPr="00D410C7">
        <w:rPr>
          <w:lang w:val="sv-SE"/>
        </w:rPr>
        <w:t xml:space="preserve"> vi kunderna </w:t>
      </w:r>
      <w:r w:rsidRPr="00D410C7">
        <w:rPr>
          <w:lang w:val="sv-SE"/>
        </w:rPr>
        <w:lastRenderedPageBreak/>
        <w:t>större självständighet samtidigt som vi stärker den operativa effektiviteten i vårt globala nätverk.”</w:t>
      </w:r>
    </w:p>
    <w:p w14:paraId="1D19B117" w14:textId="77777777" w:rsidR="009D1142" w:rsidRPr="00D410C7" w:rsidRDefault="009D1142" w:rsidP="008E7595">
      <w:pPr>
        <w:spacing w:line="480" w:lineRule="auto"/>
        <w:jc w:val="both"/>
        <w:rPr>
          <w:lang w:val="sv-SE"/>
        </w:rPr>
      </w:pPr>
    </w:p>
    <w:p w14:paraId="2D90EBA8" w14:textId="409D5C99" w:rsidR="00E866E1" w:rsidRPr="00D410C7" w:rsidRDefault="009D1142" w:rsidP="00F2036D">
      <w:pPr>
        <w:spacing w:line="480" w:lineRule="auto"/>
        <w:jc w:val="both"/>
        <w:rPr>
          <w:lang w:val="sv-SE"/>
        </w:rPr>
      </w:pPr>
      <w:r w:rsidRPr="00D410C7">
        <w:rPr>
          <w:lang w:val="sv-SE"/>
        </w:rPr>
        <w:t xml:space="preserve">Gear ProSelect är integrerat med WEG:s e-handelssystem EASY, vilket gör det möjligt för användare att gå från konfiguration till offert och köp inom samma arbetsflöde. Plattformen är tillgänglig för kunder, distributörer, säljare, montörer och applikationsingenjörer och stöder en enhetlig digital process genom hela värdekedjan. </w:t>
      </w:r>
      <w:r w:rsidR="00F2036D" w:rsidRPr="00D410C7">
        <w:rPr>
          <w:lang w:val="sv-SE"/>
        </w:rPr>
        <w:t>Dess skalbara arkitektur lägger också grunden för framtida digitala integrationer, vilket stöder fortsatt affärstillväxt och marknadsexpansion.</w:t>
      </w:r>
    </w:p>
    <w:p w14:paraId="72C4A4E6" w14:textId="77777777" w:rsidR="00F2036D" w:rsidRPr="00D410C7" w:rsidRDefault="00F2036D" w:rsidP="00F2036D">
      <w:pPr>
        <w:spacing w:line="480" w:lineRule="auto"/>
        <w:jc w:val="both"/>
        <w:rPr>
          <w:lang w:val="sv-SE"/>
        </w:rPr>
      </w:pPr>
    </w:p>
    <w:p w14:paraId="0CD97468" w14:textId="0D1EBF41" w:rsidR="00EC4726" w:rsidRPr="00D410C7" w:rsidRDefault="00EC4726" w:rsidP="00234F5E">
      <w:pPr>
        <w:spacing w:line="480" w:lineRule="auto"/>
        <w:jc w:val="both"/>
        <w:rPr>
          <w:rFonts w:cs="Arial"/>
          <w:bCs/>
          <w:lang w:val="sv-SE"/>
        </w:rPr>
      </w:pPr>
      <w:r w:rsidRPr="00D410C7">
        <w:rPr>
          <w:rFonts w:cs="Arial"/>
          <w:i/>
          <w:iCs/>
          <w:lang w:val="sv-SE"/>
        </w:rPr>
        <w:t xml:space="preserve">För mer information om </w:t>
      </w:r>
      <w:r w:rsidR="00F2036D" w:rsidRPr="00D410C7">
        <w:rPr>
          <w:rFonts w:cs="Arial"/>
          <w:i/>
          <w:iCs/>
          <w:lang w:val="sv-SE"/>
        </w:rPr>
        <w:t xml:space="preserve">Gear ProSelect </w:t>
      </w:r>
      <w:r w:rsidR="0065337D" w:rsidRPr="00D410C7">
        <w:rPr>
          <w:rFonts w:cs="Arial"/>
          <w:i/>
          <w:iCs/>
          <w:lang w:val="sv-SE"/>
        </w:rPr>
        <w:t xml:space="preserve">och </w:t>
      </w:r>
      <w:r w:rsidR="00D67436" w:rsidRPr="00D410C7">
        <w:rPr>
          <w:rFonts w:cs="Arial"/>
          <w:i/>
          <w:iCs/>
          <w:lang w:val="sv-SE"/>
        </w:rPr>
        <w:t xml:space="preserve">WEG:s </w:t>
      </w:r>
      <w:r w:rsidR="0065337D" w:rsidRPr="00D410C7">
        <w:rPr>
          <w:rFonts w:cs="Arial"/>
          <w:i/>
          <w:iCs/>
          <w:lang w:val="sv-SE"/>
        </w:rPr>
        <w:t xml:space="preserve">andra </w:t>
      </w:r>
      <w:r w:rsidR="00F2036D" w:rsidRPr="00D410C7">
        <w:rPr>
          <w:rFonts w:cs="Arial"/>
          <w:i/>
          <w:iCs/>
          <w:lang w:val="sv-SE"/>
        </w:rPr>
        <w:t xml:space="preserve">digitala plattformar, </w:t>
      </w:r>
      <w:r w:rsidR="00040DD5">
        <w:fldChar w:fldCharType="begin"/>
      </w:r>
      <w:r w:rsidR="00040DD5" w:rsidRPr="00D410C7">
        <w:rPr>
          <w:lang w:val="sv-SE"/>
        </w:rPr>
        <w:instrText>HYPERLINK "https://www.weg.net/institutional/GB/en/?utm_source=SJ&amp;utm_medium=PR&amp;utm_campaign=WEG1591&amp;utm_id=HN&amp;utm_term=WEG&amp;utm_content=Earned"</w:instrText>
      </w:r>
      <w:r w:rsidR="00040DD5">
        <w:fldChar w:fldCharType="separate"/>
      </w:r>
      <w:r w:rsidR="00040DD5" w:rsidRPr="00D410C7">
        <w:rPr>
          <w:rStyle w:val="Hyperlink"/>
          <w:rFonts w:cs="Arial"/>
          <w:i/>
          <w:iCs/>
          <w:lang w:val="sv-SE"/>
        </w:rPr>
        <w:t xml:space="preserve">besök </w:t>
      </w:r>
      <w:r w:rsidR="00346660" w:rsidRPr="00D410C7">
        <w:rPr>
          <w:rStyle w:val="Hyperlink"/>
          <w:rFonts w:cs="Arial"/>
          <w:i/>
          <w:iCs/>
          <w:lang w:val="sv-SE"/>
        </w:rPr>
        <w:t>webbplatsen</w:t>
      </w:r>
      <w:r w:rsidR="00040DD5">
        <w:fldChar w:fldCharType="end"/>
      </w:r>
      <w:r w:rsidR="004D4FDA" w:rsidRPr="00D410C7">
        <w:rPr>
          <w:rFonts w:cs="Arial"/>
          <w:i/>
          <w:iCs/>
          <w:lang w:val="sv-SE"/>
        </w:rPr>
        <w:t>.</w:t>
      </w:r>
    </w:p>
    <w:p w14:paraId="32AAF2F2" w14:textId="77777777" w:rsidR="0098171C" w:rsidRPr="00D410C7" w:rsidRDefault="0098171C" w:rsidP="00E03D45">
      <w:pPr>
        <w:rPr>
          <w:rFonts w:eastAsia="MS Mincho" w:cs="Arial"/>
          <w:b/>
          <w:color w:val="4472C4"/>
          <w:lang w:val="sv-SE"/>
        </w:rPr>
      </w:pPr>
    </w:p>
    <w:p w14:paraId="5D2DCB53" w14:textId="2ED3D65E" w:rsidR="00E03D45" w:rsidRPr="00D410C7" w:rsidRDefault="00E03D45" w:rsidP="00E03D45">
      <w:pPr>
        <w:rPr>
          <w:rFonts w:eastAsia="MS Mincho" w:cs="Arial"/>
          <w:lang w:val="sv-SE"/>
        </w:rPr>
      </w:pPr>
      <w:r w:rsidRPr="00D410C7">
        <w:rPr>
          <w:rFonts w:eastAsia="MS Mincho" w:cs="Arial"/>
          <w:b/>
          <w:color w:val="4472C4"/>
          <w:lang w:val="sv-SE"/>
        </w:rPr>
        <w:t>Slut:</w:t>
      </w:r>
      <w:r w:rsidR="00D67436" w:rsidRPr="00D410C7">
        <w:rPr>
          <w:rFonts w:eastAsia="MS Mincho" w:cs="Arial"/>
          <w:lang w:val="sv-SE"/>
        </w:rPr>
        <w:t xml:space="preserve"> 403 </w:t>
      </w:r>
      <w:r w:rsidRPr="00D410C7">
        <w:rPr>
          <w:rFonts w:eastAsia="MS Mincho" w:cs="Arial"/>
          <w:lang w:val="sv-SE"/>
        </w:rPr>
        <w:t>ord</w:t>
      </w:r>
    </w:p>
    <w:p w14:paraId="5D2DCB54" w14:textId="77777777" w:rsidR="00E03D45" w:rsidRPr="00D410C7" w:rsidRDefault="00E03D45" w:rsidP="008A6A7A">
      <w:pPr>
        <w:rPr>
          <w:rFonts w:eastAsia="MS Mincho"/>
          <w:lang w:val="sv-SE"/>
        </w:rPr>
      </w:pPr>
    </w:p>
    <w:p w14:paraId="5D2DCB55" w14:textId="337EAF6B" w:rsidR="00924FCE" w:rsidRPr="00D410C7" w:rsidRDefault="00924FCE" w:rsidP="008A6A7A">
      <w:pPr>
        <w:rPr>
          <w:lang w:val="sv-SE"/>
        </w:rPr>
      </w:pPr>
      <w:r w:rsidRPr="00D410C7">
        <w:rPr>
          <w:rFonts w:eastAsia="MS Mincho"/>
          <w:b/>
          <w:color w:val="4472C4"/>
          <w:lang w:val="sv-SE"/>
        </w:rPr>
        <w:t>Bildtext:</w:t>
      </w:r>
    </w:p>
    <w:p w14:paraId="5D2DCB56" w14:textId="77777777" w:rsidR="00924FCE" w:rsidRPr="00D410C7" w:rsidRDefault="00924FCE" w:rsidP="008A6A7A">
      <w:pPr>
        <w:rPr>
          <w:rFonts w:eastAsia="MS Mincho"/>
          <w:lang w:val="sv-SE"/>
        </w:rPr>
      </w:pPr>
    </w:p>
    <w:p w14:paraId="5D2DCB57" w14:textId="77777777" w:rsidR="00E03D45" w:rsidRPr="00D410C7" w:rsidRDefault="00E03D45" w:rsidP="008A6A7A">
      <w:pPr>
        <w:rPr>
          <w:lang w:val="sv-SE"/>
        </w:rPr>
      </w:pPr>
      <w:r w:rsidRPr="00D410C7">
        <w:rPr>
          <w:rFonts w:eastAsia="MS Mincho"/>
          <w:b/>
          <w:bCs/>
          <w:color w:val="4472C4"/>
          <w:lang w:val="sv-SE"/>
        </w:rPr>
        <w:t xml:space="preserve">Redaktionens anmärkning: </w:t>
      </w:r>
      <w:r w:rsidRPr="00D410C7">
        <w:rPr>
          <w:lang w:val="sv-SE"/>
        </w:rPr>
        <w:t xml:space="preserve">Om du vill hålla dig uppdaterad om pressmaterial, opinionsinriktat innehåll och fallstudier från </w:t>
      </w:r>
      <w:r w:rsidR="008A6A7A" w:rsidRPr="00D410C7">
        <w:rPr>
          <w:lang w:val="sv-SE"/>
        </w:rPr>
        <w:t>WEG</w:t>
      </w:r>
      <w:r w:rsidRPr="00D410C7">
        <w:rPr>
          <w:lang w:val="sv-SE"/>
        </w:rPr>
        <w:t>, besök</w:t>
      </w:r>
      <w:r w:rsidR="008A6A7A">
        <w:fldChar w:fldCharType="begin"/>
      </w:r>
      <w:r w:rsidR="008A6A7A" w:rsidRPr="00D410C7">
        <w:rPr>
          <w:lang w:val="sv-SE"/>
        </w:rPr>
        <w:instrText>HYPERLINK "https://www.weg.net/institutional/MR/en/all-news/all"</w:instrText>
      </w:r>
      <w:r w:rsidR="008A6A7A">
        <w:fldChar w:fldCharType="separate"/>
      </w:r>
      <w:r w:rsidR="008A6A7A" w:rsidRPr="00D410C7">
        <w:rPr>
          <w:rStyle w:val="Hyperlink"/>
          <w:rFonts w:cs="Arial"/>
          <w:lang w:val="sv-SE"/>
        </w:rPr>
        <w:t xml:space="preserve"> https://www.weg.net/institutional/MR/en/all-news/all</w:t>
      </w:r>
      <w:r w:rsidR="008A6A7A">
        <w:fldChar w:fldCharType="end"/>
      </w:r>
    </w:p>
    <w:p w14:paraId="5D2DCB58" w14:textId="77777777" w:rsidR="00E03D45" w:rsidRPr="00D410C7" w:rsidRDefault="00E03D45" w:rsidP="008A6A7A">
      <w:pPr>
        <w:rPr>
          <w:rFonts w:eastAsia="MS Mincho"/>
          <w:b/>
          <w:bCs/>
          <w:color w:val="00529C"/>
          <w:lang w:val="sv-SE"/>
        </w:rPr>
      </w:pPr>
    </w:p>
    <w:p w14:paraId="3ABD0844" w14:textId="77777777" w:rsidR="00FF02C6" w:rsidRPr="00D410C7" w:rsidRDefault="00FF02C6" w:rsidP="00FF02C6">
      <w:pPr>
        <w:rPr>
          <w:rFonts w:eastAsia="MS Mincho"/>
          <w:b/>
          <w:bCs/>
          <w:color w:val="4472C4"/>
          <w:lang w:val="sv-SE"/>
        </w:rPr>
      </w:pPr>
      <w:r w:rsidRPr="00D410C7">
        <w:rPr>
          <w:rFonts w:eastAsia="MS Mincho"/>
          <w:b/>
          <w:bCs/>
          <w:color w:val="4472C4"/>
          <w:lang w:val="sv-SE"/>
        </w:rPr>
        <w:t xml:space="preserve">För ytterligare information, kontakta: </w:t>
      </w:r>
    </w:p>
    <w:p w14:paraId="00F2E296" w14:textId="1C5F9D41" w:rsidR="00FF02C6" w:rsidRPr="00D410C7" w:rsidRDefault="00FF02C6" w:rsidP="00FF02C6">
      <w:pPr>
        <w:rPr>
          <w:lang w:val="sv-SE"/>
        </w:rPr>
      </w:pPr>
      <w:r w:rsidRPr="00D410C7">
        <w:rPr>
          <w:lang w:val="sv-SE"/>
        </w:rPr>
        <w:t>Marcio Ematsu, WEG International GmbH, Am Mattenhof 16a, 6010 Kriens, Schweiz.</w:t>
      </w:r>
    </w:p>
    <w:p w14:paraId="00EB4BB8" w14:textId="77777777" w:rsidR="00FF02C6" w:rsidRPr="00D410C7" w:rsidRDefault="00FF02C6" w:rsidP="00FF02C6">
      <w:pPr>
        <w:rPr>
          <w:rFonts w:eastAsia="MS Mincho"/>
          <w:b/>
          <w:bCs/>
          <w:color w:val="4472C4"/>
          <w:lang w:val="sv-SE"/>
        </w:rPr>
      </w:pPr>
      <w:r w:rsidRPr="00D410C7">
        <w:rPr>
          <w:rFonts w:eastAsia="MS Mincho"/>
          <w:b/>
          <w:bCs/>
          <w:color w:val="4472C4"/>
          <w:lang w:val="sv-SE"/>
        </w:rPr>
        <w:t>www:</w:t>
      </w:r>
      <w:hyperlink r:id="rId11" w:tgtFrame="_blank" w:history="1">
        <w:r w:rsidRPr="00D410C7">
          <w:rPr>
            <w:rStyle w:val="Hyperlink"/>
            <w:rFonts w:eastAsia="MS Mincho"/>
            <w:b/>
            <w:bCs/>
            <w:lang w:val="sv-SE"/>
          </w:rPr>
          <w:t xml:space="preserve"> www.weg.net</w:t>
        </w:r>
      </w:hyperlink>
      <w:r w:rsidRPr="00D410C7">
        <w:rPr>
          <w:rFonts w:eastAsia="MS Mincho"/>
          <w:b/>
          <w:bCs/>
          <w:color w:val="4472C4"/>
          <w:lang w:val="sv-SE"/>
        </w:rPr>
        <w:t>  </w:t>
      </w:r>
    </w:p>
    <w:p w14:paraId="5DC4804D" w14:textId="77777777" w:rsidR="00FF02C6" w:rsidRPr="00D410C7" w:rsidRDefault="00FF02C6" w:rsidP="00FF02C6">
      <w:pPr>
        <w:rPr>
          <w:rFonts w:eastAsia="MS Mincho"/>
          <w:b/>
          <w:bCs/>
          <w:color w:val="4472C4"/>
          <w:lang w:val="sv-SE"/>
        </w:rPr>
      </w:pPr>
      <w:r w:rsidRPr="00D410C7">
        <w:rPr>
          <w:rFonts w:eastAsia="MS Mincho"/>
          <w:b/>
          <w:bCs/>
          <w:color w:val="4472C4"/>
          <w:lang w:val="sv-SE"/>
        </w:rPr>
        <w:t>E-post:</w:t>
      </w:r>
      <w:r>
        <w:fldChar w:fldCharType="begin"/>
      </w:r>
      <w:r w:rsidRPr="00D410C7">
        <w:rPr>
          <w:lang w:val="sv-SE"/>
        </w:rPr>
        <w:instrText>HYPERLINK "mailto:info@weg.net" \t "_blank" \o "mailto:info@weg.net"</w:instrText>
      </w:r>
      <w:r>
        <w:fldChar w:fldCharType="separate"/>
      </w:r>
      <w:r w:rsidRPr="00D410C7">
        <w:rPr>
          <w:rStyle w:val="Hyperlink"/>
          <w:rFonts w:eastAsia="MS Mincho"/>
          <w:b/>
          <w:bCs/>
          <w:lang w:val="sv-SE"/>
        </w:rPr>
        <w:t>info@weg.net</w:t>
      </w:r>
      <w:r>
        <w:fldChar w:fldCharType="end"/>
      </w:r>
      <w:r w:rsidRPr="00D410C7">
        <w:rPr>
          <w:rFonts w:eastAsia="MS Mincho"/>
          <w:b/>
          <w:bCs/>
          <w:color w:val="4472C4"/>
          <w:lang w:val="sv-SE"/>
        </w:rPr>
        <w:t xml:space="preserve"> </w:t>
      </w:r>
    </w:p>
    <w:p w14:paraId="5D2DCB5D" w14:textId="77777777" w:rsidR="00E03D45" w:rsidRPr="00D410C7" w:rsidRDefault="00E03D45" w:rsidP="008A6A7A">
      <w:pPr>
        <w:rPr>
          <w:rFonts w:eastAsia="MS Mincho"/>
          <w:color w:val="0C7289"/>
          <w:lang w:val="sv-SE"/>
        </w:rPr>
      </w:pPr>
    </w:p>
    <w:p w14:paraId="5D2DCB5E" w14:textId="7D31A1FA" w:rsidR="00E03D45" w:rsidRPr="00D410C7" w:rsidRDefault="00E03D45" w:rsidP="008A6A7A">
      <w:pPr>
        <w:rPr>
          <w:rFonts w:eastAsia="MS Mincho"/>
          <w:spacing w:val="-3"/>
          <w:lang w:val="sv-SE"/>
        </w:rPr>
      </w:pPr>
      <w:r w:rsidRPr="00D410C7">
        <w:rPr>
          <w:rFonts w:eastAsia="MS Mincho"/>
          <w:b/>
          <w:bCs/>
          <w:color w:val="4472C4"/>
          <w:lang w:val="sv-SE"/>
        </w:rPr>
        <w:t xml:space="preserve">Pressförfrågningar: </w:t>
      </w:r>
      <w:r w:rsidR="0010339A" w:rsidRPr="00D410C7">
        <w:rPr>
          <w:rFonts w:eastAsia="MS Mincho"/>
          <w:spacing w:val="-3"/>
          <w:lang w:val="sv-SE"/>
        </w:rPr>
        <w:t xml:space="preserve">Stephanie Wood </w:t>
      </w:r>
      <w:r w:rsidR="00346660" w:rsidRPr="00D410C7">
        <w:rPr>
          <w:rFonts w:eastAsia="MS Mincho"/>
          <w:spacing w:val="-3"/>
          <w:lang w:val="sv-SE"/>
        </w:rPr>
        <w:t xml:space="preserve">eller Encarna Nunez </w:t>
      </w:r>
      <w:r w:rsidRPr="00D410C7">
        <w:rPr>
          <w:rFonts w:eastAsia="MS Mincho"/>
          <w:spacing w:val="-3"/>
          <w:lang w:val="sv-SE"/>
        </w:rPr>
        <w:t>– Stone Junction Ltd</w:t>
      </w:r>
    </w:p>
    <w:p w14:paraId="5D2DCB5F" w14:textId="77777777" w:rsidR="00E03D45" w:rsidRPr="00E23DAC" w:rsidRDefault="00E23DAC" w:rsidP="008A6A7A">
      <w:pPr>
        <w:rPr>
          <w:rFonts w:cs="Arial"/>
          <w:color w:val="000000"/>
          <w:lang w:eastAsia="en-GB"/>
        </w:rPr>
      </w:pPr>
      <w:r w:rsidRPr="00B20A0A">
        <w:rPr>
          <w:rFonts w:cs="Arial"/>
          <w:color w:val="000000"/>
          <w:lang w:eastAsia="en-GB"/>
        </w:rPr>
        <w:t xml:space="preserve">Suites 1&amp;2 The Malthouse, Water Street, Stafford, Staffordshire, ST16 1AR </w:t>
      </w:r>
      <w:r w:rsidR="00E03D45" w:rsidRPr="008A6A7A">
        <w:rPr>
          <w:rFonts w:eastAsia="MS Mincho"/>
          <w:noProof/>
          <w:lang w:eastAsia="en-GB"/>
        </w:rPr>
        <w:br/>
      </w:r>
      <w:r w:rsidR="00E03D45" w:rsidRPr="00F603CF">
        <w:rPr>
          <w:rFonts w:eastAsia="MS Mincho"/>
          <w:b/>
          <w:bCs/>
          <w:color w:val="4472C4"/>
        </w:rPr>
        <w:t xml:space="preserve">Telefon: </w:t>
      </w:r>
      <w:r w:rsidR="00E03D45" w:rsidRPr="008A6A7A">
        <w:rPr>
          <w:rFonts w:eastAsia="MS Mincho"/>
          <w:spacing w:val="-3"/>
        </w:rPr>
        <w:t>+44 (0) 1785 225416</w:t>
      </w:r>
    </w:p>
    <w:p w14:paraId="5D2DCB60" w14:textId="16BD894A" w:rsidR="00E03D45" w:rsidRPr="00D410C7" w:rsidRDefault="00E03D45" w:rsidP="008A6A7A">
      <w:pPr>
        <w:rPr>
          <w:rFonts w:eastAsia="MS Mincho"/>
          <w:spacing w:val="-3"/>
          <w:lang w:val="sv-SE"/>
        </w:rPr>
      </w:pPr>
      <w:r w:rsidRPr="00D410C7">
        <w:rPr>
          <w:rFonts w:eastAsia="MS Mincho"/>
          <w:b/>
          <w:bCs/>
          <w:color w:val="4472C4"/>
          <w:lang w:val="sv-SE"/>
        </w:rPr>
        <w:t>e-post:</w:t>
      </w:r>
      <w:r w:rsidR="0010339A">
        <w:fldChar w:fldCharType="begin"/>
      </w:r>
      <w:r w:rsidR="0010339A" w:rsidRPr="00D410C7">
        <w:rPr>
          <w:lang w:val="sv-SE"/>
        </w:rPr>
        <w:instrText>HYPERLINK "mailto:stephanie@stonejunction.co.uk"</w:instrText>
      </w:r>
      <w:r w:rsidR="0010339A">
        <w:fldChar w:fldCharType="separate"/>
      </w:r>
      <w:r w:rsidR="0010339A" w:rsidRPr="00D410C7">
        <w:rPr>
          <w:rStyle w:val="Hyperlink"/>
          <w:rFonts w:eastAsia="MS Mincho"/>
          <w:spacing w:val="-3"/>
          <w:lang w:val="sv-SE"/>
        </w:rPr>
        <w:t>stephanie@stonejunction.co.uk</w:t>
      </w:r>
      <w:r w:rsidR="0010339A">
        <w:fldChar w:fldCharType="end"/>
      </w:r>
      <w:r w:rsidR="0010339A" w:rsidRPr="00D410C7">
        <w:rPr>
          <w:rFonts w:eastAsia="MS Mincho"/>
          <w:spacing w:val="-3"/>
          <w:lang w:val="sv-SE"/>
        </w:rPr>
        <w:t xml:space="preserve"> </w:t>
      </w:r>
      <w:r w:rsidR="00346660" w:rsidRPr="00D410C7">
        <w:rPr>
          <w:rFonts w:eastAsia="MS Mincho"/>
          <w:spacing w:val="-3"/>
          <w:lang w:val="sv-SE"/>
        </w:rPr>
        <w:t xml:space="preserve">eller </w:t>
      </w:r>
      <w:r w:rsidR="00346660">
        <w:fldChar w:fldCharType="begin"/>
      </w:r>
      <w:r w:rsidR="00346660" w:rsidRPr="00D410C7">
        <w:rPr>
          <w:lang w:val="sv-SE"/>
        </w:rPr>
        <w:instrText>HYPERLINK "mailto:encarna@stonejunction.co.uk"</w:instrText>
      </w:r>
      <w:r w:rsidR="00346660">
        <w:fldChar w:fldCharType="separate"/>
      </w:r>
      <w:r w:rsidR="00346660" w:rsidRPr="00D410C7">
        <w:rPr>
          <w:rStyle w:val="Hyperlink"/>
          <w:rFonts w:eastAsia="MS Mincho"/>
          <w:spacing w:val="-3"/>
          <w:lang w:val="sv-SE"/>
        </w:rPr>
        <w:t>encarna@stonejunction.co.uk</w:t>
      </w:r>
      <w:r w:rsidR="00346660">
        <w:fldChar w:fldCharType="end"/>
      </w:r>
    </w:p>
    <w:p w14:paraId="5D2DCB61" w14:textId="77777777" w:rsidR="00E03D45" w:rsidRPr="008A6A7A" w:rsidRDefault="00E03D45" w:rsidP="008A6A7A">
      <w:pPr>
        <w:rPr>
          <w:rFonts w:eastAsia="MS Mincho"/>
          <w:spacing w:val="-3"/>
          <w:lang w:val="de-DE"/>
        </w:rPr>
      </w:pPr>
      <w:r w:rsidRPr="00F603CF">
        <w:rPr>
          <w:rFonts w:eastAsia="MS Mincho"/>
          <w:b/>
          <w:bCs/>
          <w:color w:val="4472C4"/>
          <w:lang w:val="de-DE"/>
        </w:rPr>
        <w:t>www:</w:t>
      </w:r>
      <w:r>
        <w:fldChar w:fldCharType="begin"/>
      </w:r>
      <w:r w:rsidRPr="00D410C7">
        <w:rPr>
          <w:lang w:val="sv-SE"/>
        </w:rPr>
        <w:instrText>HYPERLINK "http://www.stonejunction.co.uk/"</w:instrText>
      </w:r>
      <w:r>
        <w:fldChar w:fldCharType="separate"/>
      </w:r>
      <w:r w:rsidRPr="008A6A7A">
        <w:rPr>
          <w:rStyle w:val="Hyperlink"/>
          <w:rFonts w:eastAsia="MS Mincho" w:cs="Arial"/>
          <w:spacing w:val="-3"/>
          <w:lang w:val="de-DE"/>
        </w:rPr>
        <w:t xml:space="preserve"> www.stonejunction.co.uk</w:t>
      </w:r>
      <w:r>
        <w:fldChar w:fldCharType="end"/>
      </w:r>
      <w:r w:rsidRPr="008A6A7A">
        <w:rPr>
          <w:rFonts w:eastAsia="MS Mincho"/>
          <w:spacing w:val="-3"/>
          <w:lang w:val="de-DE"/>
        </w:rPr>
        <w:t xml:space="preserve">  </w:t>
      </w:r>
    </w:p>
    <w:p w14:paraId="5D2DCB62" w14:textId="77777777" w:rsidR="00E03D45" w:rsidRPr="008A6A7A" w:rsidRDefault="00E03D45" w:rsidP="008A6A7A">
      <w:pPr>
        <w:rPr>
          <w:rFonts w:eastAsia="MS Mincho"/>
          <w:b/>
          <w:bCs/>
          <w:color w:val="CC0000"/>
          <w:spacing w:val="-3"/>
          <w:lang w:val="de-DE"/>
        </w:rPr>
      </w:pPr>
      <w:r w:rsidRPr="00F603CF">
        <w:rPr>
          <w:rFonts w:eastAsia="MS Mincho"/>
          <w:b/>
          <w:bCs/>
          <w:color w:val="4472C4"/>
          <w:lang w:val="de-DE"/>
        </w:rPr>
        <w:t>Blogg:</w:t>
      </w:r>
      <w:r>
        <w:fldChar w:fldCharType="begin"/>
      </w:r>
      <w:r w:rsidRPr="00D410C7">
        <w:rPr>
          <w:lang w:val="sv-SE"/>
        </w:rPr>
        <w:instrText>HYPERLINK "http://www.stone-junction.blogspot.com"</w:instrText>
      </w:r>
      <w:r>
        <w:fldChar w:fldCharType="separate"/>
      </w:r>
      <w:r w:rsidRPr="008A6A7A">
        <w:rPr>
          <w:rStyle w:val="Hyperlink"/>
          <w:rFonts w:eastAsia="MS Mincho" w:cs="Arial"/>
          <w:bCs/>
          <w:spacing w:val="-3"/>
          <w:lang w:val="de-DE"/>
        </w:rPr>
        <w:t xml:space="preserve"> www.stone-junction.blogspot.com</w:t>
      </w:r>
      <w:r>
        <w:fldChar w:fldCharType="end"/>
      </w:r>
      <w:r w:rsidRPr="008A6A7A">
        <w:rPr>
          <w:rFonts w:eastAsia="MS Mincho"/>
          <w:b/>
          <w:bCs/>
          <w:color w:val="CC0000"/>
          <w:spacing w:val="-3"/>
          <w:lang w:val="de-DE"/>
        </w:rPr>
        <w:t xml:space="preserve"> </w:t>
      </w:r>
    </w:p>
    <w:p w14:paraId="5D2DCB63" w14:textId="77777777" w:rsidR="00E03D45" w:rsidRPr="00D410C7" w:rsidRDefault="00E03D45" w:rsidP="008A6A7A">
      <w:pPr>
        <w:rPr>
          <w:rFonts w:eastAsia="MS Mincho"/>
          <w:bCs/>
          <w:color w:val="002060"/>
          <w:spacing w:val="-3"/>
          <w:lang w:val="sv-SE"/>
        </w:rPr>
      </w:pPr>
      <w:r w:rsidRPr="00D410C7">
        <w:rPr>
          <w:rFonts w:eastAsia="MS Mincho"/>
          <w:b/>
          <w:bCs/>
          <w:color w:val="4472C4"/>
          <w:lang w:val="sv-SE"/>
        </w:rPr>
        <w:t xml:space="preserve">Twitter: </w:t>
      </w:r>
      <w:r>
        <w:fldChar w:fldCharType="begin"/>
      </w:r>
      <w:r w:rsidRPr="00D410C7">
        <w:rPr>
          <w:lang w:val="sv-SE"/>
        </w:rPr>
        <w:instrText>HYPERLINK "http://www.twitter.com/StoneJunctionPR"</w:instrText>
      </w:r>
      <w:r>
        <w:fldChar w:fldCharType="separate"/>
      </w:r>
      <w:r w:rsidRPr="00D410C7">
        <w:rPr>
          <w:rStyle w:val="Hyperlink"/>
          <w:rFonts w:eastAsia="MS Mincho" w:cs="Arial"/>
          <w:bCs/>
          <w:spacing w:val="-3"/>
          <w:lang w:val="sv-SE"/>
        </w:rPr>
        <w:t>www.twitter.com/StoneJunctionPR</w:t>
      </w:r>
      <w:r>
        <w:fldChar w:fldCharType="end"/>
      </w:r>
    </w:p>
    <w:p w14:paraId="5D2DCB64" w14:textId="77777777" w:rsidR="00E03D45" w:rsidRPr="00D410C7" w:rsidRDefault="00E03D45" w:rsidP="008A6A7A">
      <w:pPr>
        <w:rPr>
          <w:rFonts w:eastAsia="MS Mincho"/>
          <w:bCs/>
          <w:color w:val="002060"/>
          <w:spacing w:val="-3"/>
          <w:lang w:val="sv-SE"/>
        </w:rPr>
      </w:pPr>
      <w:r w:rsidRPr="00D410C7">
        <w:rPr>
          <w:rFonts w:eastAsia="MS Mincho"/>
          <w:b/>
          <w:bCs/>
          <w:color w:val="4472C4"/>
          <w:lang w:val="sv-SE"/>
        </w:rPr>
        <w:t>Facebook</w:t>
      </w:r>
      <w:r w:rsidRPr="00D410C7">
        <w:rPr>
          <w:rFonts w:eastAsia="MS Mincho"/>
          <w:b/>
          <w:bCs/>
          <w:color w:val="4472C4"/>
          <w:spacing w:val="-3"/>
          <w:lang w:val="sv-SE"/>
        </w:rPr>
        <w:t>:</w:t>
      </w:r>
      <w:hyperlink r:id="rId12" w:history="1">
        <w:r w:rsidRPr="00D410C7">
          <w:rPr>
            <w:rStyle w:val="Hyperlink"/>
            <w:rFonts w:eastAsia="MS Mincho" w:cs="Arial"/>
            <w:lang w:val="sv-SE"/>
          </w:rPr>
          <w:t xml:space="preserve"> http://www.facebook.com/technicalPR</w:t>
        </w:r>
      </w:hyperlink>
    </w:p>
    <w:p w14:paraId="5D2DCB65" w14:textId="77777777" w:rsidR="00E03D45" w:rsidRPr="008A6A7A" w:rsidRDefault="00E03D45" w:rsidP="008A6A7A">
      <w:pPr>
        <w:rPr>
          <w:rFonts w:eastAsia="MS Mincho"/>
          <w:b/>
          <w:bCs/>
          <w:color w:val="002060"/>
          <w:spacing w:val="-3"/>
          <w:lang w:val="de-DE"/>
        </w:rPr>
      </w:pPr>
      <w:r w:rsidRPr="00F603CF">
        <w:rPr>
          <w:rFonts w:eastAsia="MS Mincho"/>
          <w:b/>
          <w:bCs/>
          <w:color w:val="4472C4"/>
          <w:lang w:val="de-DE"/>
        </w:rPr>
        <w:lastRenderedPageBreak/>
        <w:t>LinkedIn:</w:t>
      </w:r>
      <w:r>
        <w:fldChar w:fldCharType="begin"/>
      </w:r>
      <w:r w:rsidRPr="00D410C7">
        <w:rPr>
          <w:lang w:val="sv-SE"/>
        </w:rPr>
        <w:instrText>HYPERLINK "https://www.linkedin.com/company/stone-junction-ltd"</w:instrText>
      </w:r>
      <w:r>
        <w:fldChar w:fldCharType="separate"/>
      </w:r>
      <w:r w:rsidRPr="008A6A7A">
        <w:rPr>
          <w:rStyle w:val="Hyperlink"/>
          <w:rFonts w:eastAsia="MS Mincho" w:cs="Arial"/>
          <w:lang w:val="de-DE"/>
        </w:rPr>
        <w:t xml:space="preserve"> https://www.linkedin.com/company/stone-junction-ltd</w:t>
      </w:r>
      <w:r>
        <w:fldChar w:fldCharType="end"/>
      </w:r>
    </w:p>
    <w:p w14:paraId="5D2DCB66" w14:textId="77777777" w:rsidR="00E03D45" w:rsidRPr="008A6A7A" w:rsidRDefault="00E03D45" w:rsidP="008A6A7A">
      <w:pPr>
        <w:rPr>
          <w:rFonts w:eastAsia="MS Mincho"/>
          <w:b/>
          <w:bCs/>
          <w:color w:val="439639"/>
          <w:lang w:val="de-DE"/>
        </w:rPr>
      </w:pPr>
    </w:p>
    <w:p w14:paraId="1884FB81" w14:textId="77777777" w:rsidR="009B5A98" w:rsidRPr="00D410C7" w:rsidRDefault="00382C38" w:rsidP="009B5A98">
      <w:pPr>
        <w:pStyle w:val="NormalWeb"/>
        <w:jc w:val="both"/>
        <w:rPr>
          <w:rFonts w:ascii="Arial" w:hAnsi="Arial" w:cs="Arial"/>
          <w:lang w:val="sv-SE"/>
        </w:rPr>
      </w:pPr>
      <w:r w:rsidRPr="00D410C7">
        <w:rPr>
          <w:rFonts w:ascii="Arial" w:eastAsia="MS Mincho" w:hAnsi="Arial" w:cs="Arial"/>
          <w:b/>
          <w:bCs/>
          <w:color w:val="4472C4"/>
          <w:lang w:val="sv-SE"/>
        </w:rPr>
        <w:t xml:space="preserve">Om WEG: </w:t>
      </w:r>
      <w:r w:rsidR="009B5A98" w:rsidRPr="00D410C7">
        <w:rPr>
          <w:rFonts w:ascii="Arial" w:hAnsi="Arial" w:cs="Arial"/>
          <w:lang w:val="sv-SE"/>
        </w:rPr>
        <w:t>WEG grundades 1961 och är ett globalt företag inom elektrisk och elektronisk utrustning som huvudsakligen är verksamt inom kapitalvarusektorn med lösningar inom elektriska maskiner, automatisering och färger för flera sektorer, däribland infrastruktur, stål, massa och papper, olja och gas, gruvdrift och många andra.</w:t>
      </w:r>
    </w:p>
    <w:p w14:paraId="5D2DCB69" w14:textId="36C22C97" w:rsidR="008A6A7A" w:rsidRPr="002110DE" w:rsidRDefault="009B5A98" w:rsidP="009B5A98">
      <w:pPr>
        <w:pStyle w:val="NormalWeb"/>
        <w:jc w:val="both"/>
        <w:rPr>
          <w:rFonts w:ascii="Arial" w:hAnsi="Arial" w:cs="Arial"/>
        </w:rPr>
      </w:pPr>
      <w:r w:rsidRPr="00D410C7">
        <w:rPr>
          <w:rFonts w:ascii="Arial" w:hAnsi="Arial" w:cs="Arial"/>
          <w:lang w:val="sv-SE"/>
        </w:rPr>
        <w:t xml:space="preserve">WEG utmärker sig inom innovation genom att ständigt utveckla lösningar som möter de stora trenderna inom energieffektivitet, förnybar energi och elektrisk mobilitet. Med tillverkningsanläggningar i 18 länder och närvaro i mer än 120 länder har företaget över 47 000 anställda världen över. WEG:s nettoomsättning uppgick till 38,0 miljarder real 2024, varav 57 procent kom från externa marknader. </w:t>
      </w:r>
      <w:r w:rsidRPr="009B5A98">
        <w:rPr>
          <w:rFonts w:ascii="Arial" w:hAnsi="Arial" w:cs="Arial"/>
        </w:rPr>
        <w:t xml:space="preserve">För </w:t>
      </w:r>
      <w:proofErr w:type="spellStart"/>
      <w:r w:rsidRPr="009B5A98">
        <w:rPr>
          <w:rFonts w:ascii="Arial" w:hAnsi="Arial" w:cs="Arial"/>
        </w:rPr>
        <w:t>mer</w:t>
      </w:r>
      <w:proofErr w:type="spellEnd"/>
      <w:r w:rsidRPr="009B5A98">
        <w:rPr>
          <w:rFonts w:ascii="Arial" w:hAnsi="Arial" w:cs="Arial"/>
        </w:rPr>
        <w:t xml:space="preserve"> information, </w:t>
      </w:r>
      <w:proofErr w:type="spellStart"/>
      <w:r w:rsidRPr="009B5A98">
        <w:rPr>
          <w:rFonts w:ascii="Arial" w:hAnsi="Arial" w:cs="Arial"/>
        </w:rPr>
        <w:t>besök</w:t>
      </w:r>
      <w:proofErr w:type="spellEnd"/>
      <w:hyperlink r:id="rId13" w:history="1">
        <w:r w:rsidR="002F0BE7" w:rsidRPr="009B5A98">
          <w:rPr>
            <w:rStyle w:val="Hyperlink"/>
            <w:rFonts w:ascii="Arial" w:hAnsi="Arial" w:cs="Arial"/>
          </w:rPr>
          <w:t xml:space="preserve"> www.weg.net</w:t>
        </w:r>
      </w:hyperlink>
    </w:p>
    <w:p w14:paraId="5D2AB5E3" w14:textId="17AB0613" w:rsidR="004D4FDA" w:rsidRPr="00C8017B" w:rsidRDefault="00E03D45" w:rsidP="2C3AA7ED">
      <w:pPr>
        <w:rPr>
          <w:rFonts w:eastAsia="MS Mincho" w:cs="Arial"/>
          <w:spacing w:val="-3"/>
        </w:rPr>
      </w:pPr>
      <w:r w:rsidRPr="00F603CF">
        <w:rPr>
          <w:rFonts w:eastAsia="MS Mincho" w:cs="Arial"/>
          <w:b/>
          <w:bCs/>
          <w:color w:val="4472C4"/>
        </w:rPr>
        <w:t xml:space="preserve">Ref: </w:t>
      </w:r>
      <w:r w:rsidR="004D4FDA">
        <w:rPr>
          <w:rFonts w:eastAsia="MS Mincho" w:cs="Arial"/>
          <w:spacing w:val="-3"/>
        </w:rPr>
        <w:t>WEG1591/0</w:t>
      </w:r>
      <w:r w:rsidR="00D410C7">
        <w:rPr>
          <w:rFonts w:eastAsia="MS Mincho" w:cs="Arial"/>
          <w:spacing w:val="-3"/>
        </w:rPr>
        <w:t>5</w:t>
      </w:r>
      <w:r w:rsidR="004D4FDA">
        <w:rPr>
          <w:rFonts w:eastAsia="MS Mincho" w:cs="Arial"/>
          <w:spacing w:val="-3"/>
        </w:rPr>
        <w:t>/26</w:t>
      </w:r>
    </w:p>
    <w:p w14:paraId="5D2DCB6B" w14:textId="77777777" w:rsidR="00B86E1F" w:rsidRPr="005076D1" w:rsidRDefault="00B86E1F" w:rsidP="00E03D45">
      <w:pPr>
        <w:rPr>
          <w:rFonts w:eastAsia="MS Mincho" w:cs="Arial"/>
          <w:b/>
          <w:color w:val="CC3300"/>
          <w:spacing w:val="-3"/>
        </w:rPr>
      </w:pPr>
    </w:p>
    <w:sectPr w:rsidR="00B86E1F" w:rsidRPr="005076D1" w:rsidSect="006B046B">
      <w:headerReference w:type="first" r:id="rId14"/>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DCFCDF" w14:textId="77777777" w:rsidR="006A2C9D" w:rsidRDefault="006A2C9D" w:rsidP="00C0175F">
      <w:r>
        <w:separator/>
      </w:r>
    </w:p>
  </w:endnote>
  <w:endnote w:type="continuationSeparator" w:id="0">
    <w:p w14:paraId="2AFF0DCB" w14:textId="77777777" w:rsidR="006A2C9D" w:rsidRDefault="006A2C9D" w:rsidP="00C0175F">
      <w:r>
        <w:continuationSeparator/>
      </w:r>
    </w:p>
  </w:endnote>
  <w:endnote w:type="continuationNotice" w:id="1">
    <w:p w14:paraId="236D2649" w14:textId="77777777" w:rsidR="006A2C9D" w:rsidRDefault="006A2C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EFC2D" w14:textId="77777777" w:rsidR="006A2C9D" w:rsidRDefault="006A2C9D" w:rsidP="00C0175F">
      <w:r>
        <w:separator/>
      </w:r>
    </w:p>
  </w:footnote>
  <w:footnote w:type="continuationSeparator" w:id="0">
    <w:p w14:paraId="14A8B4A8" w14:textId="77777777" w:rsidR="006A2C9D" w:rsidRDefault="006A2C9D" w:rsidP="00C0175F">
      <w:r>
        <w:continuationSeparator/>
      </w:r>
    </w:p>
  </w:footnote>
  <w:footnote w:type="continuationNotice" w:id="1">
    <w:p w14:paraId="28314443" w14:textId="77777777" w:rsidR="006A2C9D" w:rsidRDefault="006A2C9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DCB72" w14:textId="77777777" w:rsidR="00C0175F" w:rsidRDefault="00C0175F" w:rsidP="006D0EB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FE41DF"/>
    <w:multiLevelType w:val="multilevel"/>
    <w:tmpl w:val="8C307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D9B13D8"/>
    <w:multiLevelType w:val="multilevel"/>
    <w:tmpl w:val="E3446938"/>
    <w:lvl w:ilvl="0">
      <w:numFmt w:val="bullet"/>
      <w:lvlText w:val=""/>
      <w:lvlJc w:val="left"/>
      <w:pPr>
        <w:ind w:left="720" w:hanging="360"/>
      </w:pPr>
      <w:rPr>
        <w:rFonts w:ascii="Wingdings" w:hAnsi="Wingdings"/>
      </w:rPr>
    </w:lvl>
    <w:lvl w:ilvl="1">
      <w:numFmt w:val="bullet"/>
      <w:lvlText w:val=""/>
      <w:lvlJc w:val="left"/>
      <w:pPr>
        <w:ind w:left="1440" w:hanging="360"/>
      </w:pPr>
      <w:rPr>
        <w:rFonts w:ascii="Wingdings" w:hAnsi="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num w:numId="1" w16cid:durableId="1165900224">
    <w:abstractNumId w:val="1"/>
  </w:num>
  <w:num w:numId="2" w16cid:durableId="7477015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6FD"/>
    <w:rsid w:val="000014E0"/>
    <w:rsid w:val="000015D4"/>
    <w:rsid w:val="00002B01"/>
    <w:rsid w:val="000056BF"/>
    <w:rsid w:val="00012707"/>
    <w:rsid w:val="0001616C"/>
    <w:rsid w:val="000175EA"/>
    <w:rsid w:val="00020F1B"/>
    <w:rsid w:val="000245BC"/>
    <w:rsid w:val="00026AC2"/>
    <w:rsid w:val="00027D32"/>
    <w:rsid w:val="00040DD5"/>
    <w:rsid w:val="0004163B"/>
    <w:rsid w:val="0004179E"/>
    <w:rsid w:val="00041810"/>
    <w:rsid w:val="00045BF8"/>
    <w:rsid w:val="0005012E"/>
    <w:rsid w:val="000526F8"/>
    <w:rsid w:val="00063A4D"/>
    <w:rsid w:val="00065E72"/>
    <w:rsid w:val="0006726E"/>
    <w:rsid w:val="00070530"/>
    <w:rsid w:val="0007096F"/>
    <w:rsid w:val="0007138D"/>
    <w:rsid w:val="000B073B"/>
    <w:rsid w:val="000B34B8"/>
    <w:rsid w:val="000B551A"/>
    <w:rsid w:val="000B6BA5"/>
    <w:rsid w:val="000B7DB7"/>
    <w:rsid w:val="000B7E0B"/>
    <w:rsid w:val="000C2851"/>
    <w:rsid w:val="000D2F2C"/>
    <w:rsid w:val="000D6C36"/>
    <w:rsid w:val="000D6C41"/>
    <w:rsid w:val="000E0B9A"/>
    <w:rsid w:val="000E3BAF"/>
    <w:rsid w:val="000E4F19"/>
    <w:rsid w:val="000F4996"/>
    <w:rsid w:val="000F6641"/>
    <w:rsid w:val="000F78F9"/>
    <w:rsid w:val="0010339A"/>
    <w:rsid w:val="00115C59"/>
    <w:rsid w:val="00116481"/>
    <w:rsid w:val="00116D6D"/>
    <w:rsid w:val="001255E7"/>
    <w:rsid w:val="00125AD5"/>
    <w:rsid w:val="00125BDE"/>
    <w:rsid w:val="0013484A"/>
    <w:rsid w:val="0014217A"/>
    <w:rsid w:val="00147A69"/>
    <w:rsid w:val="001543CE"/>
    <w:rsid w:val="00155C9B"/>
    <w:rsid w:val="0015770D"/>
    <w:rsid w:val="001607F8"/>
    <w:rsid w:val="00165FE6"/>
    <w:rsid w:val="00166954"/>
    <w:rsid w:val="001678A9"/>
    <w:rsid w:val="001703AB"/>
    <w:rsid w:val="001749B1"/>
    <w:rsid w:val="00175E58"/>
    <w:rsid w:val="00183388"/>
    <w:rsid w:val="001909FB"/>
    <w:rsid w:val="001A77B6"/>
    <w:rsid w:val="001A7ADF"/>
    <w:rsid w:val="001B2D8F"/>
    <w:rsid w:val="001B37BD"/>
    <w:rsid w:val="001B4BD5"/>
    <w:rsid w:val="001B5E7E"/>
    <w:rsid w:val="001B61A8"/>
    <w:rsid w:val="001C062A"/>
    <w:rsid w:val="001C4B73"/>
    <w:rsid w:val="001C7F72"/>
    <w:rsid w:val="001D1AB7"/>
    <w:rsid w:val="001D2088"/>
    <w:rsid w:val="001D6804"/>
    <w:rsid w:val="001E3162"/>
    <w:rsid w:val="001E32F9"/>
    <w:rsid w:val="001E3FC9"/>
    <w:rsid w:val="001E7C48"/>
    <w:rsid w:val="001F0096"/>
    <w:rsid w:val="001F0383"/>
    <w:rsid w:val="001F1A17"/>
    <w:rsid w:val="001F7DE2"/>
    <w:rsid w:val="002110DE"/>
    <w:rsid w:val="00222C63"/>
    <w:rsid w:val="002255DC"/>
    <w:rsid w:val="00226F93"/>
    <w:rsid w:val="00230EA1"/>
    <w:rsid w:val="00233212"/>
    <w:rsid w:val="00234F5E"/>
    <w:rsid w:val="002362E2"/>
    <w:rsid w:val="002364FB"/>
    <w:rsid w:val="002448E4"/>
    <w:rsid w:val="00246A81"/>
    <w:rsid w:val="00251205"/>
    <w:rsid w:val="00260C2B"/>
    <w:rsid w:val="00262CF7"/>
    <w:rsid w:val="002717FF"/>
    <w:rsid w:val="0027253E"/>
    <w:rsid w:val="002729EE"/>
    <w:rsid w:val="00274F72"/>
    <w:rsid w:val="0027749F"/>
    <w:rsid w:val="002863CC"/>
    <w:rsid w:val="002867CE"/>
    <w:rsid w:val="002A1459"/>
    <w:rsid w:val="002A4040"/>
    <w:rsid w:val="002B21C0"/>
    <w:rsid w:val="002B2F32"/>
    <w:rsid w:val="002B5A47"/>
    <w:rsid w:val="002C75A8"/>
    <w:rsid w:val="002D5450"/>
    <w:rsid w:val="002D62DE"/>
    <w:rsid w:val="002D6725"/>
    <w:rsid w:val="002E4EAB"/>
    <w:rsid w:val="002E58A3"/>
    <w:rsid w:val="002E64D3"/>
    <w:rsid w:val="002F0BE7"/>
    <w:rsid w:val="002F47A0"/>
    <w:rsid w:val="002F6CE0"/>
    <w:rsid w:val="0030281F"/>
    <w:rsid w:val="00302AA3"/>
    <w:rsid w:val="00306239"/>
    <w:rsid w:val="00307A54"/>
    <w:rsid w:val="00310B15"/>
    <w:rsid w:val="0031162E"/>
    <w:rsid w:val="00315109"/>
    <w:rsid w:val="0031762E"/>
    <w:rsid w:val="003207DC"/>
    <w:rsid w:val="0032082F"/>
    <w:rsid w:val="00320F66"/>
    <w:rsid w:val="00335345"/>
    <w:rsid w:val="00344292"/>
    <w:rsid w:val="00344857"/>
    <w:rsid w:val="00346660"/>
    <w:rsid w:val="00351818"/>
    <w:rsid w:val="00352444"/>
    <w:rsid w:val="003556A7"/>
    <w:rsid w:val="00364576"/>
    <w:rsid w:val="003646FD"/>
    <w:rsid w:val="003665B2"/>
    <w:rsid w:val="003708FC"/>
    <w:rsid w:val="00382C38"/>
    <w:rsid w:val="00387BB5"/>
    <w:rsid w:val="003908E7"/>
    <w:rsid w:val="00394EB5"/>
    <w:rsid w:val="00396D46"/>
    <w:rsid w:val="003A7BBA"/>
    <w:rsid w:val="003C01FF"/>
    <w:rsid w:val="003C3513"/>
    <w:rsid w:val="003D3460"/>
    <w:rsid w:val="003D76E9"/>
    <w:rsid w:val="003E5474"/>
    <w:rsid w:val="003F0E0E"/>
    <w:rsid w:val="003F19AA"/>
    <w:rsid w:val="003F450E"/>
    <w:rsid w:val="003F60C7"/>
    <w:rsid w:val="004046B9"/>
    <w:rsid w:val="00413C4E"/>
    <w:rsid w:val="004225DF"/>
    <w:rsid w:val="00425F25"/>
    <w:rsid w:val="004320E6"/>
    <w:rsid w:val="004409B3"/>
    <w:rsid w:val="00440AEA"/>
    <w:rsid w:val="00453CA5"/>
    <w:rsid w:val="00462AF9"/>
    <w:rsid w:val="00463485"/>
    <w:rsid w:val="0047693A"/>
    <w:rsid w:val="0047727D"/>
    <w:rsid w:val="00477E6B"/>
    <w:rsid w:val="00480C2D"/>
    <w:rsid w:val="00492E4F"/>
    <w:rsid w:val="004948DB"/>
    <w:rsid w:val="004A1E61"/>
    <w:rsid w:val="004A232F"/>
    <w:rsid w:val="004A2AA0"/>
    <w:rsid w:val="004A2D18"/>
    <w:rsid w:val="004A7A03"/>
    <w:rsid w:val="004B103B"/>
    <w:rsid w:val="004B1472"/>
    <w:rsid w:val="004B3439"/>
    <w:rsid w:val="004C17D0"/>
    <w:rsid w:val="004C5981"/>
    <w:rsid w:val="004C74A1"/>
    <w:rsid w:val="004D108C"/>
    <w:rsid w:val="004D1123"/>
    <w:rsid w:val="004D4FDA"/>
    <w:rsid w:val="004E6877"/>
    <w:rsid w:val="004E7C2F"/>
    <w:rsid w:val="00500E9F"/>
    <w:rsid w:val="005041DF"/>
    <w:rsid w:val="005076D1"/>
    <w:rsid w:val="005204A5"/>
    <w:rsid w:val="00522573"/>
    <w:rsid w:val="00522B93"/>
    <w:rsid w:val="00524B55"/>
    <w:rsid w:val="005306F9"/>
    <w:rsid w:val="0053552D"/>
    <w:rsid w:val="00543050"/>
    <w:rsid w:val="00546DF3"/>
    <w:rsid w:val="00551987"/>
    <w:rsid w:val="0055770A"/>
    <w:rsid w:val="0056657B"/>
    <w:rsid w:val="00566621"/>
    <w:rsid w:val="0056701B"/>
    <w:rsid w:val="00575480"/>
    <w:rsid w:val="00580101"/>
    <w:rsid w:val="005973B5"/>
    <w:rsid w:val="005A2478"/>
    <w:rsid w:val="005A5B1B"/>
    <w:rsid w:val="005A7D16"/>
    <w:rsid w:val="005B4041"/>
    <w:rsid w:val="005B4319"/>
    <w:rsid w:val="005C04ED"/>
    <w:rsid w:val="005C3A2D"/>
    <w:rsid w:val="005C3DF8"/>
    <w:rsid w:val="005C62B1"/>
    <w:rsid w:val="005C72BE"/>
    <w:rsid w:val="005D7DFF"/>
    <w:rsid w:val="005E656D"/>
    <w:rsid w:val="005F0A68"/>
    <w:rsid w:val="005F66CD"/>
    <w:rsid w:val="006016CC"/>
    <w:rsid w:val="00602083"/>
    <w:rsid w:val="00607B35"/>
    <w:rsid w:val="0061053B"/>
    <w:rsid w:val="006154AA"/>
    <w:rsid w:val="00616DBD"/>
    <w:rsid w:val="0061772F"/>
    <w:rsid w:val="006320A8"/>
    <w:rsid w:val="00633B76"/>
    <w:rsid w:val="0064285E"/>
    <w:rsid w:val="00645B22"/>
    <w:rsid w:val="00650DAF"/>
    <w:rsid w:val="0065337D"/>
    <w:rsid w:val="0066181F"/>
    <w:rsid w:val="006637F9"/>
    <w:rsid w:val="00663E6A"/>
    <w:rsid w:val="006647B9"/>
    <w:rsid w:val="00672034"/>
    <w:rsid w:val="006740CF"/>
    <w:rsid w:val="00674598"/>
    <w:rsid w:val="00683D71"/>
    <w:rsid w:val="00684FF8"/>
    <w:rsid w:val="00685357"/>
    <w:rsid w:val="00685A84"/>
    <w:rsid w:val="00687C41"/>
    <w:rsid w:val="00692A67"/>
    <w:rsid w:val="006A1D50"/>
    <w:rsid w:val="006A2C9D"/>
    <w:rsid w:val="006B046B"/>
    <w:rsid w:val="006B7A4C"/>
    <w:rsid w:val="006C324B"/>
    <w:rsid w:val="006C5423"/>
    <w:rsid w:val="006C69D7"/>
    <w:rsid w:val="006D0EBA"/>
    <w:rsid w:val="006D46B3"/>
    <w:rsid w:val="006D586A"/>
    <w:rsid w:val="006E1A57"/>
    <w:rsid w:val="006E47C7"/>
    <w:rsid w:val="006F08B0"/>
    <w:rsid w:val="006F60C2"/>
    <w:rsid w:val="00700920"/>
    <w:rsid w:val="0070544F"/>
    <w:rsid w:val="00705A1D"/>
    <w:rsid w:val="007077C2"/>
    <w:rsid w:val="007104BF"/>
    <w:rsid w:val="00715FB0"/>
    <w:rsid w:val="00723B57"/>
    <w:rsid w:val="007249C7"/>
    <w:rsid w:val="007263B2"/>
    <w:rsid w:val="00726E08"/>
    <w:rsid w:val="00737F3E"/>
    <w:rsid w:val="00741935"/>
    <w:rsid w:val="00745598"/>
    <w:rsid w:val="0074590D"/>
    <w:rsid w:val="00756F17"/>
    <w:rsid w:val="00763095"/>
    <w:rsid w:val="00766510"/>
    <w:rsid w:val="007859D9"/>
    <w:rsid w:val="007957B8"/>
    <w:rsid w:val="007A1895"/>
    <w:rsid w:val="007A48E1"/>
    <w:rsid w:val="007A6BDC"/>
    <w:rsid w:val="007A7113"/>
    <w:rsid w:val="007B2663"/>
    <w:rsid w:val="007C08B3"/>
    <w:rsid w:val="007C39FA"/>
    <w:rsid w:val="007D0F57"/>
    <w:rsid w:val="007D2023"/>
    <w:rsid w:val="007D5ADB"/>
    <w:rsid w:val="007E1C8F"/>
    <w:rsid w:val="007E21AB"/>
    <w:rsid w:val="007E31C3"/>
    <w:rsid w:val="007E386E"/>
    <w:rsid w:val="007E49A7"/>
    <w:rsid w:val="007E570F"/>
    <w:rsid w:val="007E5B66"/>
    <w:rsid w:val="007F3F1C"/>
    <w:rsid w:val="00813CC6"/>
    <w:rsid w:val="0081437B"/>
    <w:rsid w:val="00823631"/>
    <w:rsid w:val="00824F29"/>
    <w:rsid w:val="008311BA"/>
    <w:rsid w:val="008414B4"/>
    <w:rsid w:val="00850CCC"/>
    <w:rsid w:val="0085607A"/>
    <w:rsid w:val="00856AAC"/>
    <w:rsid w:val="008571CB"/>
    <w:rsid w:val="00857350"/>
    <w:rsid w:val="008575DB"/>
    <w:rsid w:val="00867116"/>
    <w:rsid w:val="008813E7"/>
    <w:rsid w:val="00885A67"/>
    <w:rsid w:val="008941DC"/>
    <w:rsid w:val="008962C6"/>
    <w:rsid w:val="008A1B46"/>
    <w:rsid w:val="008A1B88"/>
    <w:rsid w:val="008A20A6"/>
    <w:rsid w:val="008A6A7A"/>
    <w:rsid w:val="008A73F3"/>
    <w:rsid w:val="008B19F6"/>
    <w:rsid w:val="008B2B0A"/>
    <w:rsid w:val="008B753B"/>
    <w:rsid w:val="008C29B8"/>
    <w:rsid w:val="008C42F8"/>
    <w:rsid w:val="008C71E7"/>
    <w:rsid w:val="008D63D5"/>
    <w:rsid w:val="008D7162"/>
    <w:rsid w:val="008E7595"/>
    <w:rsid w:val="008F1A74"/>
    <w:rsid w:val="008F47D1"/>
    <w:rsid w:val="008F765C"/>
    <w:rsid w:val="00904648"/>
    <w:rsid w:val="00910E33"/>
    <w:rsid w:val="009213B5"/>
    <w:rsid w:val="009236D6"/>
    <w:rsid w:val="00924FCE"/>
    <w:rsid w:val="00934FA8"/>
    <w:rsid w:val="00937F27"/>
    <w:rsid w:val="0094467C"/>
    <w:rsid w:val="0095132F"/>
    <w:rsid w:val="00952153"/>
    <w:rsid w:val="009678BA"/>
    <w:rsid w:val="009701B9"/>
    <w:rsid w:val="0098171C"/>
    <w:rsid w:val="00981A09"/>
    <w:rsid w:val="009A4846"/>
    <w:rsid w:val="009A5ED9"/>
    <w:rsid w:val="009A61F9"/>
    <w:rsid w:val="009B5A98"/>
    <w:rsid w:val="009B6A3E"/>
    <w:rsid w:val="009D1142"/>
    <w:rsid w:val="009D1D4C"/>
    <w:rsid w:val="009D7744"/>
    <w:rsid w:val="009E6046"/>
    <w:rsid w:val="009F3B76"/>
    <w:rsid w:val="009F5291"/>
    <w:rsid w:val="009F6DBF"/>
    <w:rsid w:val="00A047BD"/>
    <w:rsid w:val="00A25FF2"/>
    <w:rsid w:val="00A26310"/>
    <w:rsid w:val="00A26393"/>
    <w:rsid w:val="00A33F1E"/>
    <w:rsid w:val="00A35BC1"/>
    <w:rsid w:val="00A577CF"/>
    <w:rsid w:val="00A60DC8"/>
    <w:rsid w:val="00A655E0"/>
    <w:rsid w:val="00A65739"/>
    <w:rsid w:val="00A7274D"/>
    <w:rsid w:val="00A832B5"/>
    <w:rsid w:val="00A87784"/>
    <w:rsid w:val="00A942E1"/>
    <w:rsid w:val="00A97965"/>
    <w:rsid w:val="00AC0158"/>
    <w:rsid w:val="00AD5DB5"/>
    <w:rsid w:val="00AE7245"/>
    <w:rsid w:val="00AF280A"/>
    <w:rsid w:val="00AF70B5"/>
    <w:rsid w:val="00B010B1"/>
    <w:rsid w:val="00B02318"/>
    <w:rsid w:val="00B04F8D"/>
    <w:rsid w:val="00B07C5E"/>
    <w:rsid w:val="00B13FB9"/>
    <w:rsid w:val="00B1643C"/>
    <w:rsid w:val="00B1798B"/>
    <w:rsid w:val="00B210A5"/>
    <w:rsid w:val="00B258B4"/>
    <w:rsid w:val="00B310A3"/>
    <w:rsid w:val="00B31F80"/>
    <w:rsid w:val="00B34F2A"/>
    <w:rsid w:val="00B555F1"/>
    <w:rsid w:val="00B55A5E"/>
    <w:rsid w:val="00B8312E"/>
    <w:rsid w:val="00B83E3D"/>
    <w:rsid w:val="00B85C00"/>
    <w:rsid w:val="00B86129"/>
    <w:rsid w:val="00B86E1F"/>
    <w:rsid w:val="00B900D7"/>
    <w:rsid w:val="00B932AC"/>
    <w:rsid w:val="00B97DCE"/>
    <w:rsid w:val="00BA0BCE"/>
    <w:rsid w:val="00BA6649"/>
    <w:rsid w:val="00BA6B60"/>
    <w:rsid w:val="00BB1B34"/>
    <w:rsid w:val="00BD0366"/>
    <w:rsid w:val="00BD1859"/>
    <w:rsid w:val="00BF609A"/>
    <w:rsid w:val="00BF715C"/>
    <w:rsid w:val="00C00639"/>
    <w:rsid w:val="00C0175F"/>
    <w:rsid w:val="00C03BA0"/>
    <w:rsid w:val="00C04197"/>
    <w:rsid w:val="00C07DAB"/>
    <w:rsid w:val="00C161E9"/>
    <w:rsid w:val="00C20A04"/>
    <w:rsid w:val="00C34860"/>
    <w:rsid w:val="00C43F23"/>
    <w:rsid w:val="00C4775F"/>
    <w:rsid w:val="00C51D79"/>
    <w:rsid w:val="00C53825"/>
    <w:rsid w:val="00C60552"/>
    <w:rsid w:val="00C6370E"/>
    <w:rsid w:val="00C678F0"/>
    <w:rsid w:val="00C67C4A"/>
    <w:rsid w:val="00C730DF"/>
    <w:rsid w:val="00C7649D"/>
    <w:rsid w:val="00C777AB"/>
    <w:rsid w:val="00C77839"/>
    <w:rsid w:val="00C8017B"/>
    <w:rsid w:val="00C81A0C"/>
    <w:rsid w:val="00C86E0D"/>
    <w:rsid w:val="00C90BB2"/>
    <w:rsid w:val="00C94AB3"/>
    <w:rsid w:val="00C94B4E"/>
    <w:rsid w:val="00CA0066"/>
    <w:rsid w:val="00CA2F1E"/>
    <w:rsid w:val="00CA611D"/>
    <w:rsid w:val="00CB26E7"/>
    <w:rsid w:val="00CB5356"/>
    <w:rsid w:val="00CB5A99"/>
    <w:rsid w:val="00CB629D"/>
    <w:rsid w:val="00CC0CD5"/>
    <w:rsid w:val="00CC4372"/>
    <w:rsid w:val="00CE39B3"/>
    <w:rsid w:val="00CF666D"/>
    <w:rsid w:val="00D13CE1"/>
    <w:rsid w:val="00D151AE"/>
    <w:rsid w:val="00D30EEB"/>
    <w:rsid w:val="00D4044C"/>
    <w:rsid w:val="00D410C7"/>
    <w:rsid w:val="00D476A3"/>
    <w:rsid w:val="00D52945"/>
    <w:rsid w:val="00D560F1"/>
    <w:rsid w:val="00D57F17"/>
    <w:rsid w:val="00D67436"/>
    <w:rsid w:val="00D67666"/>
    <w:rsid w:val="00D80086"/>
    <w:rsid w:val="00D84B54"/>
    <w:rsid w:val="00D92F78"/>
    <w:rsid w:val="00D951A4"/>
    <w:rsid w:val="00DA7B2C"/>
    <w:rsid w:val="00DB57D6"/>
    <w:rsid w:val="00DB75D6"/>
    <w:rsid w:val="00DC5BF0"/>
    <w:rsid w:val="00DD24A1"/>
    <w:rsid w:val="00DD324D"/>
    <w:rsid w:val="00DD3693"/>
    <w:rsid w:val="00DD5424"/>
    <w:rsid w:val="00DE1B48"/>
    <w:rsid w:val="00DE3409"/>
    <w:rsid w:val="00DE6148"/>
    <w:rsid w:val="00DF0295"/>
    <w:rsid w:val="00DF134E"/>
    <w:rsid w:val="00DF190E"/>
    <w:rsid w:val="00DF4536"/>
    <w:rsid w:val="00E008B8"/>
    <w:rsid w:val="00E03BE6"/>
    <w:rsid w:val="00E03D45"/>
    <w:rsid w:val="00E10304"/>
    <w:rsid w:val="00E10654"/>
    <w:rsid w:val="00E13882"/>
    <w:rsid w:val="00E14628"/>
    <w:rsid w:val="00E23A5A"/>
    <w:rsid w:val="00E23DAC"/>
    <w:rsid w:val="00E24FD6"/>
    <w:rsid w:val="00E407B2"/>
    <w:rsid w:val="00E51996"/>
    <w:rsid w:val="00E527AD"/>
    <w:rsid w:val="00E6736A"/>
    <w:rsid w:val="00E70F9A"/>
    <w:rsid w:val="00E8641C"/>
    <w:rsid w:val="00E866E1"/>
    <w:rsid w:val="00E9371F"/>
    <w:rsid w:val="00E95A3F"/>
    <w:rsid w:val="00E962D5"/>
    <w:rsid w:val="00E97D1D"/>
    <w:rsid w:val="00EA2A60"/>
    <w:rsid w:val="00EA698B"/>
    <w:rsid w:val="00EB1D2A"/>
    <w:rsid w:val="00EB2DE2"/>
    <w:rsid w:val="00EB47CE"/>
    <w:rsid w:val="00EB4C49"/>
    <w:rsid w:val="00EC19CD"/>
    <w:rsid w:val="00EC4726"/>
    <w:rsid w:val="00EC4B0F"/>
    <w:rsid w:val="00ED0632"/>
    <w:rsid w:val="00EE04DD"/>
    <w:rsid w:val="00EE104B"/>
    <w:rsid w:val="00EE6E5B"/>
    <w:rsid w:val="00EE797A"/>
    <w:rsid w:val="00F15878"/>
    <w:rsid w:val="00F17F77"/>
    <w:rsid w:val="00F2036D"/>
    <w:rsid w:val="00F21C68"/>
    <w:rsid w:val="00F22BA9"/>
    <w:rsid w:val="00F24E50"/>
    <w:rsid w:val="00F30380"/>
    <w:rsid w:val="00F31E91"/>
    <w:rsid w:val="00F427D9"/>
    <w:rsid w:val="00F42E4C"/>
    <w:rsid w:val="00F43127"/>
    <w:rsid w:val="00F457BF"/>
    <w:rsid w:val="00F50AC2"/>
    <w:rsid w:val="00F54505"/>
    <w:rsid w:val="00F603CF"/>
    <w:rsid w:val="00F6080B"/>
    <w:rsid w:val="00F65F0B"/>
    <w:rsid w:val="00F668D0"/>
    <w:rsid w:val="00F70B80"/>
    <w:rsid w:val="00F73487"/>
    <w:rsid w:val="00F741DA"/>
    <w:rsid w:val="00F81042"/>
    <w:rsid w:val="00F94624"/>
    <w:rsid w:val="00FA03F5"/>
    <w:rsid w:val="00FA0727"/>
    <w:rsid w:val="00FA3597"/>
    <w:rsid w:val="00FA6964"/>
    <w:rsid w:val="00FB46D1"/>
    <w:rsid w:val="00FC0BB0"/>
    <w:rsid w:val="00FC2657"/>
    <w:rsid w:val="00FC33CB"/>
    <w:rsid w:val="00FC5459"/>
    <w:rsid w:val="00FC77C4"/>
    <w:rsid w:val="00FD1511"/>
    <w:rsid w:val="00FE0E2B"/>
    <w:rsid w:val="00FE3601"/>
    <w:rsid w:val="00FE4F39"/>
    <w:rsid w:val="00FF02C6"/>
    <w:rsid w:val="00FF0716"/>
    <w:rsid w:val="00FF0EAA"/>
    <w:rsid w:val="00FF18BF"/>
    <w:rsid w:val="00FF3BEE"/>
    <w:rsid w:val="00FF4564"/>
    <w:rsid w:val="00FF5788"/>
    <w:rsid w:val="00FF7AFA"/>
    <w:rsid w:val="02AF2F55"/>
    <w:rsid w:val="03ED6613"/>
    <w:rsid w:val="042FE217"/>
    <w:rsid w:val="075B1472"/>
    <w:rsid w:val="0B6B70E8"/>
    <w:rsid w:val="0BA02A8F"/>
    <w:rsid w:val="0C5049C6"/>
    <w:rsid w:val="0D34039B"/>
    <w:rsid w:val="0E664E4E"/>
    <w:rsid w:val="11790588"/>
    <w:rsid w:val="12165C21"/>
    <w:rsid w:val="14B0A64A"/>
    <w:rsid w:val="14C2376C"/>
    <w:rsid w:val="165485DF"/>
    <w:rsid w:val="16A2BDB9"/>
    <w:rsid w:val="1891EBDE"/>
    <w:rsid w:val="1E01408E"/>
    <w:rsid w:val="21093AE2"/>
    <w:rsid w:val="27B5B50A"/>
    <w:rsid w:val="2A04431D"/>
    <w:rsid w:val="2C3AA7ED"/>
    <w:rsid w:val="2CD9E1C9"/>
    <w:rsid w:val="322E03D6"/>
    <w:rsid w:val="32A3CAFC"/>
    <w:rsid w:val="367656BB"/>
    <w:rsid w:val="36F44221"/>
    <w:rsid w:val="382AB0F8"/>
    <w:rsid w:val="39CB0F22"/>
    <w:rsid w:val="3A18C36F"/>
    <w:rsid w:val="3E621732"/>
    <w:rsid w:val="410228A1"/>
    <w:rsid w:val="4E7A2952"/>
    <w:rsid w:val="4F3FFB1C"/>
    <w:rsid w:val="50E3833F"/>
    <w:rsid w:val="587C0118"/>
    <w:rsid w:val="5DBCB81B"/>
    <w:rsid w:val="64962319"/>
    <w:rsid w:val="6BA1FD7A"/>
    <w:rsid w:val="71CCB5BD"/>
    <w:rsid w:val="72209736"/>
    <w:rsid w:val="72B4A62A"/>
    <w:rsid w:val="763169ED"/>
    <w:rsid w:val="763D4819"/>
    <w:rsid w:val="77F68CC3"/>
    <w:rsid w:val="79AAEB7D"/>
    <w:rsid w:val="7F6D757E"/>
    <w:rsid w:val="7F8A3BB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2DCB3A"/>
  <w15:chartTrackingRefBased/>
  <w15:docId w15:val="{3642AF05-E074-446A-83DD-F971C6B60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46FD"/>
    <w:rPr>
      <w:rFonts w:ascii="Arial" w:hAnsi="Arial"/>
      <w:sz w:val="24"/>
      <w:szCs w:val="24"/>
      <w:lang w:eastAsia="en-US"/>
    </w:rPr>
  </w:style>
  <w:style w:type="paragraph" w:styleId="Heading1">
    <w:name w:val="heading 1"/>
    <w:basedOn w:val="Normal"/>
    <w:next w:val="Normal"/>
    <w:link w:val="Heading1Char"/>
    <w:uiPriority w:val="9"/>
    <w:qFormat/>
    <w:rsid w:val="00B900D7"/>
    <w:pPr>
      <w:keepNext/>
      <w:spacing w:before="240" w:after="60"/>
      <w:outlineLvl w:val="0"/>
    </w:pPr>
    <w:rPr>
      <w:rFonts w:ascii="Cambria" w:hAnsi="Cambria"/>
      <w:b/>
      <w:bCs/>
      <w:kern w:val="32"/>
      <w:sz w:val="32"/>
      <w:szCs w:val="32"/>
      <w:lang w:val="x-none"/>
    </w:rPr>
  </w:style>
  <w:style w:type="paragraph" w:styleId="Heading2">
    <w:name w:val="heading 2"/>
    <w:basedOn w:val="Normal"/>
    <w:next w:val="Normal"/>
    <w:link w:val="Heading2Char"/>
    <w:uiPriority w:val="9"/>
    <w:qFormat/>
    <w:rsid w:val="003646FD"/>
    <w:pPr>
      <w:keepNext/>
      <w:outlineLvl w:val="1"/>
    </w:pPr>
    <w:rPr>
      <w:b/>
      <w:bCs/>
      <w:color w:val="80808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semiHidden/>
    <w:locked/>
    <w:rsid w:val="003646FD"/>
    <w:rPr>
      <w:rFonts w:ascii="Arial" w:hAnsi="Arial" w:cs="Times New Roman"/>
      <w:b/>
      <w:bCs/>
      <w:color w:val="808080"/>
      <w:sz w:val="24"/>
      <w:szCs w:val="24"/>
    </w:rPr>
  </w:style>
  <w:style w:type="character" w:styleId="Hyperlink">
    <w:name w:val="Hyperlink"/>
    <w:uiPriority w:val="99"/>
    <w:unhideWhenUsed/>
    <w:rsid w:val="003646FD"/>
    <w:rPr>
      <w:rFonts w:cs="Times New Roman"/>
      <w:color w:val="0000FF"/>
      <w:u w:val="single"/>
    </w:rPr>
  </w:style>
  <w:style w:type="paragraph" w:customStyle="1" w:styleId="BodyCopy">
    <w:name w:val="Body Copy"/>
    <w:basedOn w:val="Normal"/>
    <w:rsid w:val="003646FD"/>
    <w:pPr>
      <w:spacing w:before="120" w:after="120" w:line="360" w:lineRule="auto"/>
      <w:jc w:val="both"/>
    </w:pPr>
  </w:style>
  <w:style w:type="paragraph" w:customStyle="1" w:styleId="Introduction">
    <w:name w:val="Introduction"/>
    <w:basedOn w:val="Normal"/>
    <w:rsid w:val="003646FD"/>
    <w:pPr>
      <w:spacing w:before="120" w:after="120" w:line="360" w:lineRule="auto"/>
      <w:jc w:val="both"/>
    </w:pPr>
    <w:rPr>
      <w:b/>
      <w:bCs/>
    </w:rPr>
  </w:style>
  <w:style w:type="paragraph" w:styleId="BalloonText">
    <w:name w:val="Balloon Text"/>
    <w:basedOn w:val="Normal"/>
    <w:link w:val="BalloonTextChar"/>
    <w:uiPriority w:val="99"/>
    <w:semiHidden/>
    <w:unhideWhenUsed/>
    <w:rsid w:val="003646FD"/>
    <w:rPr>
      <w:rFonts w:ascii="Tahoma" w:hAnsi="Tahoma"/>
      <w:sz w:val="16"/>
      <w:szCs w:val="16"/>
      <w:lang w:eastAsia="x-none"/>
    </w:rPr>
  </w:style>
  <w:style w:type="character" w:customStyle="1" w:styleId="BalloonTextChar">
    <w:name w:val="Balloon Text Char"/>
    <w:link w:val="BalloonText"/>
    <w:uiPriority w:val="99"/>
    <w:semiHidden/>
    <w:locked/>
    <w:rsid w:val="003646FD"/>
    <w:rPr>
      <w:rFonts w:ascii="Tahoma" w:hAnsi="Tahoma" w:cs="Tahoma"/>
      <w:sz w:val="16"/>
      <w:szCs w:val="16"/>
      <w:lang w:val="en-GB" w:eastAsia="x-none"/>
    </w:rPr>
  </w:style>
  <w:style w:type="paragraph" w:styleId="NormalWeb">
    <w:name w:val="Normal (Web)"/>
    <w:basedOn w:val="Normal"/>
    <w:uiPriority w:val="99"/>
    <w:unhideWhenUsed/>
    <w:rsid w:val="003646FD"/>
    <w:pPr>
      <w:spacing w:before="100" w:beforeAutospacing="1" w:after="100" w:afterAutospacing="1"/>
    </w:pPr>
    <w:rPr>
      <w:rFonts w:ascii="Times New Roman" w:hAnsi="Times New Roman"/>
      <w:lang w:val="en-US"/>
    </w:rPr>
  </w:style>
  <w:style w:type="character" w:customStyle="1" w:styleId="label">
    <w:name w:val="label"/>
    <w:rsid w:val="003646FD"/>
    <w:rPr>
      <w:rFonts w:cs="Times New Roman"/>
    </w:rPr>
  </w:style>
  <w:style w:type="character" w:customStyle="1" w:styleId="detail">
    <w:name w:val="detail"/>
    <w:rsid w:val="003646FD"/>
    <w:rPr>
      <w:rFonts w:cs="Times New Roman"/>
    </w:rPr>
  </w:style>
  <w:style w:type="character" w:customStyle="1" w:styleId="apple-style-span">
    <w:name w:val="apple-style-span"/>
    <w:rsid w:val="00726E08"/>
    <w:rPr>
      <w:rFonts w:cs="Times New Roman"/>
    </w:rPr>
  </w:style>
  <w:style w:type="character" w:styleId="FollowedHyperlink">
    <w:name w:val="FollowedHyperlink"/>
    <w:uiPriority w:val="99"/>
    <w:semiHidden/>
    <w:unhideWhenUsed/>
    <w:rsid w:val="00EE04DD"/>
    <w:rPr>
      <w:color w:val="800080"/>
      <w:u w:val="single"/>
    </w:rPr>
  </w:style>
  <w:style w:type="character" w:customStyle="1" w:styleId="Heading1Char">
    <w:name w:val="Heading 1 Char"/>
    <w:link w:val="Heading1"/>
    <w:uiPriority w:val="9"/>
    <w:rsid w:val="00B900D7"/>
    <w:rPr>
      <w:rFonts w:ascii="Cambria" w:eastAsia="Times New Roman" w:hAnsi="Cambria" w:cs="Times New Roman"/>
      <w:b/>
      <w:bCs/>
      <w:kern w:val="32"/>
      <w:sz w:val="32"/>
      <w:szCs w:val="32"/>
      <w:lang w:eastAsia="en-US"/>
    </w:rPr>
  </w:style>
  <w:style w:type="character" w:styleId="Strong">
    <w:name w:val="Strong"/>
    <w:uiPriority w:val="22"/>
    <w:qFormat/>
    <w:rsid w:val="00E008B8"/>
    <w:rPr>
      <w:b/>
      <w:bCs/>
    </w:rPr>
  </w:style>
  <w:style w:type="paragraph" w:customStyle="1" w:styleId="intro">
    <w:name w:val="intro"/>
    <w:basedOn w:val="Normal"/>
    <w:rsid w:val="00E008B8"/>
    <w:pPr>
      <w:spacing w:before="100" w:beforeAutospacing="1" w:after="100" w:afterAutospacing="1"/>
    </w:pPr>
    <w:rPr>
      <w:rFonts w:ascii="Times New Roman" w:hAnsi="Times New Roman"/>
      <w:lang w:eastAsia="en-GB"/>
    </w:rPr>
  </w:style>
  <w:style w:type="character" w:customStyle="1" w:styleId="apple-converted-space">
    <w:name w:val="apple-converted-space"/>
    <w:basedOn w:val="DefaultParagraphFont"/>
    <w:rsid w:val="004948DB"/>
  </w:style>
  <w:style w:type="paragraph" w:styleId="Header">
    <w:name w:val="header"/>
    <w:basedOn w:val="Normal"/>
    <w:link w:val="HeaderChar"/>
    <w:uiPriority w:val="99"/>
    <w:unhideWhenUsed/>
    <w:rsid w:val="00C0175F"/>
    <w:pPr>
      <w:tabs>
        <w:tab w:val="center" w:pos="4513"/>
        <w:tab w:val="right" w:pos="9026"/>
      </w:tabs>
    </w:pPr>
    <w:rPr>
      <w:lang w:val="x-none"/>
    </w:rPr>
  </w:style>
  <w:style w:type="character" w:customStyle="1" w:styleId="HeaderChar">
    <w:name w:val="Header Char"/>
    <w:link w:val="Header"/>
    <w:uiPriority w:val="99"/>
    <w:rsid w:val="00C0175F"/>
    <w:rPr>
      <w:rFonts w:ascii="Arial" w:hAnsi="Arial"/>
      <w:sz w:val="24"/>
      <w:szCs w:val="24"/>
      <w:lang w:eastAsia="en-US"/>
    </w:rPr>
  </w:style>
  <w:style w:type="paragraph" w:styleId="Footer">
    <w:name w:val="footer"/>
    <w:basedOn w:val="Normal"/>
    <w:link w:val="FooterChar"/>
    <w:uiPriority w:val="99"/>
    <w:unhideWhenUsed/>
    <w:rsid w:val="00C0175F"/>
    <w:pPr>
      <w:tabs>
        <w:tab w:val="center" w:pos="4513"/>
        <w:tab w:val="right" w:pos="9026"/>
      </w:tabs>
    </w:pPr>
    <w:rPr>
      <w:lang w:val="x-none"/>
    </w:rPr>
  </w:style>
  <w:style w:type="character" w:customStyle="1" w:styleId="FooterChar">
    <w:name w:val="Footer Char"/>
    <w:link w:val="Footer"/>
    <w:uiPriority w:val="99"/>
    <w:rsid w:val="00C0175F"/>
    <w:rPr>
      <w:rFonts w:ascii="Arial" w:hAnsi="Arial"/>
      <w:sz w:val="24"/>
      <w:szCs w:val="24"/>
      <w:lang w:eastAsia="en-US"/>
    </w:rPr>
  </w:style>
  <w:style w:type="paragraph" w:customStyle="1" w:styleId="wp-body-text---col-p">
    <w:name w:val="wp-body-text---col-p"/>
    <w:basedOn w:val="Normal"/>
    <w:rsid w:val="005076D1"/>
    <w:pPr>
      <w:spacing w:before="100" w:beforeAutospacing="1" w:after="100" w:afterAutospacing="1"/>
    </w:pPr>
    <w:rPr>
      <w:rFonts w:ascii="Times New Roman" w:hAnsi="Times New Roman"/>
      <w:lang w:eastAsia="en-GB"/>
    </w:rPr>
  </w:style>
  <w:style w:type="character" w:customStyle="1" w:styleId="body-text---col-c-c0">
    <w:name w:val="body-text---col-c-c0"/>
    <w:rsid w:val="005076D1"/>
  </w:style>
  <w:style w:type="character" w:styleId="UnresolvedMention">
    <w:name w:val="Unresolved Mention"/>
    <w:uiPriority w:val="99"/>
    <w:semiHidden/>
    <w:unhideWhenUsed/>
    <w:rsid w:val="008A6A7A"/>
    <w:rPr>
      <w:color w:val="605E5C"/>
      <w:shd w:val="clear" w:color="auto" w:fill="E1DFDD"/>
    </w:rPr>
  </w:style>
  <w:style w:type="character" w:styleId="Emphasis">
    <w:name w:val="Emphasis"/>
    <w:uiPriority w:val="20"/>
    <w:qFormat/>
    <w:rsid w:val="00DE3409"/>
    <w:rPr>
      <w:i/>
      <w:iCs/>
    </w:rPr>
  </w:style>
  <w:style w:type="character" w:customStyle="1" w:styleId="fragmenttag">
    <w:name w:val="fragment__tag"/>
    <w:rsid w:val="009213B5"/>
  </w:style>
  <w:style w:type="paragraph" w:customStyle="1" w:styleId="size-xxxl">
    <w:name w:val="size-xxxl"/>
    <w:basedOn w:val="Normal"/>
    <w:rsid w:val="009213B5"/>
    <w:pPr>
      <w:spacing w:before="100" w:beforeAutospacing="1" w:after="100" w:afterAutospacing="1"/>
    </w:pPr>
    <w:rPr>
      <w:rFonts w:ascii="Times New Roman" w:hAnsi="Times New Roman"/>
      <w:lang w:eastAsia="en-GB"/>
    </w:rPr>
  </w:style>
  <w:style w:type="paragraph" w:customStyle="1" w:styleId="size-xl">
    <w:name w:val="size-xl"/>
    <w:basedOn w:val="Normal"/>
    <w:rsid w:val="009213B5"/>
    <w:pPr>
      <w:spacing w:before="100" w:beforeAutospacing="1" w:after="100" w:afterAutospacing="1"/>
    </w:pPr>
    <w:rPr>
      <w:rFonts w:ascii="Times New Roman" w:hAnsi="Times New Roman"/>
      <w:lang w:eastAsia="en-GB"/>
    </w:rPr>
  </w:style>
  <w:style w:type="character" w:styleId="CommentReference">
    <w:name w:val="annotation reference"/>
    <w:rsid w:val="000245BC"/>
    <w:rPr>
      <w:sz w:val="16"/>
      <w:szCs w:val="16"/>
    </w:rPr>
  </w:style>
  <w:style w:type="paragraph" w:styleId="CommentText">
    <w:name w:val="annotation text"/>
    <w:basedOn w:val="Normal"/>
    <w:link w:val="CommentTextChar"/>
    <w:rsid w:val="000245BC"/>
    <w:pPr>
      <w:suppressAutoHyphens/>
      <w:autoSpaceDN w:val="0"/>
      <w:spacing w:after="160"/>
      <w:textAlignment w:val="baseline"/>
    </w:pPr>
    <w:rPr>
      <w:rFonts w:ascii="Calibri" w:eastAsia="Calibri" w:hAnsi="Calibri"/>
      <w:sz w:val="20"/>
      <w:szCs w:val="20"/>
    </w:rPr>
  </w:style>
  <w:style w:type="character" w:customStyle="1" w:styleId="CommentTextChar">
    <w:name w:val="Comment Text Char"/>
    <w:link w:val="CommentText"/>
    <w:rsid w:val="000245BC"/>
    <w:rPr>
      <w:rFonts w:eastAsia="Calibri"/>
      <w:lang w:eastAsia="en-US"/>
    </w:rPr>
  </w:style>
  <w:style w:type="paragraph" w:styleId="Revision">
    <w:name w:val="Revision"/>
    <w:hidden/>
    <w:uiPriority w:val="99"/>
    <w:semiHidden/>
    <w:rsid w:val="00FF7AFA"/>
    <w:rPr>
      <w:rFonts w:ascii="Arial" w:hAnsi="Arial"/>
      <w:sz w:val="24"/>
      <w:szCs w:val="24"/>
      <w:lang w:eastAsia="en-US"/>
    </w:rPr>
  </w:style>
  <w:style w:type="paragraph" w:styleId="CommentSubject">
    <w:name w:val="annotation subject"/>
    <w:basedOn w:val="CommentText"/>
    <w:next w:val="CommentText"/>
    <w:link w:val="CommentSubjectChar"/>
    <w:uiPriority w:val="99"/>
    <w:semiHidden/>
    <w:unhideWhenUsed/>
    <w:rsid w:val="00B932AC"/>
    <w:pPr>
      <w:suppressAutoHyphens w:val="0"/>
      <w:autoSpaceDN/>
      <w:spacing w:after="0"/>
      <w:textAlignment w:val="auto"/>
    </w:pPr>
    <w:rPr>
      <w:rFonts w:ascii="Arial" w:eastAsia="Times New Roman" w:hAnsi="Arial"/>
      <w:b/>
      <w:bCs/>
    </w:rPr>
  </w:style>
  <w:style w:type="character" w:customStyle="1" w:styleId="CommentSubjectChar">
    <w:name w:val="Comment Subject Char"/>
    <w:basedOn w:val="CommentTextChar"/>
    <w:link w:val="CommentSubject"/>
    <w:uiPriority w:val="99"/>
    <w:semiHidden/>
    <w:rsid w:val="00B932AC"/>
    <w:rPr>
      <w:rFonts w:ascii="Arial" w:eastAsia="Calibri" w:hAnsi="Arial"/>
      <w:b/>
      <w:bCs/>
      <w:lang w:eastAsia="en-US"/>
    </w:rPr>
  </w:style>
  <w:style w:type="paragraph" w:customStyle="1" w:styleId="pf0">
    <w:name w:val="pf0"/>
    <w:basedOn w:val="Normal"/>
    <w:rsid w:val="007E570F"/>
    <w:pPr>
      <w:spacing w:before="100" w:beforeAutospacing="1" w:after="100" w:afterAutospacing="1"/>
    </w:pPr>
    <w:rPr>
      <w:rFonts w:ascii="Times New Roman" w:hAnsi="Times New Roman"/>
      <w:lang w:eastAsia="en-GB"/>
    </w:rPr>
  </w:style>
  <w:style w:type="character" w:customStyle="1" w:styleId="cf01">
    <w:name w:val="cf01"/>
    <w:basedOn w:val="DefaultParagraphFont"/>
    <w:rsid w:val="007E570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4296">
      <w:marLeft w:val="0"/>
      <w:marRight w:val="0"/>
      <w:marTop w:val="0"/>
      <w:marBottom w:val="0"/>
      <w:divBdr>
        <w:top w:val="none" w:sz="0" w:space="0" w:color="auto"/>
        <w:left w:val="none" w:sz="0" w:space="0" w:color="auto"/>
        <w:bottom w:val="none" w:sz="0" w:space="0" w:color="auto"/>
        <w:right w:val="none" w:sz="0" w:space="0" w:color="auto"/>
      </w:divBdr>
    </w:div>
    <w:div w:id="9374299">
      <w:marLeft w:val="0"/>
      <w:marRight w:val="0"/>
      <w:marTop w:val="0"/>
      <w:marBottom w:val="0"/>
      <w:divBdr>
        <w:top w:val="none" w:sz="0" w:space="0" w:color="auto"/>
        <w:left w:val="none" w:sz="0" w:space="0" w:color="auto"/>
        <w:bottom w:val="none" w:sz="0" w:space="0" w:color="auto"/>
        <w:right w:val="none" w:sz="0" w:space="0" w:color="auto"/>
      </w:divBdr>
    </w:div>
    <w:div w:id="9374300">
      <w:marLeft w:val="0"/>
      <w:marRight w:val="0"/>
      <w:marTop w:val="0"/>
      <w:marBottom w:val="0"/>
      <w:divBdr>
        <w:top w:val="none" w:sz="0" w:space="0" w:color="auto"/>
        <w:left w:val="none" w:sz="0" w:space="0" w:color="auto"/>
        <w:bottom w:val="none" w:sz="0" w:space="0" w:color="auto"/>
        <w:right w:val="none" w:sz="0" w:space="0" w:color="auto"/>
      </w:divBdr>
      <w:divsChild>
        <w:div w:id="9374293">
          <w:marLeft w:val="0"/>
          <w:marRight w:val="0"/>
          <w:marTop w:val="0"/>
          <w:marBottom w:val="0"/>
          <w:divBdr>
            <w:top w:val="none" w:sz="0" w:space="0" w:color="auto"/>
            <w:left w:val="none" w:sz="0" w:space="0" w:color="auto"/>
            <w:bottom w:val="none" w:sz="0" w:space="0" w:color="auto"/>
            <w:right w:val="none" w:sz="0" w:space="0" w:color="auto"/>
          </w:divBdr>
          <w:divsChild>
            <w:div w:id="9374292">
              <w:marLeft w:val="0"/>
              <w:marRight w:val="0"/>
              <w:marTop w:val="0"/>
              <w:marBottom w:val="0"/>
              <w:divBdr>
                <w:top w:val="none" w:sz="0" w:space="0" w:color="auto"/>
                <w:left w:val="none" w:sz="0" w:space="0" w:color="auto"/>
                <w:bottom w:val="none" w:sz="0" w:space="0" w:color="auto"/>
                <w:right w:val="none" w:sz="0" w:space="0" w:color="auto"/>
              </w:divBdr>
            </w:div>
            <w:div w:id="9374294">
              <w:marLeft w:val="0"/>
              <w:marRight w:val="0"/>
              <w:marTop w:val="0"/>
              <w:marBottom w:val="0"/>
              <w:divBdr>
                <w:top w:val="none" w:sz="0" w:space="0" w:color="auto"/>
                <w:left w:val="none" w:sz="0" w:space="0" w:color="auto"/>
                <w:bottom w:val="none" w:sz="0" w:space="0" w:color="auto"/>
                <w:right w:val="none" w:sz="0" w:space="0" w:color="auto"/>
              </w:divBdr>
            </w:div>
            <w:div w:id="9374295">
              <w:marLeft w:val="0"/>
              <w:marRight w:val="0"/>
              <w:marTop w:val="0"/>
              <w:marBottom w:val="0"/>
              <w:divBdr>
                <w:top w:val="none" w:sz="0" w:space="0" w:color="auto"/>
                <w:left w:val="none" w:sz="0" w:space="0" w:color="auto"/>
                <w:bottom w:val="none" w:sz="0" w:space="0" w:color="auto"/>
                <w:right w:val="none" w:sz="0" w:space="0" w:color="auto"/>
              </w:divBdr>
            </w:div>
            <w:div w:id="9374297">
              <w:marLeft w:val="0"/>
              <w:marRight w:val="0"/>
              <w:marTop w:val="0"/>
              <w:marBottom w:val="0"/>
              <w:divBdr>
                <w:top w:val="none" w:sz="0" w:space="0" w:color="auto"/>
                <w:left w:val="none" w:sz="0" w:space="0" w:color="auto"/>
                <w:bottom w:val="none" w:sz="0" w:space="0" w:color="auto"/>
                <w:right w:val="none" w:sz="0" w:space="0" w:color="auto"/>
              </w:divBdr>
            </w:div>
          </w:divsChild>
        </w:div>
        <w:div w:id="9374298">
          <w:marLeft w:val="0"/>
          <w:marRight w:val="0"/>
          <w:marTop w:val="0"/>
          <w:marBottom w:val="0"/>
          <w:divBdr>
            <w:top w:val="none" w:sz="0" w:space="0" w:color="auto"/>
            <w:left w:val="none" w:sz="0" w:space="0" w:color="auto"/>
            <w:bottom w:val="none" w:sz="0" w:space="0" w:color="auto"/>
            <w:right w:val="none" w:sz="0" w:space="0" w:color="auto"/>
          </w:divBdr>
        </w:div>
      </w:divsChild>
    </w:div>
    <w:div w:id="41054483">
      <w:bodyDiv w:val="1"/>
      <w:marLeft w:val="0"/>
      <w:marRight w:val="0"/>
      <w:marTop w:val="0"/>
      <w:marBottom w:val="0"/>
      <w:divBdr>
        <w:top w:val="none" w:sz="0" w:space="0" w:color="auto"/>
        <w:left w:val="none" w:sz="0" w:space="0" w:color="auto"/>
        <w:bottom w:val="none" w:sz="0" w:space="0" w:color="auto"/>
        <w:right w:val="none" w:sz="0" w:space="0" w:color="auto"/>
      </w:divBdr>
    </w:div>
    <w:div w:id="197740727">
      <w:bodyDiv w:val="1"/>
      <w:marLeft w:val="0"/>
      <w:marRight w:val="0"/>
      <w:marTop w:val="0"/>
      <w:marBottom w:val="0"/>
      <w:divBdr>
        <w:top w:val="none" w:sz="0" w:space="0" w:color="auto"/>
        <w:left w:val="none" w:sz="0" w:space="0" w:color="auto"/>
        <w:bottom w:val="none" w:sz="0" w:space="0" w:color="auto"/>
        <w:right w:val="none" w:sz="0" w:space="0" w:color="auto"/>
      </w:divBdr>
    </w:div>
    <w:div w:id="200628185">
      <w:bodyDiv w:val="1"/>
      <w:marLeft w:val="0"/>
      <w:marRight w:val="0"/>
      <w:marTop w:val="0"/>
      <w:marBottom w:val="0"/>
      <w:divBdr>
        <w:top w:val="none" w:sz="0" w:space="0" w:color="auto"/>
        <w:left w:val="none" w:sz="0" w:space="0" w:color="auto"/>
        <w:bottom w:val="none" w:sz="0" w:space="0" w:color="auto"/>
        <w:right w:val="none" w:sz="0" w:space="0" w:color="auto"/>
      </w:divBdr>
    </w:div>
    <w:div w:id="369649286">
      <w:bodyDiv w:val="1"/>
      <w:marLeft w:val="0"/>
      <w:marRight w:val="0"/>
      <w:marTop w:val="0"/>
      <w:marBottom w:val="0"/>
      <w:divBdr>
        <w:top w:val="none" w:sz="0" w:space="0" w:color="auto"/>
        <w:left w:val="none" w:sz="0" w:space="0" w:color="auto"/>
        <w:bottom w:val="none" w:sz="0" w:space="0" w:color="auto"/>
        <w:right w:val="none" w:sz="0" w:space="0" w:color="auto"/>
      </w:divBdr>
    </w:div>
    <w:div w:id="376927611">
      <w:bodyDiv w:val="1"/>
      <w:marLeft w:val="0"/>
      <w:marRight w:val="0"/>
      <w:marTop w:val="0"/>
      <w:marBottom w:val="0"/>
      <w:divBdr>
        <w:top w:val="none" w:sz="0" w:space="0" w:color="auto"/>
        <w:left w:val="none" w:sz="0" w:space="0" w:color="auto"/>
        <w:bottom w:val="none" w:sz="0" w:space="0" w:color="auto"/>
        <w:right w:val="none" w:sz="0" w:space="0" w:color="auto"/>
      </w:divBdr>
    </w:div>
    <w:div w:id="403068518">
      <w:bodyDiv w:val="1"/>
      <w:marLeft w:val="0"/>
      <w:marRight w:val="0"/>
      <w:marTop w:val="0"/>
      <w:marBottom w:val="0"/>
      <w:divBdr>
        <w:top w:val="none" w:sz="0" w:space="0" w:color="auto"/>
        <w:left w:val="none" w:sz="0" w:space="0" w:color="auto"/>
        <w:bottom w:val="none" w:sz="0" w:space="0" w:color="auto"/>
        <w:right w:val="none" w:sz="0" w:space="0" w:color="auto"/>
      </w:divBdr>
    </w:div>
    <w:div w:id="425658810">
      <w:bodyDiv w:val="1"/>
      <w:marLeft w:val="0"/>
      <w:marRight w:val="0"/>
      <w:marTop w:val="0"/>
      <w:marBottom w:val="0"/>
      <w:divBdr>
        <w:top w:val="none" w:sz="0" w:space="0" w:color="auto"/>
        <w:left w:val="none" w:sz="0" w:space="0" w:color="auto"/>
        <w:bottom w:val="none" w:sz="0" w:space="0" w:color="auto"/>
        <w:right w:val="none" w:sz="0" w:space="0" w:color="auto"/>
      </w:divBdr>
    </w:div>
    <w:div w:id="488981917">
      <w:bodyDiv w:val="1"/>
      <w:marLeft w:val="0"/>
      <w:marRight w:val="0"/>
      <w:marTop w:val="0"/>
      <w:marBottom w:val="0"/>
      <w:divBdr>
        <w:top w:val="none" w:sz="0" w:space="0" w:color="auto"/>
        <w:left w:val="none" w:sz="0" w:space="0" w:color="auto"/>
        <w:bottom w:val="none" w:sz="0" w:space="0" w:color="auto"/>
        <w:right w:val="none" w:sz="0" w:space="0" w:color="auto"/>
      </w:divBdr>
    </w:div>
    <w:div w:id="595946097">
      <w:bodyDiv w:val="1"/>
      <w:marLeft w:val="0"/>
      <w:marRight w:val="0"/>
      <w:marTop w:val="0"/>
      <w:marBottom w:val="0"/>
      <w:divBdr>
        <w:top w:val="none" w:sz="0" w:space="0" w:color="auto"/>
        <w:left w:val="none" w:sz="0" w:space="0" w:color="auto"/>
        <w:bottom w:val="none" w:sz="0" w:space="0" w:color="auto"/>
        <w:right w:val="none" w:sz="0" w:space="0" w:color="auto"/>
      </w:divBdr>
      <w:divsChild>
        <w:div w:id="813253117">
          <w:marLeft w:val="0"/>
          <w:marRight w:val="0"/>
          <w:marTop w:val="0"/>
          <w:marBottom w:val="0"/>
          <w:divBdr>
            <w:top w:val="none" w:sz="0" w:space="0" w:color="auto"/>
            <w:left w:val="none" w:sz="0" w:space="0" w:color="auto"/>
            <w:bottom w:val="none" w:sz="0" w:space="0" w:color="auto"/>
            <w:right w:val="none" w:sz="0" w:space="0" w:color="auto"/>
          </w:divBdr>
        </w:div>
        <w:div w:id="1821656240">
          <w:marLeft w:val="0"/>
          <w:marRight w:val="0"/>
          <w:marTop w:val="0"/>
          <w:marBottom w:val="630"/>
          <w:divBdr>
            <w:top w:val="single" w:sz="6" w:space="0" w:color="797874"/>
            <w:left w:val="none" w:sz="0" w:space="0" w:color="797874"/>
            <w:bottom w:val="single" w:sz="12" w:space="0" w:color="797874"/>
            <w:right w:val="none" w:sz="0" w:space="0" w:color="797874"/>
          </w:divBdr>
          <w:divsChild>
            <w:div w:id="1377243196">
              <w:marLeft w:val="0"/>
              <w:marRight w:val="0"/>
              <w:marTop w:val="0"/>
              <w:marBottom w:val="0"/>
              <w:divBdr>
                <w:top w:val="none" w:sz="0" w:space="0" w:color="auto"/>
                <w:left w:val="none" w:sz="0" w:space="0" w:color="auto"/>
                <w:bottom w:val="none" w:sz="0" w:space="0" w:color="auto"/>
                <w:right w:val="none" w:sz="0" w:space="0" w:color="auto"/>
              </w:divBdr>
              <w:divsChild>
                <w:div w:id="794717160">
                  <w:marLeft w:val="0"/>
                  <w:marRight w:val="0"/>
                  <w:marTop w:val="0"/>
                  <w:marBottom w:val="0"/>
                  <w:divBdr>
                    <w:top w:val="none" w:sz="0" w:space="0" w:color="auto"/>
                    <w:left w:val="none" w:sz="0" w:space="0" w:color="auto"/>
                    <w:bottom w:val="none" w:sz="0" w:space="0" w:color="auto"/>
                    <w:right w:val="none" w:sz="0" w:space="0" w:color="auto"/>
                  </w:divBdr>
                  <w:divsChild>
                    <w:div w:id="922228544">
                      <w:marLeft w:val="0"/>
                      <w:marRight w:val="0"/>
                      <w:marTop w:val="450"/>
                      <w:marBottom w:val="0"/>
                      <w:divBdr>
                        <w:top w:val="none" w:sz="0" w:space="0" w:color="auto"/>
                        <w:left w:val="none" w:sz="0" w:space="0" w:color="auto"/>
                        <w:bottom w:val="none" w:sz="0" w:space="0" w:color="auto"/>
                        <w:right w:val="none" w:sz="0" w:space="0" w:color="auto"/>
                      </w:divBdr>
                      <w:divsChild>
                        <w:div w:id="489515871">
                          <w:marLeft w:val="0"/>
                          <w:marRight w:val="0"/>
                          <w:marTop w:val="0"/>
                          <w:marBottom w:val="0"/>
                          <w:divBdr>
                            <w:top w:val="none" w:sz="0" w:space="0" w:color="auto"/>
                            <w:left w:val="none" w:sz="0" w:space="0" w:color="auto"/>
                            <w:bottom w:val="none" w:sz="0" w:space="0" w:color="auto"/>
                            <w:right w:val="none" w:sz="0" w:space="0" w:color="auto"/>
                          </w:divBdr>
                        </w:div>
                      </w:divsChild>
                    </w:div>
                    <w:div w:id="943000948">
                      <w:marLeft w:val="0"/>
                      <w:marRight w:val="0"/>
                      <w:marTop w:val="0"/>
                      <w:marBottom w:val="0"/>
                      <w:divBdr>
                        <w:top w:val="none" w:sz="0" w:space="0" w:color="auto"/>
                        <w:left w:val="none" w:sz="0" w:space="0" w:color="auto"/>
                        <w:bottom w:val="none" w:sz="0" w:space="0" w:color="auto"/>
                        <w:right w:val="none" w:sz="0" w:space="0" w:color="auto"/>
                      </w:divBdr>
                      <w:divsChild>
                        <w:div w:id="189781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9375556">
      <w:bodyDiv w:val="1"/>
      <w:marLeft w:val="0"/>
      <w:marRight w:val="0"/>
      <w:marTop w:val="0"/>
      <w:marBottom w:val="0"/>
      <w:divBdr>
        <w:top w:val="none" w:sz="0" w:space="0" w:color="auto"/>
        <w:left w:val="none" w:sz="0" w:space="0" w:color="auto"/>
        <w:bottom w:val="none" w:sz="0" w:space="0" w:color="auto"/>
        <w:right w:val="none" w:sz="0" w:space="0" w:color="auto"/>
      </w:divBdr>
    </w:div>
    <w:div w:id="856582397">
      <w:bodyDiv w:val="1"/>
      <w:marLeft w:val="0"/>
      <w:marRight w:val="0"/>
      <w:marTop w:val="0"/>
      <w:marBottom w:val="0"/>
      <w:divBdr>
        <w:top w:val="none" w:sz="0" w:space="0" w:color="auto"/>
        <w:left w:val="none" w:sz="0" w:space="0" w:color="auto"/>
        <w:bottom w:val="none" w:sz="0" w:space="0" w:color="auto"/>
        <w:right w:val="none" w:sz="0" w:space="0" w:color="auto"/>
      </w:divBdr>
    </w:div>
    <w:div w:id="877938463">
      <w:bodyDiv w:val="1"/>
      <w:marLeft w:val="0"/>
      <w:marRight w:val="0"/>
      <w:marTop w:val="0"/>
      <w:marBottom w:val="0"/>
      <w:divBdr>
        <w:top w:val="none" w:sz="0" w:space="0" w:color="auto"/>
        <w:left w:val="none" w:sz="0" w:space="0" w:color="auto"/>
        <w:bottom w:val="none" w:sz="0" w:space="0" w:color="auto"/>
        <w:right w:val="none" w:sz="0" w:space="0" w:color="auto"/>
      </w:divBdr>
    </w:div>
    <w:div w:id="1231815055">
      <w:bodyDiv w:val="1"/>
      <w:marLeft w:val="0"/>
      <w:marRight w:val="0"/>
      <w:marTop w:val="0"/>
      <w:marBottom w:val="0"/>
      <w:divBdr>
        <w:top w:val="none" w:sz="0" w:space="0" w:color="auto"/>
        <w:left w:val="none" w:sz="0" w:space="0" w:color="auto"/>
        <w:bottom w:val="none" w:sz="0" w:space="0" w:color="auto"/>
        <w:right w:val="none" w:sz="0" w:space="0" w:color="auto"/>
      </w:divBdr>
    </w:div>
    <w:div w:id="1374580691">
      <w:bodyDiv w:val="1"/>
      <w:marLeft w:val="0"/>
      <w:marRight w:val="0"/>
      <w:marTop w:val="0"/>
      <w:marBottom w:val="0"/>
      <w:divBdr>
        <w:top w:val="none" w:sz="0" w:space="0" w:color="auto"/>
        <w:left w:val="none" w:sz="0" w:space="0" w:color="auto"/>
        <w:bottom w:val="none" w:sz="0" w:space="0" w:color="auto"/>
        <w:right w:val="none" w:sz="0" w:space="0" w:color="auto"/>
      </w:divBdr>
    </w:div>
    <w:div w:id="1375420575">
      <w:bodyDiv w:val="1"/>
      <w:marLeft w:val="0"/>
      <w:marRight w:val="0"/>
      <w:marTop w:val="0"/>
      <w:marBottom w:val="0"/>
      <w:divBdr>
        <w:top w:val="none" w:sz="0" w:space="0" w:color="auto"/>
        <w:left w:val="none" w:sz="0" w:space="0" w:color="auto"/>
        <w:bottom w:val="none" w:sz="0" w:space="0" w:color="auto"/>
        <w:right w:val="none" w:sz="0" w:space="0" w:color="auto"/>
      </w:divBdr>
    </w:div>
    <w:div w:id="1377847697">
      <w:bodyDiv w:val="1"/>
      <w:marLeft w:val="0"/>
      <w:marRight w:val="0"/>
      <w:marTop w:val="0"/>
      <w:marBottom w:val="0"/>
      <w:divBdr>
        <w:top w:val="none" w:sz="0" w:space="0" w:color="auto"/>
        <w:left w:val="none" w:sz="0" w:space="0" w:color="auto"/>
        <w:bottom w:val="none" w:sz="0" w:space="0" w:color="auto"/>
        <w:right w:val="none" w:sz="0" w:space="0" w:color="auto"/>
      </w:divBdr>
    </w:div>
    <w:div w:id="1550411444">
      <w:bodyDiv w:val="1"/>
      <w:marLeft w:val="0"/>
      <w:marRight w:val="0"/>
      <w:marTop w:val="0"/>
      <w:marBottom w:val="0"/>
      <w:divBdr>
        <w:top w:val="none" w:sz="0" w:space="0" w:color="auto"/>
        <w:left w:val="none" w:sz="0" w:space="0" w:color="auto"/>
        <w:bottom w:val="none" w:sz="0" w:space="0" w:color="auto"/>
        <w:right w:val="none" w:sz="0" w:space="0" w:color="auto"/>
      </w:divBdr>
    </w:div>
    <w:div w:id="1596942518">
      <w:bodyDiv w:val="1"/>
      <w:marLeft w:val="0"/>
      <w:marRight w:val="0"/>
      <w:marTop w:val="0"/>
      <w:marBottom w:val="0"/>
      <w:divBdr>
        <w:top w:val="none" w:sz="0" w:space="0" w:color="auto"/>
        <w:left w:val="none" w:sz="0" w:space="0" w:color="auto"/>
        <w:bottom w:val="none" w:sz="0" w:space="0" w:color="auto"/>
        <w:right w:val="none" w:sz="0" w:space="0" w:color="auto"/>
      </w:divBdr>
    </w:div>
    <w:div w:id="1611011429">
      <w:bodyDiv w:val="1"/>
      <w:marLeft w:val="0"/>
      <w:marRight w:val="0"/>
      <w:marTop w:val="0"/>
      <w:marBottom w:val="0"/>
      <w:divBdr>
        <w:top w:val="none" w:sz="0" w:space="0" w:color="auto"/>
        <w:left w:val="none" w:sz="0" w:space="0" w:color="auto"/>
        <w:bottom w:val="none" w:sz="0" w:space="0" w:color="auto"/>
        <w:right w:val="none" w:sz="0" w:space="0" w:color="auto"/>
      </w:divBdr>
    </w:div>
    <w:div w:id="1683630317">
      <w:bodyDiv w:val="1"/>
      <w:marLeft w:val="0"/>
      <w:marRight w:val="0"/>
      <w:marTop w:val="0"/>
      <w:marBottom w:val="0"/>
      <w:divBdr>
        <w:top w:val="none" w:sz="0" w:space="0" w:color="auto"/>
        <w:left w:val="none" w:sz="0" w:space="0" w:color="auto"/>
        <w:bottom w:val="none" w:sz="0" w:space="0" w:color="auto"/>
        <w:right w:val="none" w:sz="0" w:space="0" w:color="auto"/>
      </w:divBdr>
    </w:div>
    <w:div w:id="2041202843">
      <w:bodyDiv w:val="1"/>
      <w:marLeft w:val="0"/>
      <w:marRight w:val="0"/>
      <w:marTop w:val="0"/>
      <w:marBottom w:val="0"/>
      <w:divBdr>
        <w:top w:val="none" w:sz="0" w:space="0" w:color="auto"/>
        <w:left w:val="none" w:sz="0" w:space="0" w:color="auto"/>
        <w:bottom w:val="none" w:sz="0" w:space="0" w:color="auto"/>
        <w:right w:val="none" w:sz="0" w:space="0" w:color="auto"/>
      </w:divBdr>
    </w:div>
    <w:div w:id="2054965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weg.ne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facebook.com/technicalPR"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weg.net/"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7045ca7-eb12-4a0b-9112-d762b432b210" xsi:nil="true"/>
    <lcf76f155ced4ddcb4097134ff3c332f xmlns="83137320-08c7-41f4-8e31-d7d186c713f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DB590B2C076D34293AC619A9DEC14B8" ma:contentTypeVersion="19" ma:contentTypeDescription="Create a new document." ma:contentTypeScope="" ma:versionID="ba4e9cbce5d9ec93585a17358d201d82">
  <xsd:schema xmlns:xsd="http://www.w3.org/2001/XMLSchema" xmlns:xs="http://www.w3.org/2001/XMLSchema" xmlns:p="http://schemas.microsoft.com/office/2006/metadata/properties" xmlns:ns2="83137320-08c7-41f4-8e31-d7d186c713fc" xmlns:ns3="57045ca7-eb12-4a0b-9112-d762b432b210" targetNamespace="http://schemas.microsoft.com/office/2006/metadata/properties" ma:root="true" ma:fieldsID="0cd73fe19c13e916cd059dc91e312b86" ns2:_="" ns3:_="">
    <xsd:import namespace="83137320-08c7-41f4-8e31-d7d186c713fc"/>
    <xsd:import namespace="57045ca7-eb12-4a0b-9112-d762b432b21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137320-08c7-41f4-8e31-d7d186c713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42d73ae-c86d-48f5-817e-1ea5624ba46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7045ca7-eb12-4a0b-9112-d762b432b210"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5489b6-b086-4647-ac7b-3ba5c666b1ab}" ma:internalName="TaxCatchAll" ma:showField="CatchAllData" ma:web="57045ca7-eb12-4a0b-9112-d762b432b2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71A216-631C-46F5-BA3A-9DF47FC12418}">
  <ds:schemaRefs>
    <ds:schemaRef ds:uri="http://schemas.microsoft.com/sharepoint/v3/contenttype/forms"/>
  </ds:schemaRefs>
</ds:datastoreItem>
</file>

<file path=customXml/itemProps2.xml><?xml version="1.0" encoding="utf-8"?>
<ds:datastoreItem xmlns:ds="http://schemas.openxmlformats.org/officeDocument/2006/customXml" ds:itemID="{5AF1FB19-CD7E-4E2F-9987-FFFA38A88A46}">
  <ds:schemaRefs>
    <ds:schemaRef ds:uri="http://schemas.microsoft.com/office/2006/metadata/properties"/>
    <ds:schemaRef ds:uri="http://schemas.microsoft.com/office/infopath/2007/PartnerControls"/>
    <ds:schemaRef ds:uri="57045ca7-eb12-4a0b-9112-d762b432b210"/>
    <ds:schemaRef ds:uri="83137320-08c7-41f4-8e31-d7d186c713fc"/>
  </ds:schemaRefs>
</ds:datastoreItem>
</file>

<file path=customXml/itemProps3.xml><?xml version="1.0" encoding="utf-8"?>
<ds:datastoreItem xmlns:ds="http://schemas.openxmlformats.org/officeDocument/2006/customXml" ds:itemID="{26B5C30B-010B-4A90-9D4E-814B24DB66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137320-08c7-41f4-8e31-d7d186c713fc"/>
    <ds:schemaRef ds:uri="57045ca7-eb12-4a0b-9112-d762b432b2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903</Words>
  <Characters>5148</Characters>
  <Application>Microsoft Office Word</Application>
  <DocSecurity>0</DocSecurity>
  <Lines>42</Lines>
  <Paragraphs>12</Paragraphs>
  <ScaleCrop>false</ScaleCrop>
  <Company/>
  <LinksUpToDate>false</LinksUpToDate>
  <CharactersWithSpaces>6039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RS002</dc:creator>
  <cp:keywords>, docId:6A187ECB460E07FF4EC8E66D371AD0AD</cp:keywords>
  <cp:lastModifiedBy>Beatrice Ulups</cp:lastModifiedBy>
  <cp:revision>96</cp:revision>
  <cp:lastPrinted>2013-11-27T21:43:00Z</cp:lastPrinted>
  <dcterms:created xsi:type="dcterms:W3CDTF">2025-08-04T17:36:00Z</dcterms:created>
  <dcterms:modified xsi:type="dcterms:W3CDTF">2026-05-12T09:50:00Z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ContentTypeId">
    <vt:lpwstr>0x0101006DB590B2C076D34293AC619A9DEC14B8</vt:lpwstr>
  </property>
  <property fmtid="{D5CDD505-2E9C-101B-9397-08002B2CF9AE}" pid="5" name="MediaServiceImageTags">
    <vt:lpwstr/>
  </property>
</Properties>
</file>