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CB3A" w14:textId="77777777" w:rsidR="00B86E1F" w:rsidRPr="005076D1" w:rsidRDefault="000B7E0B" w:rsidP="005076D1">
      <w:pPr>
        <w:pStyle w:val="BodyCopy"/>
        <w:jc w:val="left"/>
        <w:rPr>
          <w:rFonts w:eastAsia="MS Mincho" w:cs="Arial"/>
        </w:rPr>
      </w:pPr>
      <w:r>
        <w:rPr>
          <w:rFonts w:eastAsia="MS Mincho" w:cs="Arial"/>
          <w:noProof/>
        </w:rPr>
        <w:drawing>
          <wp:inline distT="0" distB="0" distL="0" distR="0" wp14:anchorId="5D2DCB6C" wp14:editId="117E1E41">
            <wp:extent cx="13525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2550" cy="942975"/>
                    </a:xfrm>
                    <a:prstGeom prst="rect">
                      <a:avLst/>
                    </a:prstGeom>
                    <a:noFill/>
                    <a:ln>
                      <a:noFill/>
                    </a:ln>
                  </pic:spPr>
                </pic:pic>
              </a:graphicData>
            </a:graphic>
          </wp:inline>
        </w:drawing>
      </w:r>
    </w:p>
    <w:p w14:paraId="5D2DCB3B" w14:textId="77777777" w:rsidR="00FA03F5" w:rsidRPr="005076D1" w:rsidRDefault="00FA03F5" w:rsidP="006154AA">
      <w:pPr>
        <w:pStyle w:val="Heading1"/>
        <w:spacing w:line="360" w:lineRule="auto"/>
        <w:rPr>
          <w:rFonts w:ascii="Arial" w:hAnsi="Arial" w:cs="Arial"/>
          <w:sz w:val="24"/>
          <w:szCs w:val="24"/>
        </w:rPr>
      </w:pPr>
    </w:p>
    <w:p w14:paraId="54CF3CB2" w14:textId="77777777" w:rsidR="0073753D" w:rsidRPr="00FD0AC1" w:rsidRDefault="0073753D" w:rsidP="0073753D">
      <w:pPr>
        <w:spacing w:after="160" w:line="480" w:lineRule="auto"/>
        <w:jc w:val="center"/>
        <w:rPr>
          <w:rFonts w:cs="Arial"/>
          <w:sz w:val="32"/>
          <w:szCs w:val="32"/>
        </w:rPr>
      </w:pPr>
      <w:r w:rsidRPr="00FD0AC1">
        <w:rPr>
          <w:rFonts w:cs="Arial"/>
          <w:b/>
          <w:bCs/>
          <w:sz w:val="32"/>
          <w:szCs w:val="32"/>
        </w:rPr>
        <w:t>WEG kondigt nieuwe productiefaciliteit voor batterijopslagsystemen aan</w:t>
      </w:r>
    </w:p>
    <w:p w14:paraId="2D58690F" w14:textId="5A6E5495" w:rsidR="0073753D" w:rsidRPr="00FD0AC1" w:rsidRDefault="0073753D" w:rsidP="0073753D">
      <w:pPr>
        <w:spacing w:after="160" w:line="480" w:lineRule="auto"/>
        <w:jc w:val="center"/>
        <w:rPr>
          <w:rFonts w:cs="Arial"/>
          <w:b/>
          <w:bCs/>
        </w:rPr>
      </w:pPr>
      <w:r w:rsidRPr="00FD0AC1">
        <w:rPr>
          <w:rFonts w:cs="Arial"/>
          <w:b/>
          <w:bCs/>
        </w:rPr>
        <w:t>~ Investering versterkt portfolio voor energietransitie en productiecapaciteit ~</w:t>
      </w:r>
    </w:p>
    <w:p w14:paraId="33C3299C" w14:textId="77777777" w:rsidR="0073753D" w:rsidRDefault="0073753D" w:rsidP="0073753D">
      <w:pPr>
        <w:jc w:val="both"/>
        <w:rPr>
          <w:rFonts w:cs="Arial"/>
          <w:b/>
          <w:bCs/>
        </w:rPr>
      </w:pPr>
    </w:p>
    <w:p w14:paraId="6120123F" w14:textId="54CD88C4" w:rsidR="0073753D" w:rsidRDefault="0073753D" w:rsidP="6A84C101">
      <w:pPr>
        <w:spacing w:line="480" w:lineRule="auto"/>
        <w:jc w:val="both"/>
        <w:rPr>
          <w:rFonts w:eastAsia="Arial" w:cs="Arial"/>
        </w:rPr>
      </w:pPr>
      <w:r w:rsidRPr="6A84C101">
        <w:rPr>
          <w:rFonts w:cs="Arial"/>
          <w:b/>
          <w:bCs/>
        </w:rPr>
        <w:t xml:space="preserve">WEG, een wereldwijde fabrikant van </w:t>
      </w:r>
      <w:hyperlink r:id="rId11">
        <w:r w:rsidRPr="6A84C101">
          <w:rPr>
            <w:rStyle w:val="Hyperlink"/>
            <w:rFonts w:cs="Arial"/>
            <w:b/>
            <w:bCs/>
          </w:rPr>
          <w:t>geïntegreerde energiesystemen</w:t>
        </w:r>
      </w:hyperlink>
      <w:r w:rsidRPr="6A84C101">
        <w:rPr>
          <w:rFonts w:cs="Arial"/>
          <w:b/>
          <w:bCs/>
        </w:rPr>
        <w:t xml:space="preserve">, heeft de bouw aangekondigd van een nieuwe productiefaciliteit voor batterij-energieopslagsystemen (BESS) in Itajaí, Santa Catarina, Brazilië. </w:t>
      </w:r>
      <w:r w:rsidR="1D1BF9AE" w:rsidRPr="00851B18">
        <w:rPr>
          <w:rFonts w:cs="Arial"/>
          <w:b/>
          <w:bCs/>
        </w:rPr>
        <w:t xml:space="preserve"> De fabriek wordt een van de meest geavanceerde in haar soort in Brazilië en vormt een strategische uitbreiding van de energietransitieportfolio van het bedrijf.</w:t>
      </w:r>
    </w:p>
    <w:p w14:paraId="2668ED27" w14:textId="77777777" w:rsidR="0073753D" w:rsidRPr="00FD0AC1" w:rsidRDefault="0073753D" w:rsidP="0073753D">
      <w:pPr>
        <w:spacing w:line="480" w:lineRule="auto"/>
        <w:jc w:val="both"/>
        <w:rPr>
          <w:rFonts w:cs="Arial"/>
          <w:b/>
          <w:bCs/>
        </w:rPr>
      </w:pPr>
    </w:p>
    <w:p w14:paraId="1BCEA42D" w14:textId="52495B0E" w:rsidR="0073753D" w:rsidRPr="00851B18" w:rsidRDefault="4FDFC911" w:rsidP="6A84C101">
      <w:pPr>
        <w:spacing w:line="480" w:lineRule="auto"/>
        <w:jc w:val="both"/>
        <w:rPr>
          <w:rFonts w:eastAsia="Arial" w:cs="Arial"/>
          <w:lang w:val="es-ES"/>
        </w:rPr>
      </w:pPr>
      <w:r w:rsidRPr="6A84C101">
        <w:rPr>
          <w:rFonts w:cs="Arial"/>
        </w:rPr>
        <w:t xml:space="preserve"> Voor de </w:t>
      </w:r>
      <w:proofErr w:type="spellStart"/>
      <w:r w:rsidRPr="6A84C101">
        <w:rPr>
          <w:rFonts w:cs="Arial"/>
        </w:rPr>
        <w:t>realisatie</w:t>
      </w:r>
      <w:proofErr w:type="spellEnd"/>
      <w:r w:rsidRPr="6A84C101">
        <w:rPr>
          <w:rFonts w:cs="Arial"/>
        </w:rPr>
        <w:t xml:space="preserve"> van het project</w:t>
      </w:r>
      <w:r w:rsidR="0073753D" w:rsidRPr="6A84C101">
        <w:rPr>
          <w:rFonts w:cs="Arial"/>
        </w:rPr>
        <w:t xml:space="preserve"> </w:t>
      </w:r>
      <w:proofErr w:type="spellStart"/>
      <w:r w:rsidR="0073753D" w:rsidRPr="6A84C101">
        <w:rPr>
          <w:rFonts w:cs="Arial"/>
        </w:rPr>
        <w:t>heeft</w:t>
      </w:r>
      <w:proofErr w:type="spellEnd"/>
      <w:r w:rsidR="0073753D" w:rsidRPr="6A84C101">
        <w:rPr>
          <w:rFonts w:cs="Arial"/>
        </w:rPr>
        <w:t xml:space="preserve"> WEG 280 miljoen BRL aan </w:t>
      </w:r>
      <w:proofErr w:type="gramStart"/>
      <w:r w:rsidR="0073753D" w:rsidRPr="6A84C101">
        <w:rPr>
          <w:rFonts w:cs="Arial"/>
        </w:rPr>
        <w:t xml:space="preserve">financiering </w:t>
      </w:r>
      <w:r w:rsidR="3FA0DC85" w:rsidRPr="6A84C101">
        <w:rPr>
          <w:rFonts w:cs="Arial"/>
        </w:rPr>
        <w:t xml:space="preserve"> ontvangen</w:t>
      </w:r>
      <w:proofErr w:type="gramEnd"/>
      <w:r w:rsidR="3FA0DC85" w:rsidRPr="6A84C101">
        <w:rPr>
          <w:rFonts w:cs="Arial"/>
        </w:rPr>
        <w:t xml:space="preserve"> </w:t>
      </w:r>
      <w:r w:rsidR="0073753D" w:rsidRPr="6A84C101">
        <w:rPr>
          <w:rFonts w:cs="Arial"/>
        </w:rPr>
        <w:t xml:space="preserve"> via het BNDES More Innovation-</w:t>
      </w:r>
      <w:proofErr w:type="gramStart"/>
      <w:r w:rsidR="0073753D" w:rsidRPr="6A84C101">
        <w:rPr>
          <w:rFonts w:cs="Arial"/>
        </w:rPr>
        <w:t>programma,</w:t>
      </w:r>
      <w:r w:rsidR="3D3C4224" w:rsidRPr="6A84C101">
        <w:rPr>
          <w:rFonts w:cs="Arial"/>
        </w:rPr>
        <w:t>.</w:t>
      </w:r>
      <w:proofErr w:type="gramEnd"/>
      <w:r w:rsidR="0073753D" w:rsidRPr="6A84C101">
        <w:rPr>
          <w:rFonts w:cs="Arial"/>
        </w:rPr>
        <w:t xml:space="preserve"> </w:t>
      </w:r>
      <w:r w:rsidR="119B6E6A" w:rsidRPr="6A84C101">
        <w:rPr>
          <w:rFonts w:eastAsia="Arial" w:cs="Arial"/>
        </w:rPr>
        <w:t xml:space="preserve"> </w:t>
      </w:r>
      <w:r w:rsidR="119B6E6A" w:rsidRPr="00851B18">
        <w:rPr>
          <w:rFonts w:eastAsia="Arial" w:cs="Arial"/>
          <w:lang w:val="es-ES"/>
        </w:rPr>
        <w:t xml:space="preserve">De </w:t>
      </w:r>
      <w:proofErr w:type="spellStart"/>
      <w:r w:rsidR="119B6E6A" w:rsidRPr="00851B18">
        <w:rPr>
          <w:rFonts w:eastAsia="Arial" w:cs="Arial"/>
          <w:lang w:val="es-ES"/>
        </w:rPr>
        <w:t>financiering</w:t>
      </w:r>
      <w:proofErr w:type="spellEnd"/>
      <w:r w:rsidR="119B6E6A" w:rsidRPr="00851B18">
        <w:rPr>
          <w:rFonts w:eastAsia="Arial" w:cs="Arial"/>
          <w:lang w:val="es-ES"/>
        </w:rPr>
        <w:t xml:space="preserve"> </w:t>
      </w:r>
      <w:proofErr w:type="spellStart"/>
      <w:r w:rsidR="119B6E6A" w:rsidRPr="00851B18">
        <w:rPr>
          <w:rFonts w:eastAsia="Arial" w:cs="Arial"/>
          <w:lang w:val="es-ES"/>
        </w:rPr>
        <w:t>maakt</w:t>
      </w:r>
      <w:proofErr w:type="spellEnd"/>
      <w:r w:rsidR="119B6E6A" w:rsidRPr="00851B18">
        <w:rPr>
          <w:rFonts w:eastAsia="Arial" w:cs="Arial"/>
          <w:lang w:val="es-ES"/>
        </w:rPr>
        <w:t xml:space="preserve"> </w:t>
      </w:r>
      <w:proofErr w:type="spellStart"/>
      <w:r w:rsidR="119B6E6A" w:rsidRPr="00851B18">
        <w:rPr>
          <w:rFonts w:eastAsia="Arial" w:cs="Arial"/>
          <w:lang w:val="es-ES"/>
        </w:rPr>
        <w:t>deel</w:t>
      </w:r>
      <w:proofErr w:type="spellEnd"/>
      <w:r w:rsidR="119B6E6A" w:rsidRPr="00851B18">
        <w:rPr>
          <w:rFonts w:eastAsia="Arial" w:cs="Arial"/>
          <w:lang w:val="es-ES"/>
        </w:rPr>
        <w:t xml:space="preserve"> </w:t>
      </w:r>
      <w:proofErr w:type="spellStart"/>
      <w:r w:rsidR="119B6E6A" w:rsidRPr="00851B18">
        <w:rPr>
          <w:rFonts w:eastAsia="Arial" w:cs="Arial"/>
          <w:lang w:val="es-ES"/>
        </w:rPr>
        <w:t>uit</w:t>
      </w:r>
      <w:proofErr w:type="spellEnd"/>
      <w:r w:rsidR="119B6E6A" w:rsidRPr="00851B18">
        <w:rPr>
          <w:rFonts w:eastAsia="Arial" w:cs="Arial"/>
          <w:lang w:val="es-ES"/>
        </w:rPr>
        <w:t xml:space="preserve"> van </w:t>
      </w:r>
      <w:proofErr w:type="spellStart"/>
      <w:r w:rsidR="119B6E6A" w:rsidRPr="00851B18">
        <w:rPr>
          <w:rFonts w:eastAsia="Arial" w:cs="Arial"/>
          <w:lang w:val="es-ES"/>
        </w:rPr>
        <w:t>een</w:t>
      </w:r>
      <w:proofErr w:type="spellEnd"/>
      <w:r w:rsidR="119B6E6A" w:rsidRPr="00851B18">
        <w:rPr>
          <w:rFonts w:eastAsia="Arial" w:cs="Arial"/>
          <w:lang w:val="es-ES"/>
        </w:rPr>
        <w:t xml:space="preserve"> </w:t>
      </w:r>
      <w:proofErr w:type="spellStart"/>
      <w:r w:rsidR="119B6E6A" w:rsidRPr="00851B18">
        <w:rPr>
          <w:rFonts w:eastAsia="Arial" w:cs="Arial"/>
          <w:lang w:val="es-ES"/>
        </w:rPr>
        <w:t>openbare</w:t>
      </w:r>
      <w:proofErr w:type="spellEnd"/>
      <w:r w:rsidR="119B6E6A" w:rsidRPr="00851B18">
        <w:rPr>
          <w:rFonts w:eastAsia="Arial" w:cs="Arial"/>
          <w:lang w:val="es-ES"/>
        </w:rPr>
        <w:t xml:space="preserve"> </w:t>
      </w:r>
      <w:proofErr w:type="spellStart"/>
      <w:r w:rsidR="119B6E6A" w:rsidRPr="00851B18">
        <w:rPr>
          <w:rFonts w:eastAsia="Arial" w:cs="Arial"/>
          <w:lang w:val="es-ES"/>
        </w:rPr>
        <w:t>oproep</w:t>
      </w:r>
      <w:proofErr w:type="spellEnd"/>
      <w:r w:rsidR="119B6E6A" w:rsidRPr="00851B18">
        <w:rPr>
          <w:rFonts w:eastAsia="Arial" w:cs="Arial"/>
          <w:lang w:val="es-ES"/>
        </w:rPr>
        <w:t xml:space="preserve"> van BNDES en Finep die de </w:t>
      </w:r>
      <w:proofErr w:type="spellStart"/>
      <w:r w:rsidR="119B6E6A" w:rsidRPr="00851B18">
        <w:rPr>
          <w:rFonts w:eastAsia="Arial" w:cs="Arial"/>
          <w:lang w:val="es-ES"/>
        </w:rPr>
        <w:t>transformatie</w:t>
      </w:r>
      <w:proofErr w:type="spellEnd"/>
      <w:r w:rsidR="119B6E6A" w:rsidRPr="00851B18">
        <w:rPr>
          <w:rFonts w:eastAsia="Arial" w:cs="Arial"/>
          <w:lang w:val="es-ES"/>
        </w:rPr>
        <w:t xml:space="preserve"> van </w:t>
      </w:r>
      <w:proofErr w:type="spellStart"/>
      <w:r w:rsidR="119B6E6A" w:rsidRPr="00851B18">
        <w:rPr>
          <w:rFonts w:eastAsia="Arial" w:cs="Arial"/>
          <w:lang w:val="es-ES"/>
        </w:rPr>
        <w:t>strategische</w:t>
      </w:r>
      <w:proofErr w:type="spellEnd"/>
      <w:r w:rsidR="119B6E6A" w:rsidRPr="00851B18">
        <w:rPr>
          <w:rFonts w:eastAsia="Arial" w:cs="Arial"/>
          <w:lang w:val="es-ES"/>
        </w:rPr>
        <w:t xml:space="preserve"> </w:t>
      </w:r>
      <w:proofErr w:type="spellStart"/>
      <w:r w:rsidR="119B6E6A" w:rsidRPr="00851B18">
        <w:rPr>
          <w:rFonts w:eastAsia="Arial" w:cs="Arial"/>
          <w:lang w:val="es-ES"/>
        </w:rPr>
        <w:t>mineralen</w:t>
      </w:r>
      <w:proofErr w:type="spellEnd"/>
      <w:r w:rsidR="119B6E6A" w:rsidRPr="00851B18">
        <w:rPr>
          <w:rFonts w:eastAsia="Arial" w:cs="Arial"/>
          <w:lang w:val="es-ES"/>
        </w:rPr>
        <w:t xml:space="preserve"> </w:t>
      </w:r>
      <w:proofErr w:type="spellStart"/>
      <w:r w:rsidR="119B6E6A" w:rsidRPr="00851B18">
        <w:rPr>
          <w:rFonts w:eastAsia="Arial" w:cs="Arial"/>
          <w:lang w:val="es-ES"/>
        </w:rPr>
        <w:t>voor</w:t>
      </w:r>
      <w:proofErr w:type="spellEnd"/>
      <w:r w:rsidR="119B6E6A" w:rsidRPr="00851B18">
        <w:rPr>
          <w:rFonts w:eastAsia="Arial" w:cs="Arial"/>
          <w:lang w:val="es-ES"/>
        </w:rPr>
        <w:t xml:space="preserve"> de </w:t>
      </w:r>
      <w:proofErr w:type="spellStart"/>
      <w:r w:rsidR="119B6E6A" w:rsidRPr="00851B18">
        <w:rPr>
          <w:rFonts w:eastAsia="Arial" w:cs="Arial"/>
          <w:lang w:val="es-ES"/>
        </w:rPr>
        <w:t>energietransitie</w:t>
      </w:r>
      <w:proofErr w:type="spellEnd"/>
      <w:r w:rsidR="119B6E6A" w:rsidRPr="00851B18">
        <w:rPr>
          <w:rFonts w:eastAsia="Arial" w:cs="Arial"/>
          <w:lang w:val="es-ES"/>
        </w:rPr>
        <w:t xml:space="preserve"> en </w:t>
      </w:r>
      <w:proofErr w:type="spellStart"/>
      <w:r w:rsidR="119B6E6A" w:rsidRPr="00851B18">
        <w:rPr>
          <w:rFonts w:eastAsia="Arial" w:cs="Arial"/>
          <w:lang w:val="es-ES"/>
        </w:rPr>
        <w:t>decarbonisatie</w:t>
      </w:r>
      <w:proofErr w:type="spellEnd"/>
      <w:r w:rsidR="119B6E6A" w:rsidRPr="00851B18">
        <w:rPr>
          <w:rFonts w:eastAsia="Arial" w:cs="Arial"/>
          <w:lang w:val="es-ES"/>
        </w:rPr>
        <w:t xml:space="preserve"> </w:t>
      </w:r>
      <w:proofErr w:type="spellStart"/>
      <w:r w:rsidR="119B6E6A" w:rsidRPr="00851B18">
        <w:rPr>
          <w:rFonts w:eastAsia="Arial" w:cs="Arial"/>
          <w:lang w:val="es-ES"/>
        </w:rPr>
        <w:t>stimuleert</w:t>
      </w:r>
      <w:proofErr w:type="spellEnd"/>
      <w:r w:rsidR="119B6E6A" w:rsidRPr="00851B18">
        <w:rPr>
          <w:rFonts w:eastAsia="Arial" w:cs="Arial"/>
          <w:lang w:val="es-ES"/>
        </w:rPr>
        <w:t>.</w:t>
      </w:r>
    </w:p>
    <w:p w14:paraId="29A1BD45" w14:textId="77777777" w:rsidR="0073753D" w:rsidRPr="00851B18" w:rsidRDefault="0073753D" w:rsidP="0073753D">
      <w:pPr>
        <w:spacing w:line="480" w:lineRule="auto"/>
        <w:jc w:val="both"/>
        <w:rPr>
          <w:rFonts w:cs="Arial"/>
          <w:lang w:val="es-ES"/>
        </w:rPr>
      </w:pPr>
    </w:p>
    <w:p w14:paraId="3CE6D556" w14:textId="6337025F" w:rsidR="0073753D" w:rsidRPr="00851B18" w:rsidRDefault="0073753D" w:rsidP="0073753D">
      <w:pPr>
        <w:spacing w:line="480" w:lineRule="auto"/>
        <w:jc w:val="both"/>
        <w:rPr>
          <w:rFonts w:cs="Arial"/>
          <w:lang w:val="es-ES"/>
        </w:rPr>
      </w:pPr>
      <w:r w:rsidRPr="00851B18">
        <w:rPr>
          <w:rFonts w:cs="Arial"/>
          <w:lang w:val="es-ES"/>
        </w:rPr>
        <w:t xml:space="preserve">De </w:t>
      </w:r>
      <w:proofErr w:type="spellStart"/>
      <w:r w:rsidRPr="00851B18">
        <w:rPr>
          <w:rFonts w:cs="Arial"/>
          <w:lang w:val="es-ES"/>
        </w:rPr>
        <w:t>bouw</w:t>
      </w:r>
      <w:proofErr w:type="spellEnd"/>
      <w:r w:rsidRPr="00851B18">
        <w:rPr>
          <w:rFonts w:cs="Arial"/>
          <w:lang w:val="es-ES"/>
        </w:rPr>
        <w:t xml:space="preserve"> van de </w:t>
      </w:r>
      <w:proofErr w:type="spellStart"/>
      <w:r w:rsidRPr="00851B18">
        <w:rPr>
          <w:rFonts w:cs="Arial"/>
          <w:lang w:val="es-ES"/>
        </w:rPr>
        <w:t>nieuwe</w:t>
      </w:r>
      <w:proofErr w:type="spellEnd"/>
      <w:r w:rsidRPr="00851B18">
        <w:rPr>
          <w:rFonts w:cs="Arial"/>
          <w:lang w:val="es-ES"/>
        </w:rPr>
        <w:t xml:space="preserve"> </w:t>
      </w:r>
      <w:proofErr w:type="spellStart"/>
      <w:r w:rsidRPr="00851B18">
        <w:rPr>
          <w:rFonts w:cs="Arial"/>
          <w:lang w:val="es-ES"/>
        </w:rPr>
        <w:t>fabriek</w:t>
      </w:r>
      <w:proofErr w:type="spellEnd"/>
      <w:r w:rsidRPr="00851B18">
        <w:rPr>
          <w:rFonts w:cs="Arial"/>
          <w:lang w:val="es-ES"/>
        </w:rPr>
        <w:t xml:space="preserve"> </w:t>
      </w:r>
      <w:proofErr w:type="spellStart"/>
      <w:r w:rsidRPr="00851B18">
        <w:rPr>
          <w:rFonts w:cs="Arial"/>
          <w:lang w:val="es-ES"/>
        </w:rPr>
        <w:t>zal</w:t>
      </w:r>
      <w:proofErr w:type="spellEnd"/>
      <w:r w:rsidRPr="00851B18">
        <w:rPr>
          <w:rFonts w:cs="Arial"/>
          <w:lang w:val="es-ES"/>
        </w:rPr>
        <w:t xml:space="preserve"> </w:t>
      </w:r>
      <w:proofErr w:type="spellStart"/>
      <w:r w:rsidRPr="00851B18">
        <w:rPr>
          <w:rFonts w:cs="Arial"/>
          <w:lang w:val="es-ES"/>
        </w:rPr>
        <w:t>binnenkort</w:t>
      </w:r>
      <w:proofErr w:type="spellEnd"/>
      <w:r w:rsidRPr="00851B18">
        <w:rPr>
          <w:rFonts w:cs="Arial"/>
          <w:lang w:val="es-ES"/>
        </w:rPr>
        <w:t xml:space="preserve"> van </w:t>
      </w:r>
      <w:proofErr w:type="spellStart"/>
      <w:r w:rsidRPr="00851B18">
        <w:rPr>
          <w:rFonts w:cs="Arial"/>
          <w:lang w:val="es-ES"/>
        </w:rPr>
        <w:t>start</w:t>
      </w:r>
      <w:proofErr w:type="spellEnd"/>
      <w:r w:rsidRPr="00851B18">
        <w:rPr>
          <w:rFonts w:cs="Arial"/>
          <w:lang w:val="es-ES"/>
        </w:rPr>
        <w:t xml:space="preserve"> </w:t>
      </w:r>
      <w:proofErr w:type="spellStart"/>
      <w:r w:rsidRPr="00851B18">
        <w:rPr>
          <w:rFonts w:cs="Arial"/>
          <w:lang w:val="es-ES"/>
        </w:rPr>
        <w:t>gaan</w:t>
      </w:r>
      <w:proofErr w:type="spellEnd"/>
      <w:r w:rsidRPr="00851B18">
        <w:rPr>
          <w:rFonts w:cs="Arial"/>
          <w:lang w:val="es-ES"/>
        </w:rPr>
        <w:t xml:space="preserve"> en de </w:t>
      </w:r>
      <w:proofErr w:type="spellStart"/>
      <w:r w:rsidRPr="00851B18">
        <w:rPr>
          <w:rFonts w:cs="Arial"/>
          <w:lang w:val="es-ES"/>
        </w:rPr>
        <w:t>oplevering</w:t>
      </w:r>
      <w:proofErr w:type="spellEnd"/>
      <w:r w:rsidRPr="00851B18">
        <w:rPr>
          <w:rFonts w:cs="Arial"/>
          <w:lang w:val="es-ES"/>
        </w:rPr>
        <w:t xml:space="preserve"> </w:t>
      </w:r>
      <w:proofErr w:type="spellStart"/>
      <w:r w:rsidRPr="00851B18">
        <w:rPr>
          <w:rFonts w:cs="Arial"/>
          <w:lang w:val="es-ES"/>
        </w:rPr>
        <w:t>is</w:t>
      </w:r>
      <w:proofErr w:type="spellEnd"/>
      <w:r w:rsidRPr="00851B18">
        <w:rPr>
          <w:rFonts w:cs="Arial"/>
          <w:lang w:val="es-ES"/>
        </w:rPr>
        <w:t xml:space="preserve"> </w:t>
      </w:r>
      <w:proofErr w:type="spellStart"/>
      <w:r w:rsidRPr="00851B18">
        <w:rPr>
          <w:rFonts w:cs="Arial"/>
          <w:lang w:val="es-ES"/>
        </w:rPr>
        <w:t>gepland</w:t>
      </w:r>
      <w:proofErr w:type="spellEnd"/>
      <w:r w:rsidRPr="00851B18">
        <w:rPr>
          <w:rFonts w:cs="Arial"/>
          <w:lang w:val="es-ES"/>
        </w:rPr>
        <w:t xml:space="preserve"> </w:t>
      </w:r>
      <w:proofErr w:type="spellStart"/>
      <w:r w:rsidRPr="00851B18">
        <w:rPr>
          <w:rFonts w:cs="Arial"/>
          <w:lang w:val="es-ES"/>
        </w:rPr>
        <w:t>voor</w:t>
      </w:r>
      <w:proofErr w:type="spellEnd"/>
      <w:r w:rsidRPr="00851B18">
        <w:rPr>
          <w:rFonts w:cs="Arial"/>
          <w:lang w:val="es-ES"/>
        </w:rPr>
        <w:t xml:space="preserve"> de </w:t>
      </w:r>
      <w:proofErr w:type="spellStart"/>
      <w:r w:rsidRPr="00851B18">
        <w:rPr>
          <w:rFonts w:cs="Arial"/>
          <w:lang w:val="es-ES"/>
        </w:rPr>
        <w:t>tweede</w:t>
      </w:r>
      <w:proofErr w:type="spellEnd"/>
      <w:r w:rsidRPr="00851B18">
        <w:rPr>
          <w:rFonts w:cs="Arial"/>
          <w:lang w:val="es-ES"/>
        </w:rPr>
        <w:t xml:space="preserve"> </w:t>
      </w:r>
      <w:proofErr w:type="spellStart"/>
      <w:r w:rsidRPr="00851B18">
        <w:rPr>
          <w:rFonts w:cs="Arial"/>
          <w:lang w:val="es-ES"/>
        </w:rPr>
        <w:t>helft</w:t>
      </w:r>
      <w:proofErr w:type="spellEnd"/>
      <w:r w:rsidRPr="00851B18">
        <w:rPr>
          <w:rFonts w:cs="Arial"/>
          <w:lang w:val="es-ES"/>
        </w:rPr>
        <w:t xml:space="preserve"> van 2027. </w:t>
      </w:r>
      <w:proofErr w:type="spellStart"/>
      <w:r w:rsidRPr="00851B18">
        <w:rPr>
          <w:rFonts w:cs="Arial"/>
          <w:lang w:val="es-ES"/>
        </w:rPr>
        <w:t>Zodra</w:t>
      </w:r>
      <w:proofErr w:type="spellEnd"/>
      <w:r w:rsidRPr="00851B18">
        <w:rPr>
          <w:rFonts w:cs="Arial"/>
          <w:lang w:val="es-ES"/>
        </w:rPr>
        <w:t xml:space="preserve"> de </w:t>
      </w:r>
      <w:proofErr w:type="spellStart"/>
      <w:r w:rsidRPr="00851B18">
        <w:rPr>
          <w:rFonts w:cs="Arial"/>
          <w:lang w:val="es-ES"/>
        </w:rPr>
        <w:t>fabriek</w:t>
      </w:r>
      <w:proofErr w:type="spellEnd"/>
      <w:r w:rsidRPr="00851B18">
        <w:rPr>
          <w:rFonts w:cs="Arial"/>
          <w:lang w:val="es-ES"/>
        </w:rPr>
        <w:t xml:space="preserve"> </w:t>
      </w:r>
      <w:proofErr w:type="spellStart"/>
      <w:r w:rsidRPr="00851B18">
        <w:rPr>
          <w:rFonts w:cs="Arial"/>
          <w:lang w:val="es-ES"/>
        </w:rPr>
        <w:t>operationeel</w:t>
      </w:r>
      <w:proofErr w:type="spellEnd"/>
      <w:r w:rsidRPr="00851B18">
        <w:rPr>
          <w:rFonts w:cs="Arial"/>
          <w:lang w:val="es-ES"/>
        </w:rPr>
        <w:t xml:space="preserve"> </w:t>
      </w:r>
      <w:proofErr w:type="spellStart"/>
      <w:r w:rsidRPr="00851B18">
        <w:rPr>
          <w:rFonts w:cs="Arial"/>
          <w:lang w:val="es-ES"/>
        </w:rPr>
        <w:t>is</w:t>
      </w:r>
      <w:proofErr w:type="spellEnd"/>
      <w:r w:rsidRPr="00851B18">
        <w:rPr>
          <w:rFonts w:cs="Arial"/>
          <w:lang w:val="es-ES"/>
        </w:rPr>
        <w:t xml:space="preserve">, </w:t>
      </w:r>
      <w:proofErr w:type="spellStart"/>
      <w:r w:rsidRPr="00851B18">
        <w:rPr>
          <w:rFonts w:cs="Arial"/>
          <w:lang w:val="es-ES"/>
        </w:rPr>
        <w:t>zal</w:t>
      </w:r>
      <w:proofErr w:type="spellEnd"/>
      <w:r w:rsidRPr="00851B18">
        <w:rPr>
          <w:rFonts w:cs="Arial"/>
          <w:lang w:val="es-ES"/>
        </w:rPr>
        <w:t xml:space="preserve"> </w:t>
      </w:r>
      <w:proofErr w:type="spellStart"/>
      <w:r w:rsidRPr="00851B18">
        <w:rPr>
          <w:rFonts w:cs="Arial"/>
          <w:lang w:val="es-ES"/>
        </w:rPr>
        <w:t>deze</w:t>
      </w:r>
      <w:proofErr w:type="spellEnd"/>
      <w:r w:rsidRPr="00851B18">
        <w:rPr>
          <w:rFonts w:cs="Arial"/>
          <w:lang w:val="es-ES"/>
        </w:rPr>
        <w:t xml:space="preserve"> </w:t>
      </w:r>
      <w:proofErr w:type="spellStart"/>
      <w:r w:rsidRPr="00851B18">
        <w:rPr>
          <w:rFonts w:cs="Arial"/>
          <w:lang w:val="es-ES"/>
        </w:rPr>
        <w:t>ongeveer</w:t>
      </w:r>
      <w:proofErr w:type="spellEnd"/>
      <w:r w:rsidRPr="00851B18">
        <w:rPr>
          <w:rFonts w:cs="Arial"/>
          <w:lang w:val="es-ES"/>
        </w:rPr>
        <w:t xml:space="preserve"> 90 </w:t>
      </w:r>
      <w:r w:rsidRPr="00851B18">
        <w:rPr>
          <w:rFonts w:cs="Arial"/>
          <w:lang w:val="es-ES"/>
        </w:rPr>
        <w:lastRenderedPageBreak/>
        <w:t xml:space="preserve">directe </w:t>
      </w:r>
      <w:proofErr w:type="spellStart"/>
      <w:r w:rsidRPr="00851B18">
        <w:rPr>
          <w:rFonts w:cs="Arial"/>
          <w:lang w:val="es-ES"/>
        </w:rPr>
        <w:t>banen</w:t>
      </w:r>
      <w:proofErr w:type="spellEnd"/>
      <w:r w:rsidRPr="00851B18">
        <w:rPr>
          <w:rFonts w:cs="Arial"/>
          <w:lang w:val="es-ES"/>
        </w:rPr>
        <w:t xml:space="preserve"> </w:t>
      </w:r>
      <w:proofErr w:type="spellStart"/>
      <w:r w:rsidRPr="00851B18">
        <w:rPr>
          <w:rFonts w:cs="Arial"/>
          <w:lang w:val="es-ES"/>
        </w:rPr>
        <w:t>opleveren</w:t>
      </w:r>
      <w:proofErr w:type="spellEnd"/>
      <w:r w:rsidRPr="00851B18">
        <w:rPr>
          <w:rFonts w:cs="Arial"/>
          <w:lang w:val="es-ES"/>
        </w:rPr>
        <w:t xml:space="preserve"> en de BESS-</w:t>
      </w:r>
      <w:proofErr w:type="spellStart"/>
      <w:r w:rsidRPr="00851B18">
        <w:rPr>
          <w:rFonts w:cs="Arial"/>
          <w:lang w:val="es-ES"/>
        </w:rPr>
        <w:t>productiecapaciteit</w:t>
      </w:r>
      <w:proofErr w:type="spellEnd"/>
      <w:r w:rsidRPr="00851B18">
        <w:rPr>
          <w:rFonts w:cs="Arial"/>
          <w:lang w:val="es-ES"/>
        </w:rPr>
        <w:t xml:space="preserve"> van WEG </w:t>
      </w:r>
      <w:proofErr w:type="spellStart"/>
      <w:r w:rsidRPr="00851B18">
        <w:rPr>
          <w:rFonts w:cs="Arial"/>
          <w:lang w:val="es-ES"/>
        </w:rPr>
        <w:t>uitbreiden</w:t>
      </w:r>
      <w:proofErr w:type="spellEnd"/>
      <w:r w:rsidRPr="00851B18">
        <w:rPr>
          <w:rFonts w:cs="Arial"/>
          <w:lang w:val="es-ES"/>
        </w:rPr>
        <w:t xml:space="preserve"> </w:t>
      </w:r>
      <w:proofErr w:type="spellStart"/>
      <w:r w:rsidRPr="00851B18">
        <w:rPr>
          <w:rFonts w:cs="Arial"/>
          <w:lang w:val="es-ES"/>
        </w:rPr>
        <w:t>tot</w:t>
      </w:r>
      <w:proofErr w:type="spellEnd"/>
      <w:r w:rsidRPr="00851B18">
        <w:rPr>
          <w:rFonts w:cs="Arial"/>
          <w:lang w:val="es-ES"/>
        </w:rPr>
        <w:t xml:space="preserve"> 2 GWh per </w:t>
      </w:r>
      <w:proofErr w:type="spellStart"/>
      <w:r w:rsidRPr="00851B18">
        <w:rPr>
          <w:rFonts w:cs="Arial"/>
          <w:lang w:val="es-ES"/>
        </w:rPr>
        <w:t>jaar</w:t>
      </w:r>
      <w:proofErr w:type="spellEnd"/>
      <w:r w:rsidR="1E87E804" w:rsidRPr="00851B18">
        <w:rPr>
          <w:rFonts w:cs="Arial"/>
          <w:lang w:val="es-ES"/>
        </w:rPr>
        <w:t xml:space="preserve">. </w:t>
      </w:r>
      <w:proofErr w:type="spellStart"/>
      <w:r w:rsidR="1E87E804" w:rsidRPr="00851B18">
        <w:rPr>
          <w:rFonts w:cs="Arial"/>
          <w:lang w:val="es-ES"/>
        </w:rPr>
        <w:t>D</w:t>
      </w:r>
      <w:r w:rsidR="3D760688" w:rsidRPr="00851B18">
        <w:rPr>
          <w:rFonts w:cs="Arial"/>
          <w:lang w:val="es-ES"/>
        </w:rPr>
        <w:t>it</w:t>
      </w:r>
      <w:proofErr w:type="spellEnd"/>
      <w:r w:rsidR="3D760688" w:rsidRPr="00851B18">
        <w:rPr>
          <w:rFonts w:cs="Arial"/>
          <w:lang w:val="es-ES"/>
        </w:rPr>
        <w:t xml:space="preserve"> </w:t>
      </w:r>
      <w:proofErr w:type="spellStart"/>
      <w:r w:rsidR="3D760688" w:rsidRPr="00851B18">
        <w:rPr>
          <w:rFonts w:cs="Arial"/>
          <w:lang w:val="es-ES"/>
        </w:rPr>
        <w:t>komt</w:t>
      </w:r>
      <w:proofErr w:type="spellEnd"/>
      <w:r w:rsidR="3D760688" w:rsidRPr="00851B18">
        <w:rPr>
          <w:rFonts w:cs="Arial"/>
          <w:lang w:val="es-ES"/>
        </w:rPr>
        <w:t xml:space="preserve"> overeen </w:t>
      </w:r>
      <w:proofErr w:type="spellStart"/>
      <w:proofErr w:type="gramStart"/>
      <w:r w:rsidR="3D760688" w:rsidRPr="00851B18">
        <w:rPr>
          <w:rFonts w:cs="Arial"/>
          <w:lang w:val="es-ES"/>
        </w:rPr>
        <w:t>met</w:t>
      </w:r>
      <w:proofErr w:type="spellEnd"/>
      <w:r w:rsidR="3D760688" w:rsidRPr="00851B18">
        <w:rPr>
          <w:rFonts w:cs="Arial"/>
          <w:lang w:val="es-ES"/>
        </w:rPr>
        <w:t xml:space="preserve"> </w:t>
      </w:r>
      <w:r w:rsidRPr="00851B18">
        <w:rPr>
          <w:rFonts w:cs="Arial"/>
          <w:lang w:val="es-ES"/>
        </w:rPr>
        <w:t xml:space="preserve"> </w:t>
      </w:r>
      <w:proofErr w:type="spellStart"/>
      <w:r w:rsidRPr="00851B18">
        <w:rPr>
          <w:rFonts w:cs="Arial"/>
          <w:lang w:val="es-ES"/>
        </w:rPr>
        <w:t>ongeveer</w:t>
      </w:r>
      <w:proofErr w:type="spellEnd"/>
      <w:proofErr w:type="gramEnd"/>
      <w:r w:rsidRPr="00851B18">
        <w:rPr>
          <w:rFonts w:cs="Arial"/>
          <w:lang w:val="es-ES"/>
        </w:rPr>
        <w:t xml:space="preserve"> 400 </w:t>
      </w:r>
      <w:proofErr w:type="spellStart"/>
      <w:r w:rsidRPr="00851B18">
        <w:rPr>
          <w:rFonts w:cs="Arial"/>
          <w:lang w:val="es-ES"/>
        </w:rPr>
        <w:t>systemen</w:t>
      </w:r>
      <w:proofErr w:type="spellEnd"/>
      <w:r w:rsidRPr="00851B18">
        <w:rPr>
          <w:rFonts w:cs="Arial"/>
          <w:lang w:val="es-ES"/>
        </w:rPr>
        <w:t xml:space="preserve"> van 5 </w:t>
      </w:r>
      <w:proofErr w:type="spellStart"/>
      <w:r w:rsidRPr="00851B18">
        <w:rPr>
          <w:rFonts w:cs="Arial"/>
          <w:lang w:val="es-ES"/>
        </w:rPr>
        <w:t>MWh</w:t>
      </w:r>
      <w:proofErr w:type="spellEnd"/>
      <w:r w:rsidRPr="00851B18">
        <w:rPr>
          <w:rFonts w:cs="Arial"/>
          <w:lang w:val="es-ES"/>
        </w:rPr>
        <w:t>.</w:t>
      </w:r>
    </w:p>
    <w:p w14:paraId="7E9312D7" w14:textId="77777777" w:rsidR="0073753D" w:rsidRPr="00851B18" w:rsidRDefault="0073753D" w:rsidP="0073753D">
      <w:pPr>
        <w:spacing w:line="480" w:lineRule="auto"/>
        <w:jc w:val="both"/>
        <w:rPr>
          <w:rFonts w:cs="Arial"/>
          <w:lang w:val="es-ES"/>
        </w:rPr>
      </w:pPr>
    </w:p>
    <w:p w14:paraId="6B46B0B3" w14:textId="55E8488D" w:rsidR="0073753D" w:rsidRDefault="0073753D" w:rsidP="6A84C101">
      <w:pPr>
        <w:spacing w:line="480" w:lineRule="auto"/>
        <w:jc w:val="both"/>
        <w:rPr>
          <w:rFonts w:cs="Arial"/>
        </w:rPr>
      </w:pPr>
      <w:r w:rsidRPr="00851B18">
        <w:rPr>
          <w:rFonts w:cs="Arial"/>
          <w:lang w:val="es-ES"/>
        </w:rPr>
        <w:t xml:space="preserve">De </w:t>
      </w:r>
      <w:proofErr w:type="spellStart"/>
      <w:r w:rsidRPr="00851B18">
        <w:rPr>
          <w:rFonts w:cs="Arial"/>
          <w:lang w:val="es-ES"/>
        </w:rPr>
        <w:t>locatie</w:t>
      </w:r>
      <w:proofErr w:type="spellEnd"/>
      <w:r w:rsidRPr="00851B18">
        <w:rPr>
          <w:rFonts w:cs="Arial"/>
          <w:lang w:val="es-ES"/>
        </w:rPr>
        <w:t xml:space="preserve"> </w:t>
      </w:r>
      <w:proofErr w:type="spellStart"/>
      <w:r w:rsidRPr="00851B18">
        <w:rPr>
          <w:rFonts w:cs="Arial"/>
          <w:lang w:val="es-ES"/>
        </w:rPr>
        <w:t>zal</w:t>
      </w:r>
      <w:proofErr w:type="spellEnd"/>
      <w:r w:rsidRPr="00851B18">
        <w:rPr>
          <w:rFonts w:cs="Arial"/>
          <w:lang w:val="es-ES"/>
        </w:rPr>
        <w:t xml:space="preserve"> </w:t>
      </w:r>
      <w:proofErr w:type="spellStart"/>
      <w:r w:rsidRPr="00851B18">
        <w:rPr>
          <w:rFonts w:cs="Arial"/>
          <w:lang w:val="es-ES"/>
        </w:rPr>
        <w:t>gekenmerkt</w:t>
      </w:r>
      <w:proofErr w:type="spellEnd"/>
      <w:r w:rsidRPr="00851B18">
        <w:rPr>
          <w:rFonts w:cs="Arial"/>
          <w:lang w:val="es-ES"/>
        </w:rPr>
        <w:t xml:space="preserve"> </w:t>
      </w:r>
      <w:proofErr w:type="spellStart"/>
      <w:r w:rsidRPr="00851B18">
        <w:rPr>
          <w:rFonts w:cs="Arial"/>
          <w:lang w:val="es-ES"/>
        </w:rPr>
        <w:t>worden</w:t>
      </w:r>
      <w:proofErr w:type="spellEnd"/>
      <w:r w:rsidRPr="00851B18">
        <w:rPr>
          <w:rFonts w:cs="Arial"/>
          <w:lang w:val="es-ES"/>
        </w:rPr>
        <w:t xml:space="preserve"> </w:t>
      </w:r>
      <w:proofErr w:type="spellStart"/>
      <w:r w:rsidRPr="00851B18">
        <w:rPr>
          <w:rFonts w:cs="Arial"/>
          <w:lang w:val="es-ES"/>
        </w:rPr>
        <w:t>door</w:t>
      </w:r>
      <w:proofErr w:type="spellEnd"/>
      <w:r w:rsidRPr="00851B18">
        <w:rPr>
          <w:rFonts w:cs="Arial"/>
          <w:lang w:val="es-ES"/>
        </w:rPr>
        <w:t xml:space="preserve"> </w:t>
      </w:r>
      <w:proofErr w:type="spellStart"/>
      <w:r w:rsidRPr="00851B18">
        <w:rPr>
          <w:rFonts w:cs="Arial"/>
          <w:lang w:val="es-ES"/>
        </w:rPr>
        <w:t>een</w:t>
      </w:r>
      <w:proofErr w:type="spellEnd"/>
      <w:r w:rsidRPr="00851B18">
        <w:rPr>
          <w:rFonts w:cs="Arial"/>
          <w:lang w:val="es-ES"/>
        </w:rPr>
        <w:t xml:space="preserve"> </w:t>
      </w:r>
      <w:proofErr w:type="spellStart"/>
      <w:r w:rsidRPr="00851B18">
        <w:rPr>
          <w:rFonts w:cs="Arial"/>
          <w:lang w:val="es-ES"/>
        </w:rPr>
        <w:t>hoge</w:t>
      </w:r>
      <w:proofErr w:type="spellEnd"/>
      <w:r w:rsidRPr="00851B18">
        <w:rPr>
          <w:rFonts w:cs="Arial"/>
          <w:lang w:val="es-ES"/>
        </w:rPr>
        <w:t xml:space="preserve"> mate van </w:t>
      </w:r>
      <w:proofErr w:type="spellStart"/>
      <w:r w:rsidRPr="00851B18">
        <w:rPr>
          <w:rFonts w:cs="Arial"/>
          <w:lang w:val="es-ES"/>
        </w:rPr>
        <w:t>automatisering</w:t>
      </w:r>
      <w:proofErr w:type="spellEnd"/>
      <w:r w:rsidRPr="00851B18">
        <w:rPr>
          <w:rFonts w:cs="Arial"/>
          <w:lang w:val="es-ES"/>
        </w:rPr>
        <w:t xml:space="preserve">, </w:t>
      </w:r>
      <w:proofErr w:type="spellStart"/>
      <w:r w:rsidRPr="00851B18">
        <w:rPr>
          <w:rFonts w:cs="Arial"/>
          <w:lang w:val="es-ES"/>
        </w:rPr>
        <w:t>waaronder</w:t>
      </w:r>
      <w:proofErr w:type="spellEnd"/>
      <w:r w:rsidRPr="00851B18">
        <w:rPr>
          <w:rFonts w:cs="Arial"/>
          <w:lang w:val="es-ES"/>
        </w:rPr>
        <w:t xml:space="preserve"> </w:t>
      </w:r>
      <w:proofErr w:type="spellStart"/>
      <w:r w:rsidRPr="00851B18">
        <w:rPr>
          <w:rFonts w:cs="Arial"/>
          <w:lang w:val="es-ES"/>
        </w:rPr>
        <w:t>automatische</w:t>
      </w:r>
      <w:proofErr w:type="spellEnd"/>
      <w:r w:rsidRPr="00851B18">
        <w:rPr>
          <w:rFonts w:cs="Arial"/>
          <w:lang w:val="es-ES"/>
        </w:rPr>
        <w:t xml:space="preserve"> en </w:t>
      </w:r>
      <w:proofErr w:type="spellStart"/>
      <w:r w:rsidRPr="00851B18">
        <w:rPr>
          <w:rFonts w:cs="Arial"/>
          <w:lang w:val="es-ES"/>
        </w:rPr>
        <w:t>semi-automatische</w:t>
      </w:r>
      <w:proofErr w:type="spellEnd"/>
      <w:r w:rsidRPr="00851B18">
        <w:rPr>
          <w:rFonts w:cs="Arial"/>
          <w:lang w:val="es-ES"/>
        </w:rPr>
        <w:t xml:space="preserve"> </w:t>
      </w:r>
      <w:proofErr w:type="spellStart"/>
      <w:r w:rsidRPr="00851B18">
        <w:rPr>
          <w:rFonts w:cs="Arial"/>
          <w:lang w:val="es-ES"/>
        </w:rPr>
        <w:t>assemblagelijnen</w:t>
      </w:r>
      <w:proofErr w:type="spellEnd"/>
      <w:r w:rsidRPr="00851B18">
        <w:rPr>
          <w:rFonts w:cs="Arial"/>
          <w:lang w:val="es-ES"/>
        </w:rPr>
        <w:t xml:space="preserve">, </w:t>
      </w:r>
      <w:proofErr w:type="spellStart"/>
      <w:r w:rsidRPr="00851B18">
        <w:rPr>
          <w:rFonts w:cs="Arial"/>
          <w:lang w:val="es-ES"/>
        </w:rPr>
        <w:t>naast</w:t>
      </w:r>
      <w:proofErr w:type="spellEnd"/>
      <w:r w:rsidRPr="00851B18">
        <w:rPr>
          <w:rFonts w:cs="Arial"/>
          <w:lang w:val="es-ES"/>
        </w:rPr>
        <w:t xml:space="preserve"> </w:t>
      </w:r>
      <w:proofErr w:type="spellStart"/>
      <w:r w:rsidRPr="00851B18">
        <w:rPr>
          <w:rFonts w:cs="Arial"/>
          <w:lang w:val="es-ES"/>
        </w:rPr>
        <w:t>het</w:t>
      </w:r>
      <w:proofErr w:type="spellEnd"/>
      <w:r w:rsidRPr="00851B18">
        <w:rPr>
          <w:rFonts w:cs="Arial"/>
          <w:lang w:val="es-ES"/>
        </w:rPr>
        <w:t xml:space="preserve"> </w:t>
      </w:r>
      <w:proofErr w:type="spellStart"/>
      <w:r w:rsidRPr="00851B18">
        <w:rPr>
          <w:rFonts w:cs="Arial"/>
          <w:lang w:val="es-ES"/>
        </w:rPr>
        <w:t>gebruik</w:t>
      </w:r>
      <w:proofErr w:type="spellEnd"/>
      <w:r w:rsidRPr="00851B18">
        <w:rPr>
          <w:rFonts w:cs="Arial"/>
          <w:lang w:val="es-ES"/>
        </w:rPr>
        <w:t xml:space="preserve"> van </w:t>
      </w:r>
      <w:proofErr w:type="spellStart"/>
      <w:r w:rsidRPr="00851B18">
        <w:rPr>
          <w:rFonts w:cs="Arial"/>
          <w:lang w:val="es-ES"/>
        </w:rPr>
        <w:t>autonome</w:t>
      </w:r>
      <w:proofErr w:type="spellEnd"/>
      <w:r w:rsidRPr="00851B18">
        <w:rPr>
          <w:rFonts w:cs="Arial"/>
          <w:lang w:val="es-ES"/>
        </w:rPr>
        <w:t xml:space="preserve"> </w:t>
      </w:r>
      <w:proofErr w:type="spellStart"/>
      <w:r w:rsidRPr="00851B18">
        <w:rPr>
          <w:rFonts w:cs="Arial"/>
          <w:lang w:val="es-ES"/>
        </w:rPr>
        <w:t>mobiele</w:t>
      </w:r>
      <w:proofErr w:type="spellEnd"/>
      <w:r w:rsidRPr="00851B18">
        <w:rPr>
          <w:rFonts w:cs="Arial"/>
          <w:lang w:val="es-ES"/>
        </w:rPr>
        <w:t xml:space="preserve"> robots </w:t>
      </w:r>
      <w:proofErr w:type="spellStart"/>
      <w:r w:rsidRPr="00851B18">
        <w:rPr>
          <w:rFonts w:cs="Arial"/>
          <w:lang w:val="es-ES"/>
        </w:rPr>
        <w:t>voor</w:t>
      </w:r>
      <w:proofErr w:type="spellEnd"/>
      <w:r w:rsidRPr="00851B18">
        <w:rPr>
          <w:rFonts w:cs="Arial"/>
          <w:lang w:val="es-ES"/>
        </w:rPr>
        <w:t xml:space="preserve"> interne </w:t>
      </w:r>
      <w:proofErr w:type="spellStart"/>
      <w:r w:rsidRPr="00851B18">
        <w:rPr>
          <w:rFonts w:cs="Arial"/>
          <w:lang w:val="es-ES"/>
        </w:rPr>
        <w:t>logistiek</w:t>
      </w:r>
      <w:proofErr w:type="spellEnd"/>
      <w:r w:rsidRPr="00851B18">
        <w:rPr>
          <w:rFonts w:cs="Arial"/>
          <w:lang w:val="es-ES"/>
        </w:rPr>
        <w:t xml:space="preserve">. </w:t>
      </w:r>
      <w:r w:rsidR="1557C544" w:rsidRPr="00FD0AC1">
        <w:rPr>
          <w:rFonts w:cs="Arial"/>
        </w:rPr>
        <w:t xml:space="preserve">De </w:t>
      </w:r>
      <w:proofErr w:type="spellStart"/>
      <w:r w:rsidR="1557C544" w:rsidRPr="00FD0AC1">
        <w:rPr>
          <w:rFonts w:cs="Arial"/>
        </w:rPr>
        <w:t>fabriek</w:t>
      </w:r>
      <w:proofErr w:type="spellEnd"/>
      <w:r w:rsidR="1557C544" w:rsidRPr="00FD0AC1">
        <w:rPr>
          <w:rFonts w:cs="Arial"/>
        </w:rPr>
        <w:t xml:space="preserve"> </w:t>
      </w:r>
      <w:proofErr w:type="spellStart"/>
      <w:r w:rsidR="1557C544" w:rsidRPr="00FD0AC1">
        <w:rPr>
          <w:rFonts w:cs="Arial"/>
        </w:rPr>
        <w:t>beschikt</w:t>
      </w:r>
      <w:proofErr w:type="spellEnd"/>
      <w:r w:rsidR="1557C544" w:rsidRPr="00FD0AC1">
        <w:rPr>
          <w:rFonts w:cs="Arial"/>
        </w:rPr>
        <w:t xml:space="preserve"> </w:t>
      </w:r>
      <w:proofErr w:type="spellStart"/>
      <w:r w:rsidR="1557C544" w:rsidRPr="00FD0AC1">
        <w:rPr>
          <w:rFonts w:cs="Arial"/>
        </w:rPr>
        <w:t>straks</w:t>
      </w:r>
      <w:proofErr w:type="spellEnd"/>
      <w:r w:rsidR="1557C544" w:rsidRPr="00FD0AC1">
        <w:rPr>
          <w:rFonts w:cs="Arial"/>
        </w:rPr>
        <w:t xml:space="preserve"> ook over</w:t>
      </w:r>
      <w:r w:rsidRPr="00FD0AC1">
        <w:rPr>
          <w:rFonts w:cs="Arial"/>
        </w:rPr>
        <w:t xml:space="preserve"> een speciaal laboratorium voor </w:t>
      </w:r>
      <w:proofErr w:type="spellStart"/>
      <w:r w:rsidRPr="00FD0AC1">
        <w:rPr>
          <w:rFonts w:cs="Arial"/>
        </w:rPr>
        <w:t>producttesten</w:t>
      </w:r>
      <w:proofErr w:type="spellEnd"/>
      <w:r w:rsidRPr="00FD0AC1">
        <w:rPr>
          <w:rFonts w:cs="Arial"/>
        </w:rPr>
        <w:t xml:space="preserve">, </w:t>
      </w:r>
      <w:proofErr w:type="spellStart"/>
      <w:r w:rsidRPr="00FD0AC1">
        <w:rPr>
          <w:rFonts w:cs="Arial"/>
        </w:rPr>
        <w:t>ontwikkeling</w:t>
      </w:r>
      <w:proofErr w:type="spellEnd"/>
      <w:r w:rsidRPr="00FD0AC1">
        <w:rPr>
          <w:rFonts w:cs="Arial"/>
        </w:rPr>
        <w:t xml:space="preserve"> </w:t>
      </w:r>
      <w:proofErr w:type="spellStart"/>
      <w:r w:rsidRPr="00FD0AC1">
        <w:rPr>
          <w:rFonts w:cs="Arial"/>
        </w:rPr>
        <w:t>en</w:t>
      </w:r>
      <w:proofErr w:type="spellEnd"/>
      <w:r w:rsidRPr="00FD0AC1">
        <w:rPr>
          <w:rFonts w:cs="Arial"/>
        </w:rPr>
        <w:t xml:space="preserve"> </w:t>
      </w:r>
      <w:proofErr w:type="spellStart"/>
      <w:r w:rsidRPr="00FD0AC1">
        <w:rPr>
          <w:rFonts w:cs="Arial"/>
        </w:rPr>
        <w:t>kwalificatie</w:t>
      </w:r>
      <w:proofErr w:type="spellEnd"/>
      <w:r w:rsidR="2DFB2E75" w:rsidRPr="00FD0AC1">
        <w:rPr>
          <w:rFonts w:cs="Arial"/>
        </w:rPr>
        <w:t>.</w:t>
      </w:r>
      <w:r w:rsidRPr="00FD0AC1">
        <w:rPr>
          <w:rFonts w:cs="Arial"/>
        </w:rPr>
        <w:t xml:space="preserve"> </w:t>
      </w:r>
      <w:r w:rsidR="1FC6B92D" w:rsidRPr="6A84C101">
        <w:rPr>
          <w:rFonts w:eastAsia="Arial" w:cs="Arial"/>
        </w:rPr>
        <w:t xml:space="preserve"> Dat moet bijdragen aan procesverbetering, een hoge productkwaliteit en een snellere ont</w:t>
      </w:r>
      <w:r w:rsidR="20BAD815" w:rsidRPr="6A84C101">
        <w:rPr>
          <w:rFonts w:eastAsia="Arial" w:cs="Arial"/>
        </w:rPr>
        <w:t>wikkeling</w:t>
      </w:r>
      <w:r w:rsidR="1FC6B92D" w:rsidRPr="6A84C101">
        <w:rPr>
          <w:rFonts w:eastAsia="Arial" w:cs="Arial"/>
        </w:rPr>
        <w:t xml:space="preserve"> van nieuwe technologieën.</w:t>
      </w:r>
      <w:r w:rsidRPr="6A84C101">
        <w:rPr>
          <w:rFonts w:cs="Arial"/>
        </w:rPr>
        <w:t xml:space="preserve"> Een </w:t>
      </w:r>
      <w:r w:rsidRPr="00FD0AC1">
        <w:rPr>
          <w:rFonts w:cs="Arial"/>
        </w:rPr>
        <w:t>elektrisch onderstation zal het mogelijk maken om reële bedrijfsomstandigheden te simuleren.</w:t>
      </w:r>
    </w:p>
    <w:p w14:paraId="11F5A0C4" w14:textId="77777777" w:rsidR="0073753D" w:rsidRPr="00FD0AC1" w:rsidRDefault="0073753D" w:rsidP="0073753D">
      <w:pPr>
        <w:spacing w:line="480" w:lineRule="auto"/>
        <w:jc w:val="both"/>
        <w:rPr>
          <w:rFonts w:cs="Arial"/>
        </w:rPr>
      </w:pPr>
    </w:p>
    <w:p w14:paraId="17253BAC" w14:textId="2B8226CB" w:rsidR="0073753D" w:rsidRDefault="0073753D">
      <w:pPr>
        <w:spacing w:line="480" w:lineRule="auto"/>
        <w:jc w:val="both"/>
        <w:rPr>
          <w:rFonts w:cs="Arial"/>
        </w:rPr>
      </w:pPr>
      <w:r w:rsidRPr="6A84C101">
        <w:rPr>
          <w:rFonts w:cs="Arial"/>
        </w:rPr>
        <w:t xml:space="preserve">“Met </w:t>
      </w:r>
      <w:proofErr w:type="spellStart"/>
      <w:r w:rsidRPr="6A84C101">
        <w:rPr>
          <w:rFonts w:cs="Arial"/>
        </w:rPr>
        <w:t>deze</w:t>
      </w:r>
      <w:proofErr w:type="spellEnd"/>
      <w:r w:rsidRPr="6A84C101">
        <w:rPr>
          <w:rFonts w:cs="Arial"/>
        </w:rPr>
        <w:t xml:space="preserve"> stap </w:t>
      </w:r>
      <w:proofErr w:type="spellStart"/>
      <w:r w:rsidR="37ED628E" w:rsidRPr="6A84C101">
        <w:rPr>
          <w:rFonts w:cs="Arial"/>
        </w:rPr>
        <w:t>versterkt</w:t>
      </w:r>
      <w:proofErr w:type="spellEnd"/>
      <w:r w:rsidRPr="6A84C101">
        <w:rPr>
          <w:rFonts w:cs="Arial"/>
        </w:rPr>
        <w:t xml:space="preserve"> WEG </w:t>
      </w:r>
      <w:proofErr w:type="spellStart"/>
      <w:proofErr w:type="gramStart"/>
      <w:r w:rsidRPr="6A84C101">
        <w:rPr>
          <w:rFonts w:cs="Arial"/>
        </w:rPr>
        <w:t>zijn</w:t>
      </w:r>
      <w:proofErr w:type="spellEnd"/>
      <w:r w:rsidRPr="6A84C101">
        <w:rPr>
          <w:rFonts w:cs="Arial"/>
        </w:rPr>
        <w:t xml:space="preserve"> </w:t>
      </w:r>
      <w:r w:rsidR="5BE9BCAC" w:rsidRPr="6A84C101">
        <w:rPr>
          <w:rFonts w:eastAsia="Arial" w:cs="Arial"/>
        </w:rPr>
        <w:t xml:space="preserve"> </w:t>
      </w:r>
      <w:proofErr w:type="spellStart"/>
      <w:r w:rsidR="5BE9BCAC" w:rsidRPr="6A84C101">
        <w:rPr>
          <w:rFonts w:eastAsia="Arial" w:cs="Arial"/>
        </w:rPr>
        <w:t>aanbod</w:t>
      </w:r>
      <w:proofErr w:type="spellEnd"/>
      <w:proofErr w:type="gramEnd"/>
      <w:r w:rsidR="5BE9BCAC" w:rsidRPr="6A84C101">
        <w:rPr>
          <w:rFonts w:eastAsia="Arial" w:cs="Arial"/>
        </w:rPr>
        <w:t xml:space="preserve"> van in Brazilië ontwikkelde en geproduceerde oplossingen met hoge toegevoegde waarde en levert het een bijdrage aan de energiezekerheid en de veerkracht van het elektriciteitsnet.</w:t>
      </w:r>
      <w:r w:rsidRPr="6A84C101">
        <w:rPr>
          <w:rFonts w:cs="Arial"/>
        </w:rPr>
        <w:t xml:space="preserve">,” aldus Alberto Kuba, president van WEG. “Deze investering sluit aan bij de strategische doelstelling om WEG en Brazilië concurrerender te positioneren in het mondiale landschap van de energietransitie, risico’s te beperken en de aanwezigheid van het land in dit groeiende segment te versterken.” </w:t>
      </w:r>
    </w:p>
    <w:p w14:paraId="0A6EFF5E" w14:textId="77777777" w:rsidR="0073753D" w:rsidRPr="0096313F" w:rsidRDefault="0073753D" w:rsidP="0073753D">
      <w:pPr>
        <w:spacing w:line="480" w:lineRule="auto"/>
        <w:jc w:val="both"/>
        <w:rPr>
          <w:rFonts w:cs="Arial"/>
        </w:rPr>
      </w:pPr>
    </w:p>
    <w:p w14:paraId="5F47705E" w14:textId="77777777" w:rsidR="0073753D" w:rsidRDefault="0073753D" w:rsidP="0073753D">
      <w:pPr>
        <w:spacing w:line="480" w:lineRule="auto"/>
        <w:jc w:val="both"/>
        <w:rPr>
          <w:rFonts w:cs="Arial"/>
        </w:rPr>
      </w:pPr>
      <w:hyperlink r:id="rId12" w:history="1">
        <w:r w:rsidRPr="00171279">
          <w:rPr>
            <w:rStyle w:val="Hyperlink"/>
            <w:rFonts w:cs="Arial"/>
          </w:rPr>
          <w:t>BESS</w:t>
        </w:r>
      </w:hyperlink>
      <w:r w:rsidRPr="00FD0AC1">
        <w:rPr>
          <w:rFonts w:cs="Arial"/>
        </w:rPr>
        <w:t xml:space="preserve"> spelen een cruciale rol bij het ondersteunen van de netstabiliteit, met name nu het aandeel van hernieuwbare energieopwekking, zoals zonne- en windenergie, blijft groeien. Door energie op te slaan tijdens periodes van lage vraag en deze vrij te geven </w:t>
      </w:r>
      <w:r w:rsidRPr="00FD0AC1">
        <w:rPr>
          <w:rFonts w:cs="Arial"/>
        </w:rPr>
        <w:lastRenderedPageBreak/>
        <w:t>wanneer dat nodig is, verbeteren BESS de betrouwbaarheid van het systeem en verminderen ze het risico op stroomuitval.</w:t>
      </w:r>
    </w:p>
    <w:p w14:paraId="52AEC154" w14:textId="77777777" w:rsidR="0073753D" w:rsidRPr="00FD0AC1" w:rsidRDefault="0073753D" w:rsidP="0073753D">
      <w:pPr>
        <w:spacing w:line="480" w:lineRule="auto"/>
        <w:jc w:val="both"/>
        <w:rPr>
          <w:rFonts w:cs="Arial"/>
        </w:rPr>
      </w:pPr>
    </w:p>
    <w:p w14:paraId="153BA509" w14:textId="3B170400" w:rsidR="0073753D" w:rsidRDefault="0073753D" w:rsidP="0073753D">
      <w:pPr>
        <w:spacing w:line="480" w:lineRule="auto"/>
        <w:jc w:val="both"/>
        <w:rPr>
          <w:rFonts w:cs="Arial"/>
        </w:rPr>
      </w:pPr>
      <w:r w:rsidRPr="00FD0AC1">
        <w:rPr>
          <w:rFonts w:cs="Arial"/>
        </w:rPr>
        <w:t>De aankondiging bouwt voort op het eerder bekendgemaakte investeringsplan van WEG van ongeveer 1,1 miljard BRL tot 2028, gericht op het uitbreiden van het productportfolio en het vergroten van de productiecapaciteit van WEG Energia. Dit omvat de bouw van</w:t>
      </w:r>
      <w:r w:rsidR="01665BB1" w:rsidRPr="00FD0AC1">
        <w:rPr>
          <w:rFonts w:cs="Arial"/>
        </w:rPr>
        <w:t xml:space="preserve"> </w:t>
      </w:r>
      <w:proofErr w:type="spellStart"/>
      <w:r w:rsidR="01665BB1" w:rsidRPr="00FD0AC1">
        <w:rPr>
          <w:rFonts w:cs="Arial"/>
        </w:rPr>
        <w:t>nog</w:t>
      </w:r>
      <w:proofErr w:type="spellEnd"/>
      <w:r w:rsidRPr="00FD0AC1">
        <w:rPr>
          <w:rFonts w:cs="Arial"/>
        </w:rPr>
        <w:t xml:space="preserve"> </w:t>
      </w:r>
      <w:proofErr w:type="spellStart"/>
      <w:r w:rsidRPr="00FD0AC1">
        <w:rPr>
          <w:rFonts w:cs="Arial"/>
        </w:rPr>
        <w:t>een</w:t>
      </w:r>
      <w:proofErr w:type="spellEnd"/>
      <w:r w:rsidRPr="00FD0AC1">
        <w:rPr>
          <w:rFonts w:cs="Arial"/>
        </w:rPr>
        <w:t xml:space="preserve"> </w:t>
      </w:r>
      <w:proofErr w:type="spellStart"/>
      <w:r w:rsidRPr="00FD0AC1">
        <w:rPr>
          <w:rFonts w:cs="Arial"/>
        </w:rPr>
        <w:t>nieuwe</w:t>
      </w:r>
      <w:proofErr w:type="spellEnd"/>
      <w:r w:rsidRPr="00FD0AC1">
        <w:rPr>
          <w:rFonts w:cs="Arial"/>
        </w:rPr>
        <w:t xml:space="preserve"> </w:t>
      </w:r>
      <w:proofErr w:type="spellStart"/>
      <w:r w:rsidRPr="00FD0AC1">
        <w:rPr>
          <w:rFonts w:cs="Arial"/>
        </w:rPr>
        <w:t>productielocatie</w:t>
      </w:r>
      <w:proofErr w:type="spellEnd"/>
      <w:r w:rsidRPr="00FD0AC1">
        <w:rPr>
          <w:rFonts w:cs="Arial"/>
        </w:rPr>
        <w:t xml:space="preserve">, </w:t>
      </w:r>
      <w:proofErr w:type="spellStart"/>
      <w:r w:rsidRPr="00FD0AC1">
        <w:rPr>
          <w:rFonts w:cs="Arial"/>
        </w:rPr>
        <w:t>begroot</w:t>
      </w:r>
      <w:proofErr w:type="spellEnd"/>
      <w:r w:rsidRPr="00FD0AC1">
        <w:rPr>
          <w:rFonts w:cs="Arial"/>
        </w:rPr>
        <w:t xml:space="preserve"> op 900 miljoen BRL, en de uitbreiding van de bestaande activiteiten in Jaraguá do Sul met een investering van 160 miljoen BRL.</w:t>
      </w:r>
    </w:p>
    <w:p w14:paraId="2C3704DD" w14:textId="77777777" w:rsidR="0073753D" w:rsidRPr="00FD0AC1" w:rsidRDefault="0073753D" w:rsidP="0073753D">
      <w:pPr>
        <w:spacing w:line="480" w:lineRule="auto"/>
        <w:jc w:val="both"/>
        <w:rPr>
          <w:rFonts w:cs="Arial"/>
        </w:rPr>
      </w:pPr>
    </w:p>
    <w:p w14:paraId="55C26DC6" w14:textId="038EA36F" w:rsidR="0073753D" w:rsidRDefault="0073753D">
      <w:pPr>
        <w:spacing w:line="480" w:lineRule="auto"/>
        <w:jc w:val="both"/>
        <w:rPr>
          <w:rFonts w:cs="Arial"/>
        </w:rPr>
      </w:pPr>
      <w:r w:rsidRPr="6A84C101">
        <w:rPr>
          <w:rFonts w:cs="Arial"/>
        </w:rPr>
        <w:t xml:space="preserve">De nieuwe productielocatie zal zich toeleggen op de productie van grootschalige apparatuur in Brazilië, waaronder synchrone condensatoren tot 330 MVAr, turbogeneratoren tot 200 MVA en hogesnelheidsinductiemotoren. Dit </w:t>
      </w:r>
      <w:proofErr w:type="spellStart"/>
      <w:r w:rsidRPr="6A84C101">
        <w:rPr>
          <w:rFonts w:cs="Arial"/>
        </w:rPr>
        <w:t>zal</w:t>
      </w:r>
      <w:proofErr w:type="spellEnd"/>
      <w:r w:rsidRPr="6A84C101">
        <w:rPr>
          <w:rFonts w:cs="Arial"/>
        </w:rPr>
        <w:t xml:space="preserve"> het </w:t>
      </w:r>
      <w:proofErr w:type="spellStart"/>
      <w:r w:rsidR="559163D1" w:rsidRPr="6A84C101">
        <w:rPr>
          <w:rFonts w:cs="Arial"/>
        </w:rPr>
        <w:t>service</w:t>
      </w:r>
      <w:r w:rsidRPr="6A84C101">
        <w:rPr>
          <w:rFonts w:cs="Arial"/>
        </w:rPr>
        <w:t>aanbod</w:t>
      </w:r>
      <w:proofErr w:type="spellEnd"/>
      <w:r w:rsidRPr="6A84C101">
        <w:rPr>
          <w:rFonts w:cs="Arial"/>
        </w:rPr>
        <w:t xml:space="preserve"> van WEG </w:t>
      </w:r>
      <w:proofErr w:type="spellStart"/>
      <w:r w:rsidRPr="6A84C101">
        <w:rPr>
          <w:rFonts w:cs="Arial"/>
        </w:rPr>
        <w:t>voor</w:t>
      </w:r>
      <w:proofErr w:type="spellEnd"/>
      <w:r w:rsidRPr="6A84C101">
        <w:rPr>
          <w:rFonts w:cs="Arial"/>
        </w:rPr>
        <w:t xml:space="preserve"> motoren, generatoren en hydraulische turbines </w:t>
      </w:r>
      <w:proofErr w:type="spellStart"/>
      <w:r w:rsidR="258DB49C" w:rsidRPr="6A84C101">
        <w:rPr>
          <w:rFonts w:cs="Arial"/>
        </w:rPr>
        <w:t>uitbreiden</w:t>
      </w:r>
      <w:proofErr w:type="spellEnd"/>
      <w:r w:rsidR="258DB49C" w:rsidRPr="6A84C101">
        <w:rPr>
          <w:rFonts w:cs="Arial"/>
        </w:rPr>
        <w:t xml:space="preserve"> </w:t>
      </w:r>
      <w:r w:rsidRPr="6A84C101">
        <w:rPr>
          <w:rFonts w:cs="Arial"/>
        </w:rPr>
        <w:t xml:space="preserve">tot 300 MVA. Samen versterken deze investeringen het vermogen van WEG om </w:t>
      </w:r>
      <w:proofErr w:type="spellStart"/>
      <w:r w:rsidRPr="6A84C101">
        <w:rPr>
          <w:rFonts w:cs="Arial"/>
        </w:rPr>
        <w:t>schaalbare</w:t>
      </w:r>
      <w:proofErr w:type="spellEnd"/>
      <w:r w:rsidRPr="6A84C101">
        <w:rPr>
          <w:rFonts w:cs="Arial"/>
        </w:rPr>
        <w:t xml:space="preserve">, </w:t>
      </w:r>
      <w:proofErr w:type="spellStart"/>
      <w:r w:rsidRPr="6A84C101">
        <w:rPr>
          <w:rFonts w:cs="Arial"/>
        </w:rPr>
        <w:t>technisch</w:t>
      </w:r>
      <w:proofErr w:type="spellEnd"/>
      <w:r w:rsidRPr="6A84C101">
        <w:rPr>
          <w:rFonts w:cs="Arial"/>
        </w:rPr>
        <w:t xml:space="preserve"> </w:t>
      </w:r>
      <w:proofErr w:type="spellStart"/>
      <w:r w:rsidR="0E121C18" w:rsidRPr="6A84C101">
        <w:rPr>
          <w:rFonts w:cs="Arial"/>
        </w:rPr>
        <w:t>hoogwaardige</w:t>
      </w:r>
      <w:proofErr w:type="spellEnd"/>
      <w:r w:rsidRPr="6A84C101">
        <w:rPr>
          <w:rFonts w:cs="Arial"/>
        </w:rPr>
        <w:t xml:space="preserve"> </w:t>
      </w:r>
      <w:proofErr w:type="spellStart"/>
      <w:r w:rsidRPr="6A84C101">
        <w:rPr>
          <w:rFonts w:cs="Arial"/>
        </w:rPr>
        <w:t>en</w:t>
      </w:r>
      <w:proofErr w:type="spellEnd"/>
      <w:r w:rsidRPr="6A84C101">
        <w:rPr>
          <w:rFonts w:cs="Arial"/>
        </w:rPr>
        <w:t xml:space="preserve"> </w:t>
      </w:r>
      <w:proofErr w:type="spellStart"/>
      <w:r w:rsidRPr="6A84C101">
        <w:rPr>
          <w:rFonts w:cs="Arial"/>
        </w:rPr>
        <w:t>projectklare</w:t>
      </w:r>
      <w:proofErr w:type="spellEnd"/>
      <w:r w:rsidRPr="6A84C101">
        <w:rPr>
          <w:rFonts w:cs="Arial"/>
        </w:rPr>
        <w:t xml:space="preserve"> </w:t>
      </w:r>
      <w:proofErr w:type="spellStart"/>
      <w:r w:rsidRPr="6A84C101">
        <w:rPr>
          <w:rFonts w:cs="Arial"/>
        </w:rPr>
        <w:t>oplossingen</w:t>
      </w:r>
      <w:proofErr w:type="spellEnd"/>
      <w:r w:rsidRPr="6A84C101">
        <w:rPr>
          <w:rFonts w:cs="Arial"/>
        </w:rPr>
        <w:t xml:space="preserve"> te leveren ter ondersteuning van de wereldwijde energietransitie.</w:t>
      </w:r>
    </w:p>
    <w:p w14:paraId="1EFA1674" w14:textId="77777777" w:rsidR="0073753D" w:rsidRPr="00FD0AC1" w:rsidRDefault="0073753D" w:rsidP="0073753D">
      <w:pPr>
        <w:spacing w:line="480" w:lineRule="auto"/>
        <w:jc w:val="both"/>
        <w:rPr>
          <w:rFonts w:cs="Arial"/>
        </w:rPr>
      </w:pPr>
    </w:p>
    <w:p w14:paraId="7B3C2B97" w14:textId="77777777" w:rsidR="0073753D" w:rsidRPr="00FD0AC1" w:rsidRDefault="0073753D" w:rsidP="0073753D">
      <w:pPr>
        <w:spacing w:line="480" w:lineRule="auto"/>
        <w:jc w:val="both"/>
        <w:rPr>
          <w:rFonts w:cs="Arial"/>
          <w:i/>
          <w:iCs/>
        </w:rPr>
      </w:pPr>
      <w:r w:rsidRPr="00FD0AC1">
        <w:rPr>
          <w:rFonts w:cs="Arial"/>
          <w:i/>
          <w:iCs/>
        </w:rPr>
        <w:t xml:space="preserve">Ga voor meer informatie over </w:t>
      </w:r>
      <w:hyperlink r:id="rId13" w:history="1">
        <w:r w:rsidRPr="00FD0AC1">
          <w:rPr>
            <w:rStyle w:val="Hyperlink"/>
            <w:rFonts w:cs="Arial"/>
            <w:i/>
            <w:iCs/>
          </w:rPr>
          <w:t>de BESS-technologie</w:t>
        </w:r>
      </w:hyperlink>
      <w:r w:rsidRPr="00FD0AC1">
        <w:rPr>
          <w:rFonts w:cs="Arial"/>
          <w:i/>
          <w:iCs/>
        </w:rPr>
        <w:t xml:space="preserve"> van WEG en </w:t>
      </w:r>
      <w:hyperlink r:id="rId14" w:history="1">
        <w:r w:rsidRPr="00FD0AC1">
          <w:rPr>
            <w:rStyle w:val="Hyperlink"/>
            <w:rFonts w:cs="Arial"/>
            <w:i/>
            <w:iCs/>
          </w:rPr>
          <w:t>het</w:t>
        </w:r>
      </w:hyperlink>
      <w:r w:rsidRPr="00FD0AC1">
        <w:rPr>
          <w:rFonts w:cs="Arial"/>
          <w:i/>
          <w:iCs/>
        </w:rPr>
        <w:t xml:space="preserve"> bredere </w:t>
      </w:r>
      <w:hyperlink r:id="rId15" w:history="1">
        <w:r w:rsidRPr="00FD0AC1">
          <w:rPr>
            <w:rStyle w:val="Hyperlink"/>
            <w:rFonts w:cs="Arial"/>
            <w:i/>
            <w:iCs/>
          </w:rPr>
          <w:t>portfolio voor de energietransitie</w:t>
        </w:r>
      </w:hyperlink>
      <w:r w:rsidRPr="00FD0AC1">
        <w:rPr>
          <w:rFonts w:cs="Arial"/>
          <w:i/>
          <w:iCs/>
        </w:rPr>
        <w:t xml:space="preserve"> naar de website.</w:t>
      </w:r>
    </w:p>
    <w:p w14:paraId="4E613CAF" w14:textId="77777777" w:rsidR="0073753D" w:rsidRPr="00FD0AC1" w:rsidRDefault="0073753D" w:rsidP="0073753D">
      <w:pPr>
        <w:jc w:val="both"/>
        <w:rPr>
          <w:rFonts w:cs="Arial"/>
        </w:rPr>
      </w:pPr>
    </w:p>
    <w:p w14:paraId="5D2DCB52" w14:textId="77777777" w:rsidR="003E5474" w:rsidRPr="005076D1" w:rsidRDefault="003E5474" w:rsidP="003E5474">
      <w:pPr>
        <w:rPr>
          <w:rFonts w:cs="Arial"/>
        </w:rPr>
      </w:pPr>
    </w:p>
    <w:p w14:paraId="5D2DCB53" w14:textId="507F0670" w:rsidR="00E03D45" w:rsidRPr="005076D1" w:rsidRDefault="00E03D45" w:rsidP="00E03D45">
      <w:pPr>
        <w:rPr>
          <w:rFonts w:eastAsia="MS Mincho" w:cs="Arial"/>
        </w:rPr>
      </w:pPr>
      <w:r w:rsidRPr="00F603CF">
        <w:rPr>
          <w:rFonts w:eastAsia="MS Mincho" w:cs="Arial"/>
          <w:b/>
          <w:color w:val="4472C4"/>
        </w:rPr>
        <w:t>Einde:</w:t>
      </w:r>
      <w:r w:rsidR="00C63478">
        <w:rPr>
          <w:rFonts w:eastAsia="MS Mincho" w:cs="Arial"/>
        </w:rPr>
        <w:t xml:space="preserve"> 472 </w:t>
      </w:r>
      <w:r w:rsidRPr="005076D1">
        <w:rPr>
          <w:rFonts w:eastAsia="MS Mincho" w:cs="Arial"/>
        </w:rPr>
        <w:t>woorden</w:t>
      </w:r>
    </w:p>
    <w:p w14:paraId="5D2DCB54" w14:textId="77777777" w:rsidR="00E03D45" w:rsidRPr="008A6A7A" w:rsidRDefault="00E03D45" w:rsidP="008A6A7A">
      <w:pPr>
        <w:rPr>
          <w:rFonts w:eastAsia="MS Mincho"/>
        </w:rPr>
      </w:pPr>
    </w:p>
    <w:p w14:paraId="5D2DCB55" w14:textId="77777777" w:rsidR="00924FCE" w:rsidRPr="008A6A7A" w:rsidRDefault="00924FCE" w:rsidP="008A6A7A">
      <w:r w:rsidRPr="00F603CF">
        <w:rPr>
          <w:rFonts w:eastAsia="MS Mincho"/>
          <w:b/>
          <w:color w:val="4472C4"/>
        </w:rPr>
        <w:t xml:space="preserve">Afbeeldingsbijschrift: </w:t>
      </w:r>
      <w:r w:rsidRPr="008A6A7A">
        <w:t>PLAATS HIER AFBEELDINGSBESCHRIJVING</w:t>
      </w:r>
    </w:p>
    <w:p w14:paraId="5D2DCB56" w14:textId="77777777" w:rsidR="00924FCE" w:rsidRPr="008A6A7A" w:rsidRDefault="00924FCE" w:rsidP="008A6A7A">
      <w:pPr>
        <w:rPr>
          <w:rFonts w:eastAsia="MS Mincho"/>
        </w:rPr>
      </w:pPr>
    </w:p>
    <w:p w14:paraId="5D2DCB57" w14:textId="77777777" w:rsidR="00E03D45" w:rsidRPr="00851B18" w:rsidRDefault="00E03D45" w:rsidP="008A6A7A">
      <w:pPr>
        <w:rPr>
          <w:lang w:val="es-ES"/>
        </w:rPr>
      </w:pPr>
      <w:r w:rsidRPr="00851B18">
        <w:rPr>
          <w:rFonts w:eastAsia="MS Mincho"/>
          <w:b/>
          <w:bCs/>
          <w:color w:val="4472C4"/>
          <w:lang w:val="es-ES"/>
        </w:rPr>
        <w:lastRenderedPageBreak/>
        <w:t xml:space="preserve">Noot van de </w:t>
      </w:r>
      <w:proofErr w:type="spellStart"/>
      <w:r w:rsidRPr="00851B18">
        <w:rPr>
          <w:rFonts w:eastAsia="MS Mincho"/>
          <w:b/>
          <w:bCs/>
          <w:color w:val="4472C4"/>
          <w:lang w:val="es-ES"/>
        </w:rPr>
        <w:t>redactie</w:t>
      </w:r>
      <w:proofErr w:type="spellEnd"/>
      <w:r w:rsidRPr="00851B18">
        <w:rPr>
          <w:rFonts w:eastAsia="MS Mincho"/>
          <w:b/>
          <w:bCs/>
          <w:color w:val="4472C4"/>
          <w:lang w:val="es-ES"/>
        </w:rPr>
        <w:t xml:space="preserve">: </w:t>
      </w:r>
      <w:r w:rsidRPr="00851B18">
        <w:rPr>
          <w:lang w:val="es-ES"/>
        </w:rPr>
        <w:t xml:space="preserve">Als u </w:t>
      </w:r>
      <w:proofErr w:type="spellStart"/>
      <w:r w:rsidRPr="00851B18">
        <w:rPr>
          <w:lang w:val="es-ES"/>
        </w:rPr>
        <w:t>op</w:t>
      </w:r>
      <w:proofErr w:type="spellEnd"/>
      <w:r w:rsidRPr="00851B18">
        <w:rPr>
          <w:lang w:val="es-ES"/>
        </w:rPr>
        <w:t xml:space="preserve"> de </w:t>
      </w:r>
      <w:proofErr w:type="spellStart"/>
      <w:r w:rsidRPr="00851B18">
        <w:rPr>
          <w:lang w:val="es-ES"/>
        </w:rPr>
        <w:t>hoogte</w:t>
      </w:r>
      <w:proofErr w:type="spellEnd"/>
      <w:r w:rsidRPr="00851B18">
        <w:rPr>
          <w:lang w:val="es-ES"/>
        </w:rPr>
        <w:t xml:space="preserve"> </w:t>
      </w:r>
      <w:proofErr w:type="spellStart"/>
      <w:r w:rsidRPr="00851B18">
        <w:rPr>
          <w:lang w:val="es-ES"/>
        </w:rPr>
        <w:t>wilt</w:t>
      </w:r>
      <w:proofErr w:type="spellEnd"/>
      <w:r w:rsidRPr="00851B18">
        <w:rPr>
          <w:lang w:val="es-ES"/>
        </w:rPr>
        <w:t xml:space="preserve"> </w:t>
      </w:r>
      <w:proofErr w:type="spellStart"/>
      <w:r w:rsidRPr="00851B18">
        <w:rPr>
          <w:lang w:val="es-ES"/>
        </w:rPr>
        <w:t>blijven</w:t>
      </w:r>
      <w:proofErr w:type="spellEnd"/>
      <w:r w:rsidRPr="00851B18">
        <w:rPr>
          <w:lang w:val="es-ES"/>
        </w:rPr>
        <w:t xml:space="preserve"> van </w:t>
      </w:r>
      <w:proofErr w:type="spellStart"/>
      <w:r w:rsidRPr="00851B18">
        <w:rPr>
          <w:lang w:val="es-ES"/>
        </w:rPr>
        <w:t>persmateriaal</w:t>
      </w:r>
      <w:proofErr w:type="spellEnd"/>
      <w:r w:rsidRPr="00851B18">
        <w:rPr>
          <w:lang w:val="es-ES"/>
        </w:rPr>
        <w:t xml:space="preserve">, </w:t>
      </w:r>
      <w:proofErr w:type="spellStart"/>
      <w:r w:rsidRPr="00851B18">
        <w:rPr>
          <w:lang w:val="es-ES"/>
        </w:rPr>
        <w:t>opiniegerichte</w:t>
      </w:r>
      <w:proofErr w:type="spellEnd"/>
      <w:r w:rsidRPr="00851B18">
        <w:rPr>
          <w:lang w:val="es-ES"/>
        </w:rPr>
        <w:t xml:space="preserve"> </w:t>
      </w:r>
      <w:proofErr w:type="spellStart"/>
      <w:r w:rsidRPr="00851B18">
        <w:rPr>
          <w:lang w:val="es-ES"/>
        </w:rPr>
        <w:t>inhoud</w:t>
      </w:r>
      <w:proofErr w:type="spellEnd"/>
      <w:r w:rsidRPr="00851B18">
        <w:rPr>
          <w:lang w:val="es-ES"/>
        </w:rPr>
        <w:t xml:space="preserve"> en </w:t>
      </w:r>
      <w:proofErr w:type="spellStart"/>
      <w:r w:rsidRPr="00851B18">
        <w:rPr>
          <w:lang w:val="es-ES"/>
        </w:rPr>
        <w:t>casestudy's</w:t>
      </w:r>
      <w:proofErr w:type="spellEnd"/>
      <w:r w:rsidRPr="00851B18">
        <w:rPr>
          <w:lang w:val="es-ES"/>
        </w:rPr>
        <w:t xml:space="preserve"> van </w:t>
      </w:r>
      <w:r w:rsidR="008A6A7A" w:rsidRPr="00851B18">
        <w:rPr>
          <w:lang w:val="es-ES"/>
        </w:rPr>
        <w:t>WEG</w:t>
      </w:r>
      <w:r w:rsidRPr="00851B18">
        <w:rPr>
          <w:lang w:val="es-ES"/>
        </w:rPr>
        <w:t xml:space="preserve">, </w:t>
      </w:r>
      <w:proofErr w:type="spellStart"/>
      <w:r w:rsidRPr="00851B18">
        <w:rPr>
          <w:lang w:val="es-ES"/>
        </w:rPr>
        <w:t>ga</w:t>
      </w:r>
      <w:proofErr w:type="spellEnd"/>
      <w:r w:rsidRPr="00851B18">
        <w:rPr>
          <w:lang w:val="es-ES"/>
        </w:rPr>
        <w:t xml:space="preserve"> dan </w:t>
      </w:r>
      <w:proofErr w:type="spellStart"/>
      <w:r w:rsidRPr="00851B18">
        <w:rPr>
          <w:lang w:val="es-ES"/>
        </w:rPr>
        <w:t>naar</w:t>
      </w:r>
      <w:proofErr w:type="spellEnd"/>
      <w:r w:rsidR="008A6A7A">
        <w:fldChar w:fldCharType="begin"/>
      </w:r>
      <w:r w:rsidR="008A6A7A" w:rsidRPr="00851B18">
        <w:rPr>
          <w:lang w:val="es-ES"/>
        </w:rPr>
        <w:instrText>HYPERLINK "https://www.weg.net/institutional/MR/en/all-news/all"</w:instrText>
      </w:r>
      <w:r w:rsidR="008A6A7A">
        <w:fldChar w:fldCharType="separate"/>
      </w:r>
      <w:r w:rsidR="008A6A7A" w:rsidRPr="00851B18">
        <w:rPr>
          <w:rStyle w:val="Hyperlink"/>
          <w:rFonts w:cs="Arial"/>
          <w:lang w:val="es-ES"/>
        </w:rPr>
        <w:t xml:space="preserve"> https://www.weg.net/institutional/MR/en/all-news/all</w:t>
      </w:r>
      <w:r w:rsidR="008A6A7A">
        <w:fldChar w:fldCharType="end"/>
      </w:r>
    </w:p>
    <w:p w14:paraId="5D2DCB58" w14:textId="77777777" w:rsidR="00E03D45" w:rsidRPr="00851B18" w:rsidRDefault="00E03D45" w:rsidP="008A6A7A">
      <w:pPr>
        <w:rPr>
          <w:rFonts w:eastAsia="MS Mincho"/>
          <w:b/>
          <w:bCs/>
          <w:color w:val="00529C"/>
          <w:lang w:val="es-ES"/>
        </w:rPr>
      </w:pPr>
    </w:p>
    <w:p w14:paraId="259D6186" w14:textId="77777777" w:rsidR="00D738E3" w:rsidRPr="00633467" w:rsidRDefault="00D738E3" w:rsidP="00D738E3">
      <w:pPr>
        <w:rPr>
          <w:color w:val="000000" w:themeColor="text1"/>
          <w:lang w:val="en-US" w:eastAsia="en-GB"/>
        </w:rPr>
      </w:pPr>
      <w:r w:rsidRPr="33AD68EE">
        <w:rPr>
          <w:rFonts w:eastAsia="MS Mincho"/>
          <w:b/>
          <w:bCs/>
          <w:color w:val="4472C4" w:themeColor="accent1"/>
        </w:rPr>
        <w:t xml:space="preserve">Neem </w:t>
      </w:r>
      <w:proofErr w:type="spellStart"/>
      <w:r w:rsidRPr="33AD68EE">
        <w:rPr>
          <w:rFonts w:eastAsia="MS Mincho"/>
          <w:b/>
          <w:bCs/>
          <w:color w:val="4472C4" w:themeColor="accent1"/>
        </w:rPr>
        <w:t>voor</w:t>
      </w:r>
      <w:proofErr w:type="spellEnd"/>
      <w:r w:rsidRPr="33AD68EE">
        <w:rPr>
          <w:rFonts w:eastAsia="MS Mincho"/>
          <w:b/>
          <w:bCs/>
          <w:color w:val="4472C4" w:themeColor="accent1"/>
        </w:rPr>
        <w:t xml:space="preserve"> </w:t>
      </w:r>
      <w:proofErr w:type="spellStart"/>
      <w:r w:rsidRPr="33AD68EE">
        <w:rPr>
          <w:rFonts w:eastAsia="MS Mincho"/>
          <w:b/>
          <w:bCs/>
          <w:color w:val="4472C4" w:themeColor="accent1"/>
        </w:rPr>
        <w:t>meer</w:t>
      </w:r>
      <w:proofErr w:type="spellEnd"/>
      <w:r w:rsidRPr="33AD68EE">
        <w:rPr>
          <w:rFonts w:eastAsia="MS Mincho"/>
          <w:b/>
          <w:bCs/>
          <w:color w:val="4472C4" w:themeColor="accent1"/>
        </w:rPr>
        <w:t xml:space="preserve"> </w:t>
      </w:r>
      <w:proofErr w:type="spellStart"/>
      <w:r w:rsidRPr="33AD68EE">
        <w:rPr>
          <w:rFonts w:eastAsia="MS Mincho"/>
          <w:b/>
          <w:bCs/>
          <w:color w:val="4472C4" w:themeColor="accent1"/>
        </w:rPr>
        <w:t>informatie</w:t>
      </w:r>
      <w:proofErr w:type="spellEnd"/>
      <w:r w:rsidRPr="33AD68EE">
        <w:rPr>
          <w:rFonts w:eastAsia="MS Mincho"/>
          <w:b/>
          <w:bCs/>
          <w:color w:val="4472C4" w:themeColor="accent1"/>
        </w:rPr>
        <w:t xml:space="preserve"> contact op met: </w:t>
      </w:r>
    </w:p>
    <w:p w14:paraId="21B3150B" w14:textId="77777777" w:rsidR="00D738E3" w:rsidRPr="004E6D19" w:rsidRDefault="00D738E3" w:rsidP="00D738E3">
      <w:pPr>
        <w:rPr>
          <w:color w:val="000000" w:themeColor="text1"/>
          <w:lang w:eastAsia="en-GB"/>
        </w:rPr>
      </w:pPr>
      <w:r w:rsidRPr="00633467">
        <w:rPr>
          <w:color w:val="000000" w:themeColor="text1"/>
          <w:lang w:val="en-US" w:eastAsia="en-GB"/>
        </w:rPr>
        <w:t>Marcio Ematsu</w:t>
      </w:r>
      <w:r>
        <w:rPr>
          <w:color w:val="000000" w:themeColor="text1"/>
          <w:lang w:val="en-US" w:eastAsia="en-GB"/>
        </w:rPr>
        <w:t xml:space="preserve">, </w:t>
      </w:r>
      <w:r w:rsidRPr="004E6D19">
        <w:rPr>
          <w:color w:val="000000" w:themeColor="text1"/>
          <w:lang w:eastAsia="en-GB"/>
        </w:rPr>
        <w:t xml:space="preserve">WEG International GmbH, Am Mattenhof 16a, 6010 Kriens, Zwitserland. </w:t>
      </w:r>
    </w:p>
    <w:p w14:paraId="5D2DCB5B" w14:textId="77777777" w:rsidR="00D738E3" w:rsidRPr="00CE329E" w:rsidRDefault="00D738E3" w:rsidP="00D738E3">
      <w:pPr>
        <w:rPr>
          <w:rFonts w:eastAsia="MS Mincho"/>
          <w:bCs/>
        </w:rPr>
      </w:pPr>
      <w:r w:rsidRPr="00CE329E">
        <w:rPr>
          <w:rFonts w:eastAsia="MS Mincho"/>
          <w:b/>
          <w:color w:val="4472C4"/>
        </w:rPr>
        <w:t>www:</w:t>
      </w:r>
      <w:hyperlink r:id="rId16" w:history="1">
        <w:r w:rsidRPr="00CE329E">
          <w:rPr>
            <w:rStyle w:val="Hyperlink"/>
            <w:rFonts w:cs="Arial"/>
          </w:rPr>
          <w:t xml:space="preserve"> www.weg.net</w:t>
        </w:r>
      </w:hyperlink>
      <w:r w:rsidRPr="00CE329E">
        <w:rPr>
          <w:bCs/>
        </w:rPr>
        <w:t xml:space="preserve"> </w:t>
      </w:r>
    </w:p>
    <w:p w14:paraId="6959D219" w14:textId="77777777" w:rsidR="00D738E3" w:rsidRPr="004E6D19" w:rsidRDefault="00D738E3" w:rsidP="00D738E3">
      <w:r w:rsidRPr="004E6D19">
        <w:rPr>
          <w:rFonts w:eastAsia="MS Mincho"/>
          <w:b/>
          <w:bCs/>
          <w:color w:val="4472C4"/>
        </w:rPr>
        <w:t xml:space="preserve">e-mail: </w:t>
      </w:r>
      <w:hyperlink r:id="rId17" w:history="1">
        <w:r w:rsidRPr="004E6D19">
          <w:rPr>
            <w:rStyle w:val="Hyperlink"/>
            <w:lang w:eastAsia="en-GB"/>
          </w:rPr>
          <w:t>info-ch@weg.net</w:t>
        </w:r>
      </w:hyperlink>
    </w:p>
    <w:p w14:paraId="35DE0072" w14:textId="77777777" w:rsidR="00D738E3" w:rsidRPr="004E6D19" w:rsidRDefault="00D738E3" w:rsidP="00D738E3">
      <w:pPr>
        <w:rPr>
          <w:rFonts w:eastAsia="MS Mincho"/>
          <w:color w:val="0C7289"/>
        </w:rPr>
      </w:pPr>
    </w:p>
    <w:p w14:paraId="20C3D674" w14:textId="45016B8D" w:rsidR="00D738E3" w:rsidRPr="008A6A7A" w:rsidRDefault="00D738E3" w:rsidP="00D738E3">
      <w:pPr>
        <w:rPr>
          <w:rFonts w:eastAsia="MS Mincho"/>
          <w:spacing w:val="-3"/>
        </w:rPr>
      </w:pPr>
      <w:r w:rsidRPr="00F603CF">
        <w:rPr>
          <w:rFonts w:eastAsia="MS Mincho"/>
          <w:b/>
          <w:bCs/>
          <w:color w:val="4472C4"/>
        </w:rPr>
        <w:t xml:space="preserve">Persvragen: </w:t>
      </w:r>
      <w:r>
        <w:rPr>
          <w:rFonts w:eastAsia="MS Mincho"/>
          <w:spacing w:val="-3"/>
        </w:rPr>
        <w:t xml:space="preserve">Stephanie </w:t>
      </w:r>
      <w:r w:rsidR="00C61A46">
        <w:rPr>
          <w:rFonts w:eastAsia="MS Mincho"/>
          <w:spacing w:val="-3"/>
        </w:rPr>
        <w:t xml:space="preserve">Carson </w:t>
      </w:r>
      <w:r>
        <w:rPr>
          <w:rFonts w:eastAsia="MS Mincho"/>
          <w:spacing w:val="-3"/>
        </w:rPr>
        <w:t xml:space="preserve">Wood en Encarna Nunez </w:t>
      </w:r>
      <w:r w:rsidRPr="008A6A7A">
        <w:rPr>
          <w:rFonts w:eastAsia="MS Mincho"/>
          <w:spacing w:val="-3"/>
        </w:rPr>
        <w:t>– Stone Junction Ltd</w:t>
      </w:r>
    </w:p>
    <w:p w14:paraId="5D2DCB5F" w14:textId="77777777" w:rsidR="00D738E3" w:rsidRPr="00E23DAC" w:rsidRDefault="00D738E3" w:rsidP="00D738E3">
      <w:pPr>
        <w:rPr>
          <w:rFonts w:cs="Arial"/>
          <w:color w:val="000000"/>
          <w:lang w:eastAsia="en-GB"/>
        </w:rPr>
      </w:pPr>
      <w:r w:rsidRPr="00B20A0A">
        <w:rPr>
          <w:rFonts w:cs="Arial"/>
          <w:color w:val="000000"/>
          <w:lang w:eastAsia="en-GB"/>
        </w:rPr>
        <w:t xml:space="preserve">Suites 1&amp;2 The Malthouse, Water Street, Stafford, Staffordshire, ST16 1AR </w:t>
      </w:r>
      <w:r w:rsidRPr="008A6A7A">
        <w:rPr>
          <w:rFonts w:eastAsia="MS Mincho"/>
          <w:noProof/>
          <w:lang w:eastAsia="en-GB"/>
        </w:rPr>
        <w:br/>
      </w:r>
      <w:r w:rsidRPr="00F603CF">
        <w:rPr>
          <w:rFonts w:eastAsia="MS Mincho"/>
          <w:b/>
          <w:bCs/>
          <w:color w:val="4472C4"/>
        </w:rPr>
        <w:t xml:space="preserve">Telefoon: </w:t>
      </w:r>
      <w:r w:rsidRPr="008A6A7A">
        <w:rPr>
          <w:rFonts w:eastAsia="MS Mincho"/>
          <w:spacing w:val="-3"/>
        </w:rPr>
        <w:t>+44 (0) 1785 225416</w:t>
      </w:r>
    </w:p>
    <w:p w14:paraId="68C27A19" w14:textId="3EACD1DB" w:rsidR="00D738E3" w:rsidRPr="004E6D19" w:rsidRDefault="00D738E3" w:rsidP="00D738E3">
      <w:pPr>
        <w:rPr>
          <w:rFonts w:eastAsia="MS Mincho"/>
          <w:spacing w:val="-3"/>
        </w:rPr>
      </w:pPr>
      <w:r w:rsidRPr="004E6D19">
        <w:rPr>
          <w:rFonts w:eastAsia="MS Mincho"/>
          <w:b/>
          <w:bCs/>
          <w:color w:val="4472C4"/>
        </w:rPr>
        <w:t>e-mail:</w:t>
      </w:r>
      <w:hyperlink r:id="rId18" w:history="1">
        <w:r w:rsidRPr="004E6D19">
          <w:rPr>
            <w:rStyle w:val="Hyperlink"/>
            <w:rFonts w:eastAsia="MS Mincho"/>
            <w:spacing w:val="-3"/>
          </w:rPr>
          <w:t>stephanie@stonejunction.co.uk</w:t>
        </w:r>
      </w:hyperlink>
      <w:r w:rsidRPr="004E6D19">
        <w:rPr>
          <w:rFonts w:eastAsia="MS Mincho"/>
          <w:spacing w:val="-3"/>
        </w:rPr>
        <w:t xml:space="preserve"> of</w:t>
      </w:r>
      <w:hyperlink r:id="rId19" w:history="1">
        <w:r w:rsidR="004E6D19" w:rsidRPr="002C495D">
          <w:rPr>
            <w:rStyle w:val="Hyperlink"/>
            <w:rFonts w:eastAsia="MS Mincho"/>
            <w:spacing w:val="-3"/>
          </w:rPr>
          <w:t>encarna@stonejunction.co.uk</w:t>
        </w:r>
      </w:hyperlink>
      <w:r w:rsidR="004E6D19">
        <w:rPr>
          <w:rFonts w:eastAsia="MS Mincho"/>
          <w:spacing w:val="-3"/>
        </w:rPr>
        <w:t xml:space="preserve"> </w:t>
      </w:r>
    </w:p>
    <w:p w14:paraId="5D2DCB61" w14:textId="7311636C" w:rsidR="00D738E3" w:rsidRPr="004E6D19" w:rsidRDefault="00D738E3" w:rsidP="00D738E3">
      <w:pPr>
        <w:rPr>
          <w:rFonts w:eastAsia="MS Mincho"/>
          <w:spacing w:val="-3"/>
          <w:lang w:val="fr-FR"/>
        </w:rPr>
      </w:pPr>
      <w:r w:rsidRPr="004E6D19">
        <w:rPr>
          <w:rFonts w:eastAsia="MS Mincho"/>
          <w:b/>
          <w:bCs/>
          <w:color w:val="4472C4"/>
          <w:lang w:val="fr-FR"/>
        </w:rPr>
        <w:t>www:</w:t>
      </w:r>
      <w:hyperlink r:id="rId20" w:history="1">
        <w:r w:rsidR="009241E7" w:rsidRPr="00B86FFD">
          <w:rPr>
            <w:rStyle w:val="Hyperlink"/>
            <w:rFonts w:eastAsia="MS Mincho" w:cs="Arial"/>
            <w:spacing w:val="-3"/>
            <w:lang w:val="fr-FR"/>
          </w:rPr>
          <w:t xml:space="preserve"> www.wechangeminds.com</w:t>
        </w:r>
      </w:hyperlink>
      <w:r w:rsidRPr="004E6D19">
        <w:rPr>
          <w:rFonts w:eastAsia="MS Mincho"/>
          <w:spacing w:val="-3"/>
          <w:lang w:val="fr-FR"/>
        </w:rPr>
        <w:t xml:space="preserve">  </w:t>
      </w:r>
    </w:p>
    <w:p w14:paraId="5D2DCB63" w14:textId="7AC38830" w:rsidR="00D738E3" w:rsidRPr="004E6D19" w:rsidRDefault="00C61A46" w:rsidP="00D738E3">
      <w:pPr>
        <w:rPr>
          <w:rFonts w:eastAsia="MS Mincho"/>
          <w:bCs/>
          <w:color w:val="002060"/>
          <w:spacing w:val="-3"/>
          <w:lang w:val="fr-FR"/>
        </w:rPr>
      </w:pPr>
      <w:r>
        <w:rPr>
          <w:rFonts w:eastAsia="MS Mincho"/>
          <w:b/>
          <w:bCs/>
          <w:color w:val="4472C4"/>
          <w:lang w:val="fr-FR"/>
        </w:rPr>
        <w:t>X</w:t>
      </w:r>
      <w:r w:rsidR="00D738E3" w:rsidRPr="004E6D19">
        <w:rPr>
          <w:rFonts w:eastAsia="MS Mincho"/>
          <w:b/>
          <w:bCs/>
          <w:color w:val="4472C4"/>
          <w:lang w:val="fr-FR"/>
        </w:rPr>
        <w:t>:</w:t>
      </w:r>
      <w:r w:rsidR="00D738E3" w:rsidRPr="004E6D19">
        <w:rPr>
          <w:rFonts w:eastAsia="MS Mincho"/>
          <w:b/>
          <w:bCs/>
          <w:color w:val="00529C"/>
          <w:spacing w:val="-3"/>
          <w:lang w:val="fr-FR"/>
        </w:rPr>
        <w:t xml:space="preserve"> </w:t>
      </w:r>
      <w:hyperlink r:id="rId21" w:history="1">
        <w:r w:rsidRPr="00114682">
          <w:rPr>
            <w:rStyle w:val="Hyperlink"/>
            <w:rFonts w:eastAsia="MS Mincho" w:cs="Arial"/>
            <w:bCs/>
            <w:spacing w:val="-3"/>
            <w:lang w:val="fr-FR"/>
          </w:rPr>
          <w:t>www.x.com/StoneJunctionPR</w:t>
        </w:r>
      </w:hyperlink>
    </w:p>
    <w:p w14:paraId="5D2DCB64" w14:textId="77777777" w:rsidR="00D738E3" w:rsidRPr="004E6D19" w:rsidRDefault="00D738E3" w:rsidP="00D738E3">
      <w:pPr>
        <w:rPr>
          <w:rFonts w:eastAsia="MS Mincho"/>
          <w:bCs/>
          <w:color w:val="002060"/>
          <w:spacing w:val="-3"/>
          <w:lang w:val="fr-FR"/>
        </w:rPr>
      </w:pPr>
      <w:r w:rsidRPr="004E6D19">
        <w:rPr>
          <w:rFonts w:eastAsia="MS Mincho"/>
          <w:b/>
          <w:bCs/>
          <w:color w:val="4472C4"/>
          <w:lang w:val="fr-FR"/>
        </w:rPr>
        <w:t>Facebook</w:t>
      </w:r>
      <w:r w:rsidRPr="004E6D19">
        <w:rPr>
          <w:rFonts w:eastAsia="MS Mincho"/>
          <w:b/>
          <w:bCs/>
          <w:color w:val="4472C4"/>
          <w:spacing w:val="-3"/>
          <w:lang w:val="fr-FR"/>
        </w:rPr>
        <w:t>:</w:t>
      </w:r>
      <w:hyperlink r:id="rId22" w:history="1">
        <w:r w:rsidRPr="004E6D19">
          <w:rPr>
            <w:rStyle w:val="Hyperlink"/>
            <w:rFonts w:eastAsia="MS Mincho" w:cs="Arial"/>
            <w:lang w:val="fr-FR"/>
          </w:rPr>
          <w:t xml:space="preserve"> http://www.facebook.com/technicalPR</w:t>
        </w:r>
      </w:hyperlink>
    </w:p>
    <w:p w14:paraId="5D2DCB65" w14:textId="77777777" w:rsidR="00D738E3" w:rsidRPr="004E6D19" w:rsidRDefault="00D738E3" w:rsidP="00D738E3">
      <w:pPr>
        <w:rPr>
          <w:rFonts w:eastAsia="MS Mincho"/>
          <w:b/>
          <w:bCs/>
          <w:color w:val="002060"/>
          <w:spacing w:val="-3"/>
          <w:lang w:val="fr-FR"/>
        </w:rPr>
      </w:pPr>
      <w:r w:rsidRPr="004E6D19">
        <w:rPr>
          <w:rFonts w:eastAsia="MS Mincho"/>
          <w:b/>
          <w:bCs/>
          <w:color w:val="4472C4"/>
          <w:lang w:val="fr-FR"/>
        </w:rPr>
        <w:t>LinkedIn:</w:t>
      </w:r>
      <w:hyperlink r:id="rId23" w:history="1">
        <w:r w:rsidRPr="004E6D19">
          <w:rPr>
            <w:rStyle w:val="Hyperlink"/>
            <w:rFonts w:eastAsia="MS Mincho" w:cs="Arial"/>
            <w:lang w:val="fr-FR"/>
          </w:rPr>
          <w:t xml:space="preserve"> https://www.linkedin.com/company/stone-junction-ltd</w:t>
        </w:r>
      </w:hyperlink>
    </w:p>
    <w:p w14:paraId="5D2DCB66" w14:textId="77777777" w:rsidR="00E03D45" w:rsidRPr="004E6D19" w:rsidRDefault="00E03D45" w:rsidP="008A6A7A">
      <w:pPr>
        <w:rPr>
          <w:rFonts w:eastAsia="MS Mincho"/>
          <w:b/>
          <w:bCs/>
          <w:color w:val="439639"/>
          <w:lang w:val="fr-FR"/>
        </w:rPr>
      </w:pPr>
    </w:p>
    <w:p w14:paraId="697F5BCA" w14:textId="77777777" w:rsidR="00E55CFE" w:rsidRDefault="00382C38" w:rsidP="00E55CFE">
      <w:pPr>
        <w:pStyle w:val="NormalWeb"/>
        <w:jc w:val="both"/>
        <w:rPr>
          <w:rFonts w:ascii="Arial" w:hAnsi="Arial" w:cs="Arial"/>
        </w:rPr>
      </w:pPr>
      <w:r w:rsidRPr="00382C38">
        <w:rPr>
          <w:rFonts w:ascii="Arial" w:eastAsia="MS Mincho" w:hAnsi="Arial" w:cs="Arial"/>
          <w:b/>
          <w:bCs/>
          <w:color w:val="4472C4"/>
        </w:rPr>
        <w:t>Over WEG:</w:t>
      </w:r>
      <w:bookmarkStart w:id="0" w:name="_Hlk213113018"/>
      <w:r w:rsidR="00E55CFE" w:rsidRPr="00E55CFE">
        <w:rPr>
          <w:rFonts w:ascii="Arial" w:hAnsi="Arial" w:cs="Arial"/>
        </w:rPr>
        <w:t xml:space="preserve"> WEG, opgericht in 1961, is een wereldwijd opererend bedrijf dat gespecialiseerd is in elektromechanische apparatuur. Het is actief in de sector van kapitaalgoederen, met een focus op motoren, tandwielkasten en elektrische aandrijvingen, stroomgeneratoren en transformatoren, producten en systemen voor elektrificatie, automatisering en digitalisering. </w:t>
      </w:r>
    </w:p>
    <w:p w14:paraId="49E2F23D" w14:textId="6164F3BF" w:rsidR="007E1C8F" w:rsidRDefault="00E55CFE" w:rsidP="00E55CFE">
      <w:pPr>
        <w:pStyle w:val="NormalWeb"/>
        <w:jc w:val="both"/>
        <w:rPr>
          <w:rFonts w:ascii="Arial" w:hAnsi="Arial" w:cs="Arial"/>
        </w:rPr>
      </w:pPr>
      <w:r w:rsidRPr="00E55CFE">
        <w:rPr>
          <w:rFonts w:ascii="Arial" w:hAnsi="Arial" w:cs="Arial"/>
        </w:rPr>
        <w:t xml:space="preserve">WEG onderscheidt zich door zijn innovatiekracht, die tot uiting komt in de voortdurende ontwikkeling van oplossingen die inspelen op belangrijke trends op het gebied van energie-efficiëntie, operationele efficiëntie, hernieuwbare energie en elektrische mobiliteit. Met productielocaties in 18 landen, commerciële activiteiten in 44 landen en verkoop in meer dan 135 landen heeft het bedrijf wereldwijd meer dan 49.000 medewerkers in dienst. In 2025 behaalde WEG een netto-omzet van R$ 40,8 miljard, waarvan 60% afkomstig was uit verkopen buiten Brazilië. </w:t>
      </w:r>
      <w:r w:rsidR="004D34BA" w:rsidRPr="004D34BA">
        <w:rPr>
          <w:rFonts w:ascii="Arial" w:hAnsi="Arial" w:cs="Arial"/>
          <w:lang w:val="en-GB"/>
        </w:rPr>
        <w:t>Ga voor meer informatie naar</w:t>
      </w:r>
      <w:hyperlink r:id="rId24" w:history="1">
        <w:r w:rsidR="007E1C8F" w:rsidRPr="00856AAC">
          <w:rPr>
            <w:rStyle w:val="Hyperlink"/>
            <w:rFonts w:ascii="Arial" w:hAnsi="Arial" w:cs="Arial"/>
          </w:rPr>
          <w:t xml:space="preserve"> www.weg.net</w:t>
        </w:r>
      </w:hyperlink>
    </w:p>
    <w:bookmarkEnd w:id="0"/>
    <w:p w14:paraId="5D2DCB69" w14:textId="4C305308" w:rsidR="008A6A7A" w:rsidRPr="007E1C8F" w:rsidRDefault="008A6A7A" w:rsidP="00E03D45">
      <w:pPr>
        <w:rPr>
          <w:rFonts w:cs="Arial"/>
          <w:bCs/>
          <w:lang w:val="en-US"/>
        </w:rPr>
      </w:pPr>
    </w:p>
    <w:p w14:paraId="6DD6D3A7" w14:textId="12208948" w:rsidR="0078335C" w:rsidRPr="009834A5" w:rsidRDefault="00E03D45" w:rsidP="00E03D45">
      <w:pPr>
        <w:rPr>
          <w:rFonts w:eastAsia="MS Mincho" w:cs="Arial"/>
          <w:spacing w:val="-3"/>
        </w:rPr>
      </w:pPr>
      <w:r w:rsidRPr="00F603CF">
        <w:rPr>
          <w:rFonts w:eastAsia="MS Mincho" w:cs="Arial"/>
          <w:b/>
          <w:bCs/>
          <w:color w:val="4472C4"/>
        </w:rPr>
        <w:t xml:space="preserve">Ref: </w:t>
      </w:r>
      <w:r w:rsidR="0073753D">
        <w:rPr>
          <w:rFonts w:eastAsia="MS Mincho" w:cs="Arial"/>
          <w:spacing w:val="-3"/>
        </w:rPr>
        <w:t>WEG1617/0</w:t>
      </w:r>
      <w:r w:rsidR="00851B18">
        <w:rPr>
          <w:rFonts w:eastAsia="MS Mincho" w:cs="Arial"/>
          <w:spacing w:val="-3"/>
        </w:rPr>
        <w:t>6</w:t>
      </w:r>
      <w:r w:rsidR="0073753D">
        <w:rPr>
          <w:rFonts w:eastAsia="MS Mincho" w:cs="Arial"/>
          <w:spacing w:val="-3"/>
        </w:rPr>
        <w:t>/26</w:t>
      </w:r>
    </w:p>
    <w:sectPr w:rsidR="0078335C" w:rsidRPr="009834A5" w:rsidSect="006D0EBA">
      <w:headerReference w:type="first" r:id="rId25"/>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ECDB9" w14:textId="77777777" w:rsidR="004E7709" w:rsidRDefault="004E7709" w:rsidP="00C0175F">
      <w:r>
        <w:separator/>
      </w:r>
    </w:p>
  </w:endnote>
  <w:endnote w:type="continuationSeparator" w:id="0">
    <w:p w14:paraId="6B8E2183" w14:textId="77777777" w:rsidR="004E7709" w:rsidRDefault="004E7709" w:rsidP="00C0175F">
      <w:r>
        <w:continuationSeparator/>
      </w:r>
    </w:p>
  </w:endnote>
  <w:endnote w:type="continuationNotice" w:id="1">
    <w:p w14:paraId="4E22C098" w14:textId="77777777" w:rsidR="004E7709" w:rsidRDefault="004E77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0FAB8" w14:textId="77777777" w:rsidR="004E7709" w:rsidRDefault="004E7709" w:rsidP="00C0175F">
      <w:r>
        <w:separator/>
      </w:r>
    </w:p>
  </w:footnote>
  <w:footnote w:type="continuationSeparator" w:id="0">
    <w:p w14:paraId="73964CD9" w14:textId="77777777" w:rsidR="004E7709" w:rsidRDefault="004E7709" w:rsidP="00C0175F">
      <w:r>
        <w:continuationSeparator/>
      </w:r>
    </w:p>
  </w:footnote>
  <w:footnote w:type="continuationNotice" w:id="1">
    <w:p w14:paraId="23A1D3FD" w14:textId="77777777" w:rsidR="004E7709" w:rsidRDefault="004E77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CB72" w14:textId="77777777" w:rsidR="00C0175F" w:rsidRDefault="00C0175F" w:rsidP="006D0E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652568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D"/>
    <w:rsid w:val="00012707"/>
    <w:rsid w:val="000245BC"/>
    <w:rsid w:val="00027D32"/>
    <w:rsid w:val="000446AD"/>
    <w:rsid w:val="00045BF8"/>
    <w:rsid w:val="0005012E"/>
    <w:rsid w:val="000632A5"/>
    <w:rsid w:val="00085BF2"/>
    <w:rsid w:val="000B7E0B"/>
    <w:rsid w:val="000C2851"/>
    <w:rsid w:val="000D273A"/>
    <w:rsid w:val="000D6C36"/>
    <w:rsid w:val="000F78F9"/>
    <w:rsid w:val="0010339A"/>
    <w:rsid w:val="00147C6D"/>
    <w:rsid w:val="00155C9B"/>
    <w:rsid w:val="00165FE6"/>
    <w:rsid w:val="001749B1"/>
    <w:rsid w:val="001B2D8F"/>
    <w:rsid w:val="001C062A"/>
    <w:rsid w:val="001C4B73"/>
    <w:rsid w:val="001C664F"/>
    <w:rsid w:val="001D6804"/>
    <w:rsid w:val="001E32F9"/>
    <w:rsid w:val="0020370B"/>
    <w:rsid w:val="002729EE"/>
    <w:rsid w:val="0029195C"/>
    <w:rsid w:val="002A1459"/>
    <w:rsid w:val="002A4040"/>
    <w:rsid w:val="002B2F32"/>
    <w:rsid w:val="002B5A47"/>
    <w:rsid w:val="002E58A3"/>
    <w:rsid w:val="0030281F"/>
    <w:rsid w:val="00302AA3"/>
    <w:rsid w:val="00304C21"/>
    <w:rsid w:val="00344857"/>
    <w:rsid w:val="00351818"/>
    <w:rsid w:val="003646FD"/>
    <w:rsid w:val="003708FC"/>
    <w:rsid w:val="00382C38"/>
    <w:rsid w:val="00387BB5"/>
    <w:rsid w:val="00396D46"/>
    <w:rsid w:val="00397F17"/>
    <w:rsid w:val="003A7BBA"/>
    <w:rsid w:val="003E4812"/>
    <w:rsid w:val="003E5474"/>
    <w:rsid w:val="004046B9"/>
    <w:rsid w:val="004225DF"/>
    <w:rsid w:val="00463485"/>
    <w:rsid w:val="00492E4F"/>
    <w:rsid w:val="004948DB"/>
    <w:rsid w:val="004A2AA0"/>
    <w:rsid w:val="004D1123"/>
    <w:rsid w:val="004D34BA"/>
    <w:rsid w:val="004E6D19"/>
    <w:rsid w:val="004E7709"/>
    <w:rsid w:val="00500E9F"/>
    <w:rsid w:val="005076D1"/>
    <w:rsid w:val="00522573"/>
    <w:rsid w:val="00524B55"/>
    <w:rsid w:val="00551987"/>
    <w:rsid w:val="00564A22"/>
    <w:rsid w:val="00575480"/>
    <w:rsid w:val="00580101"/>
    <w:rsid w:val="005973B5"/>
    <w:rsid w:val="005A07C9"/>
    <w:rsid w:val="005B2767"/>
    <w:rsid w:val="005B2F5B"/>
    <w:rsid w:val="005C3492"/>
    <w:rsid w:val="005C3A2D"/>
    <w:rsid w:val="005C3DF8"/>
    <w:rsid w:val="005C72BE"/>
    <w:rsid w:val="005F0A68"/>
    <w:rsid w:val="0061053B"/>
    <w:rsid w:val="006154AA"/>
    <w:rsid w:val="006320A8"/>
    <w:rsid w:val="00636A6E"/>
    <w:rsid w:val="0064285E"/>
    <w:rsid w:val="00645AEF"/>
    <w:rsid w:val="00685357"/>
    <w:rsid w:val="00685A84"/>
    <w:rsid w:val="00687C41"/>
    <w:rsid w:val="006A1D50"/>
    <w:rsid w:val="006B7A4C"/>
    <w:rsid w:val="006C5423"/>
    <w:rsid w:val="006D0EBA"/>
    <w:rsid w:val="00726E08"/>
    <w:rsid w:val="0073753D"/>
    <w:rsid w:val="00737F3E"/>
    <w:rsid w:val="007529EC"/>
    <w:rsid w:val="00763095"/>
    <w:rsid w:val="0078335C"/>
    <w:rsid w:val="007A1A2E"/>
    <w:rsid w:val="007B2663"/>
    <w:rsid w:val="007C06F9"/>
    <w:rsid w:val="007C5FB3"/>
    <w:rsid w:val="007E1C8F"/>
    <w:rsid w:val="007E5B66"/>
    <w:rsid w:val="007F3F1C"/>
    <w:rsid w:val="0081437B"/>
    <w:rsid w:val="00851B18"/>
    <w:rsid w:val="00856AAC"/>
    <w:rsid w:val="00857350"/>
    <w:rsid w:val="008575DB"/>
    <w:rsid w:val="00870795"/>
    <w:rsid w:val="008A6A7A"/>
    <w:rsid w:val="008B14A8"/>
    <w:rsid w:val="008C6806"/>
    <w:rsid w:val="008D63D5"/>
    <w:rsid w:val="00910E33"/>
    <w:rsid w:val="009213B5"/>
    <w:rsid w:val="009241E7"/>
    <w:rsid w:val="00924FCE"/>
    <w:rsid w:val="00947352"/>
    <w:rsid w:val="00954DCC"/>
    <w:rsid w:val="009701B9"/>
    <w:rsid w:val="00981A09"/>
    <w:rsid w:val="009834A5"/>
    <w:rsid w:val="009D7744"/>
    <w:rsid w:val="00A33F1E"/>
    <w:rsid w:val="00A832B5"/>
    <w:rsid w:val="00A97965"/>
    <w:rsid w:val="00AD3BD8"/>
    <w:rsid w:val="00B02318"/>
    <w:rsid w:val="00B04F8D"/>
    <w:rsid w:val="00B1034D"/>
    <w:rsid w:val="00B1798B"/>
    <w:rsid w:val="00B258B4"/>
    <w:rsid w:val="00B42B41"/>
    <w:rsid w:val="00B66859"/>
    <w:rsid w:val="00B8312E"/>
    <w:rsid w:val="00B86129"/>
    <w:rsid w:val="00B86E1F"/>
    <w:rsid w:val="00B900D7"/>
    <w:rsid w:val="00B92F4F"/>
    <w:rsid w:val="00BD0366"/>
    <w:rsid w:val="00BD1859"/>
    <w:rsid w:val="00BD2472"/>
    <w:rsid w:val="00BE36D4"/>
    <w:rsid w:val="00BE54DA"/>
    <w:rsid w:val="00C00639"/>
    <w:rsid w:val="00C0175F"/>
    <w:rsid w:val="00C03BA0"/>
    <w:rsid w:val="00C07DAB"/>
    <w:rsid w:val="00C20A04"/>
    <w:rsid w:val="00C256A7"/>
    <w:rsid w:val="00C416CC"/>
    <w:rsid w:val="00C53825"/>
    <w:rsid w:val="00C60552"/>
    <w:rsid w:val="00C61A46"/>
    <w:rsid w:val="00C63478"/>
    <w:rsid w:val="00C94AB3"/>
    <w:rsid w:val="00C94B4E"/>
    <w:rsid w:val="00CA0066"/>
    <w:rsid w:val="00CA611D"/>
    <w:rsid w:val="00CB26E7"/>
    <w:rsid w:val="00CB44CB"/>
    <w:rsid w:val="00CB5356"/>
    <w:rsid w:val="00CF666D"/>
    <w:rsid w:val="00D1441B"/>
    <w:rsid w:val="00D151AE"/>
    <w:rsid w:val="00D52945"/>
    <w:rsid w:val="00D57F17"/>
    <w:rsid w:val="00D738E3"/>
    <w:rsid w:val="00D80086"/>
    <w:rsid w:val="00D84B54"/>
    <w:rsid w:val="00D951A4"/>
    <w:rsid w:val="00DB57D6"/>
    <w:rsid w:val="00DB75D6"/>
    <w:rsid w:val="00DE1B48"/>
    <w:rsid w:val="00DE3409"/>
    <w:rsid w:val="00E008B8"/>
    <w:rsid w:val="00E016AE"/>
    <w:rsid w:val="00E03D45"/>
    <w:rsid w:val="00E10654"/>
    <w:rsid w:val="00E14628"/>
    <w:rsid w:val="00E23DAC"/>
    <w:rsid w:val="00E44E5D"/>
    <w:rsid w:val="00E527AD"/>
    <w:rsid w:val="00E55CFE"/>
    <w:rsid w:val="00E70F9A"/>
    <w:rsid w:val="00E850B0"/>
    <w:rsid w:val="00E8641C"/>
    <w:rsid w:val="00EB1D2A"/>
    <w:rsid w:val="00EB2DE2"/>
    <w:rsid w:val="00EB4C49"/>
    <w:rsid w:val="00EE04DD"/>
    <w:rsid w:val="00EF0E92"/>
    <w:rsid w:val="00F24E50"/>
    <w:rsid w:val="00F5663B"/>
    <w:rsid w:val="00F603CF"/>
    <w:rsid w:val="00F65F0B"/>
    <w:rsid w:val="00F668D0"/>
    <w:rsid w:val="00FA03F5"/>
    <w:rsid w:val="00FA644B"/>
    <w:rsid w:val="00FC33CB"/>
    <w:rsid w:val="00FF18BF"/>
    <w:rsid w:val="01665BB1"/>
    <w:rsid w:val="08660F1C"/>
    <w:rsid w:val="0E121C18"/>
    <w:rsid w:val="119B6E6A"/>
    <w:rsid w:val="1557C544"/>
    <w:rsid w:val="1D1BF9AE"/>
    <w:rsid w:val="1E87E804"/>
    <w:rsid w:val="1FC6B92D"/>
    <w:rsid w:val="20BAD815"/>
    <w:rsid w:val="258DB49C"/>
    <w:rsid w:val="2C83EDE5"/>
    <w:rsid w:val="2DFB2E75"/>
    <w:rsid w:val="2F059581"/>
    <w:rsid w:val="35E8BF87"/>
    <w:rsid w:val="36E67867"/>
    <w:rsid w:val="37ED628E"/>
    <w:rsid w:val="3D3C4224"/>
    <w:rsid w:val="3D760688"/>
    <w:rsid w:val="3E63341C"/>
    <w:rsid w:val="3FA0DC85"/>
    <w:rsid w:val="42F003D5"/>
    <w:rsid w:val="47E323E8"/>
    <w:rsid w:val="4FDFC911"/>
    <w:rsid w:val="52B81965"/>
    <w:rsid w:val="559163D1"/>
    <w:rsid w:val="5A9E5F19"/>
    <w:rsid w:val="5BE9BCAC"/>
    <w:rsid w:val="61906108"/>
    <w:rsid w:val="6A84C101"/>
    <w:rsid w:val="711344AE"/>
    <w:rsid w:val="77996E7F"/>
    <w:rsid w:val="7A43B68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DCB3A"/>
  <w15:chartTrackingRefBased/>
  <w15:docId w15:val="{7BE12EED-87B0-400A-AFED-8B149B302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6FD"/>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customStyle="1" w:styleId="BodyCopy">
    <w:name w:val="Body Copy"/>
    <w:basedOn w:val="Normal"/>
    <w:rsid w:val="003646FD"/>
    <w:pPr>
      <w:spacing w:before="120" w:after="120" w:line="360" w:lineRule="auto"/>
      <w:jc w:val="both"/>
    </w:pPr>
  </w:style>
  <w:style w:type="paragraph" w:customStyle="1" w:styleId="Introduction">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customStyle="1" w:styleId="BalloonTextChar">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iPriority w:val="99"/>
    <w:unhideWhenUsed/>
    <w:rsid w:val="003646FD"/>
    <w:pPr>
      <w:spacing w:before="100" w:beforeAutospacing="1" w:after="100" w:afterAutospacing="1"/>
    </w:pPr>
    <w:rPr>
      <w:rFonts w:ascii="Times New Roman" w:hAnsi="Times New Roman"/>
      <w:lang w:val="en-US"/>
    </w:rPr>
  </w:style>
  <w:style w:type="character" w:customStyle="1" w:styleId="label">
    <w:name w:val="label"/>
    <w:rsid w:val="003646FD"/>
    <w:rPr>
      <w:rFonts w:cs="Times New Roman"/>
    </w:rPr>
  </w:style>
  <w:style w:type="character" w:customStyle="1" w:styleId="detail">
    <w:name w:val="detail"/>
    <w:rsid w:val="003646FD"/>
    <w:rPr>
      <w:rFonts w:cs="Times New Roman"/>
    </w:rPr>
  </w:style>
  <w:style w:type="character" w:customStyle="1" w:styleId="apple-style-span">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customStyle="1" w:styleId="Heading1Char">
    <w:name w:val="Heading 1 Char"/>
    <w:link w:val="Heading1"/>
    <w:uiPriority w:val="9"/>
    <w:rsid w:val="00B900D7"/>
    <w:rPr>
      <w:rFonts w:ascii="Cambria" w:eastAsia="Times New Roman" w:hAnsi="Cambria" w:cs="Times New Roman"/>
      <w:b/>
      <w:bCs/>
      <w:kern w:val="32"/>
      <w:sz w:val="32"/>
      <w:szCs w:val="32"/>
      <w:lang w:eastAsia="en-US"/>
    </w:rPr>
  </w:style>
  <w:style w:type="character" w:styleId="Strong">
    <w:name w:val="Strong"/>
    <w:uiPriority w:val="22"/>
    <w:qFormat/>
    <w:rsid w:val="00E008B8"/>
    <w:rPr>
      <w:b/>
      <w:bCs/>
    </w:rPr>
  </w:style>
  <w:style w:type="paragraph" w:customStyle="1" w:styleId="intro">
    <w:name w:val="intro"/>
    <w:basedOn w:val="Normal"/>
    <w:rsid w:val="00E008B8"/>
    <w:pPr>
      <w:spacing w:before="100" w:beforeAutospacing="1" w:after="100" w:afterAutospacing="1"/>
    </w:pPr>
    <w:rPr>
      <w:rFonts w:ascii="Times New Roman" w:hAnsi="Times New Roman"/>
      <w:lang w:eastAsia="en-GB"/>
    </w:rPr>
  </w:style>
  <w:style w:type="character" w:customStyle="1" w:styleId="apple-converted-space">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customStyle="1" w:styleId="HeaderChar">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customStyle="1" w:styleId="FooterChar">
    <w:name w:val="Footer Char"/>
    <w:link w:val="Footer"/>
    <w:uiPriority w:val="99"/>
    <w:rsid w:val="00C0175F"/>
    <w:rPr>
      <w:rFonts w:ascii="Arial" w:hAnsi="Arial"/>
      <w:sz w:val="24"/>
      <w:szCs w:val="24"/>
      <w:lang w:eastAsia="en-US"/>
    </w:rPr>
  </w:style>
  <w:style w:type="paragraph" w:customStyle="1" w:styleId="wp-body-text---col-p">
    <w:name w:val="wp-body-text---col-p"/>
    <w:basedOn w:val="Normal"/>
    <w:rsid w:val="005076D1"/>
    <w:pPr>
      <w:spacing w:before="100" w:beforeAutospacing="1" w:after="100" w:afterAutospacing="1"/>
    </w:pPr>
    <w:rPr>
      <w:rFonts w:ascii="Times New Roman" w:hAnsi="Times New Roman"/>
      <w:lang w:eastAsia="en-GB"/>
    </w:rPr>
  </w:style>
  <w:style w:type="character" w:customStyle="1" w:styleId="body-text---col-c-c0">
    <w:name w:val="body-text---col-c-c0"/>
    <w:rsid w:val="005076D1"/>
  </w:style>
  <w:style w:type="character" w:styleId="UnresolvedMention">
    <w:name w:val="Unresolved Mention"/>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customStyle="1" w:styleId="fragmenttag">
    <w:name w:val="fragment__tag"/>
    <w:rsid w:val="009213B5"/>
  </w:style>
  <w:style w:type="paragraph" w:customStyle="1" w:styleId="size-xxxl">
    <w:name w:val="size-xxxl"/>
    <w:basedOn w:val="Normal"/>
    <w:rsid w:val="009213B5"/>
    <w:pPr>
      <w:spacing w:before="100" w:beforeAutospacing="1" w:after="100" w:afterAutospacing="1"/>
    </w:pPr>
    <w:rPr>
      <w:rFonts w:ascii="Times New Roman" w:hAnsi="Times New Roman"/>
      <w:lang w:eastAsia="en-GB"/>
    </w:rPr>
  </w:style>
  <w:style w:type="paragraph" w:customStyle="1" w:styleId="size-xl">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eastAsia="Calibri" w:hAnsi="Calibri"/>
      <w:sz w:val="20"/>
      <w:szCs w:val="20"/>
    </w:rPr>
  </w:style>
  <w:style w:type="character" w:customStyle="1" w:styleId="CommentTextChar">
    <w:name w:val="Comment Text Char"/>
    <w:link w:val="CommentText"/>
    <w:rsid w:val="000245BC"/>
    <w:rPr>
      <w:rFonts w:eastAsia="Calibri"/>
      <w:lang w:eastAsia="en-US"/>
    </w:rPr>
  </w:style>
  <w:style w:type="paragraph" w:styleId="Revision">
    <w:name w:val="Revision"/>
    <w:hidden/>
    <w:uiPriority w:val="99"/>
    <w:semiHidden/>
    <w:rsid w:val="00C63478"/>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96">
      <w:marLeft w:val="0"/>
      <w:marRight w:val="0"/>
      <w:marTop w:val="0"/>
      <w:marBottom w:val="0"/>
      <w:divBdr>
        <w:top w:val="none" w:sz="0" w:space="0" w:color="auto"/>
        <w:left w:val="none" w:sz="0" w:space="0" w:color="auto"/>
        <w:bottom w:val="none" w:sz="0" w:space="0" w:color="auto"/>
        <w:right w:val="none" w:sz="0" w:space="0" w:color="auto"/>
      </w:divBdr>
    </w:div>
    <w:div w:id="9374299">
      <w:marLeft w:val="0"/>
      <w:marRight w:val="0"/>
      <w:marTop w:val="0"/>
      <w:marBottom w:val="0"/>
      <w:divBdr>
        <w:top w:val="none" w:sz="0" w:space="0" w:color="auto"/>
        <w:left w:val="none" w:sz="0" w:space="0" w:color="auto"/>
        <w:bottom w:val="none" w:sz="0" w:space="0" w:color="auto"/>
        <w:right w:val="none" w:sz="0" w:space="0" w:color="auto"/>
      </w:divBdr>
    </w:div>
    <w:div w:id="9374300">
      <w:marLeft w:val="0"/>
      <w:marRight w:val="0"/>
      <w:marTop w:val="0"/>
      <w:marBottom w:val="0"/>
      <w:divBdr>
        <w:top w:val="none" w:sz="0" w:space="0" w:color="auto"/>
        <w:left w:val="none" w:sz="0" w:space="0" w:color="auto"/>
        <w:bottom w:val="none" w:sz="0" w:space="0" w:color="auto"/>
        <w:right w:val="none" w:sz="0" w:space="0" w:color="auto"/>
      </w:divBdr>
      <w:divsChild>
        <w:div w:id="9374293">
          <w:marLeft w:val="0"/>
          <w:marRight w:val="0"/>
          <w:marTop w:val="0"/>
          <w:marBottom w:val="0"/>
          <w:divBdr>
            <w:top w:val="none" w:sz="0" w:space="0" w:color="auto"/>
            <w:left w:val="none" w:sz="0" w:space="0" w:color="auto"/>
            <w:bottom w:val="none" w:sz="0" w:space="0" w:color="auto"/>
            <w:right w:val="none" w:sz="0" w:space="0" w:color="auto"/>
          </w:divBdr>
          <w:divsChild>
            <w:div w:id="9374292">
              <w:marLeft w:val="0"/>
              <w:marRight w:val="0"/>
              <w:marTop w:val="0"/>
              <w:marBottom w:val="0"/>
              <w:divBdr>
                <w:top w:val="none" w:sz="0" w:space="0" w:color="auto"/>
                <w:left w:val="none" w:sz="0" w:space="0" w:color="auto"/>
                <w:bottom w:val="none" w:sz="0" w:space="0" w:color="auto"/>
                <w:right w:val="none" w:sz="0" w:space="0" w:color="auto"/>
              </w:divBdr>
            </w:div>
            <w:div w:id="9374294">
              <w:marLeft w:val="0"/>
              <w:marRight w:val="0"/>
              <w:marTop w:val="0"/>
              <w:marBottom w:val="0"/>
              <w:divBdr>
                <w:top w:val="none" w:sz="0" w:space="0" w:color="auto"/>
                <w:left w:val="none" w:sz="0" w:space="0" w:color="auto"/>
                <w:bottom w:val="none" w:sz="0" w:space="0" w:color="auto"/>
                <w:right w:val="none" w:sz="0" w:space="0" w:color="auto"/>
              </w:divBdr>
            </w:div>
            <w:div w:id="9374295">
              <w:marLeft w:val="0"/>
              <w:marRight w:val="0"/>
              <w:marTop w:val="0"/>
              <w:marBottom w:val="0"/>
              <w:divBdr>
                <w:top w:val="none" w:sz="0" w:space="0" w:color="auto"/>
                <w:left w:val="none" w:sz="0" w:space="0" w:color="auto"/>
                <w:bottom w:val="none" w:sz="0" w:space="0" w:color="auto"/>
                <w:right w:val="none" w:sz="0" w:space="0" w:color="auto"/>
              </w:divBdr>
            </w:div>
            <w:div w:id="9374297">
              <w:marLeft w:val="0"/>
              <w:marRight w:val="0"/>
              <w:marTop w:val="0"/>
              <w:marBottom w:val="0"/>
              <w:divBdr>
                <w:top w:val="none" w:sz="0" w:space="0" w:color="auto"/>
                <w:left w:val="none" w:sz="0" w:space="0" w:color="auto"/>
                <w:bottom w:val="none" w:sz="0" w:space="0" w:color="auto"/>
                <w:right w:val="none" w:sz="0" w:space="0" w:color="auto"/>
              </w:divBdr>
            </w:div>
          </w:divsChild>
        </w:div>
        <w:div w:id="9374298">
          <w:marLeft w:val="0"/>
          <w:marRight w:val="0"/>
          <w:marTop w:val="0"/>
          <w:marBottom w:val="0"/>
          <w:divBdr>
            <w:top w:val="none" w:sz="0" w:space="0" w:color="auto"/>
            <w:left w:val="none" w:sz="0" w:space="0" w:color="auto"/>
            <w:bottom w:val="none" w:sz="0" w:space="0" w:color="auto"/>
            <w:right w:val="none" w:sz="0" w:space="0" w:color="auto"/>
          </w:divBdr>
        </w:div>
      </w:divsChild>
    </w:div>
    <w:div w:id="41054483">
      <w:bodyDiv w:val="1"/>
      <w:marLeft w:val="0"/>
      <w:marRight w:val="0"/>
      <w:marTop w:val="0"/>
      <w:marBottom w:val="0"/>
      <w:divBdr>
        <w:top w:val="none" w:sz="0" w:space="0" w:color="auto"/>
        <w:left w:val="none" w:sz="0" w:space="0" w:color="auto"/>
        <w:bottom w:val="none" w:sz="0" w:space="0" w:color="auto"/>
        <w:right w:val="none" w:sz="0" w:space="0" w:color="auto"/>
      </w:divBdr>
    </w:div>
    <w:div w:id="147946910">
      <w:bodyDiv w:val="1"/>
      <w:marLeft w:val="0"/>
      <w:marRight w:val="0"/>
      <w:marTop w:val="0"/>
      <w:marBottom w:val="0"/>
      <w:divBdr>
        <w:top w:val="none" w:sz="0" w:space="0" w:color="auto"/>
        <w:left w:val="none" w:sz="0" w:space="0" w:color="auto"/>
        <w:bottom w:val="none" w:sz="0" w:space="0" w:color="auto"/>
        <w:right w:val="none" w:sz="0" w:space="0" w:color="auto"/>
      </w:divBdr>
    </w:div>
    <w:div w:id="197740727">
      <w:bodyDiv w:val="1"/>
      <w:marLeft w:val="0"/>
      <w:marRight w:val="0"/>
      <w:marTop w:val="0"/>
      <w:marBottom w:val="0"/>
      <w:divBdr>
        <w:top w:val="none" w:sz="0" w:space="0" w:color="auto"/>
        <w:left w:val="none" w:sz="0" w:space="0" w:color="auto"/>
        <w:bottom w:val="none" w:sz="0" w:space="0" w:color="auto"/>
        <w:right w:val="none" w:sz="0" w:space="0" w:color="auto"/>
      </w:divBdr>
    </w:div>
    <w:div w:id="376927611">
      <w:bodyDiv w:val="1"/>
      <w:marLeft w:val="0"/>
      <w:marRight w:val="0"/>
      <w:marTop w:val="0"/>
      <w:marBottom w:val="0"/>
      <w:divBdr>
        <w:top w:val="none" w:sz="0" w:space="0" w:color="auto"/>
        <w:left w:val="none" w:sz="0" w:space="0" w:color="auto"/>
        <w:bottom w:val="none" w:sz="0" w:space="0" w:color="auto"/>
        <w:right w:val="none" w:sz="0" w:space="0" w:color="auto"/>
      </w:divBdr>
    </w:div>
    <w:div w:id="595946097">
      <w:bodyDiv w:val="1"/>
      <w:marLeft w:val="0"/>
      <w:marRight w:val="0"/>
      <w:marTop w:val="0"/>
      <w:marBottom w:val="0"/>
      <w:divBdr>
        <w:top w:val="none" w:sz="0" w:space="0" w:color="auto"/>
        <w:left w:val="none" w:sz="0" w:space="0" w:color="auto"/>
        <w:bottom w:val="none" w:sz="0" w:space="0" w:color="auto"/>
        <w:right w:val="none" w:sz="0" w:space="0" w:color="auto"/>
      </w:divBdr>
      <w:divsChild>
        <w:div w:id="813253117">
          <w:marLeft w:val="0"/>
          <w:marRight w:val="0"/>
          <w:marTop w:val="0"/>
          <w:marBottom w:val="0"/>
          <w:divBdr>
            <w:top w:val="none" w:sz="0" w:space="0" w:color="auto"/>
            <w:left w:val="none" w:sz="0" w:space="0" w:color="auto"/>
            <w:bottom w:val="none" w:sz="0" w:space="0" w:color="auto"/>
            <w:right w:val="none" w:sz="0" w:space="0" w:color="auto"/>
          </w:divBdr>
        </w:div>
        <w:div w:id="1821656240">
          <w:marLeft w:val="0"/>
          <w:marRight w:val="0"/>
          <w:marTop w:val="0"/>
          <w:marBottom w:val="630"/>
          <w:divBdr>
            <w:top w:val="single" w:sz="6" w:space="0" w:color="797874"/>
            <w:left w:val="none" w:sz="0" w:space="0" w:color="797874"/>
            <w:bottom w:val="single" w:sz="12" w:space="0" w:color="797874"/>
            <w:right w:val="none" w:sz="0" w:space="0" w:color="797874"/>
          </w:divBdr>
          <w:divsChild>
            <w:div w:id="1377243196">
              <w:marLeft w:val="0"/>
              <w:marRight w:val="0"/>
              <w:marTop w:val="0"/>
              <w:marBottom w:val="0"/>
              <w:divBdr>
                <w:top w:val="none" w:sz="0" w:space="0" w:color="auto"/>
                <w:left w:val="none" w:sz="0" w:space="0" w:color="auto"/>
                <w:bottom w:val="none" w:sz="0" w:space="0" w:color="auto"/>
                <w:right w:val="none" w:sz="0" w:space="0" w:color="auto"/>
              </w:divBdr>
              <w:divsChild>
                <w:div w:id="794717160">
                  <w:marLeft w:val="0"/>
                  <w:marRight w:val="0"/>
                  <w:marTop w:val="0"/>
                  <w:marBottom w:val="0"/>
                  <w:divBdr>
                    <w:top w:val="none" w:sz="0" w:space="0" w:color="auto"/>
                    <w:left w:val="none" w:sz="0" w:space="0" w:color="auto"/>
                    <w:bottom w:val="none" w:sz="0" w:space="0" w:color="auto"/>
                    <w:right w:val="none" w:sz="0" w:space="0" w:color="auto"/>
                  </w:divBdr>
                  <w:divsChild>
                    <w:div w:id="922228544">
                      <w:marLeft w:val="0"/>
                      <w:marRight w:val="0"/>
                      <w:marTop w:val="450"/>
                      <w:marBottom w:val="0"/>
                      <w:divBdr>
                        <w:top w:val="none" w:sz="0" w:space="0" w:color="auto"/>
                        <w:left w:val="none" w:sz="0" w:space="0" w:color="auto"/>
                        <w:bottom w:val="none" w:sz="0" w:space="0" w:color="auto"/>
                        <w:right w:val="none" w:sz="0" w:space="0" w:color="auto"/>
                      </w:divBdr>
                      <w:divsChild>
                        <w:div w:id="489515871">
                          <w:marLeft w:val="0"/>
                          <w:marRight w:val="0"/>
                          <w:marTop w:val="0"/>
                          <w:marBottom w:val="0"/>
                          <w:divBdr>
                            <w:top w:val="none" w:sz="0" w:space="0" w:color="auto"/>
                            <w:left w:val="none" w:sz="0" w:space="0" w:color="auto"/>
                            <w:bottom w:val="none" w:sz="0" w:space="0" w:color="auto"/>
                            <w:right w:val="none" w:sz="0" w:space="0" w:color="auto"/>
                          </w:divBdr>
                        </w:div>
                      </w:divsChild>
                    </w:div>
                    <w:div w:id="943000948">
                      <w:marLeft w:val="0"/>
                      <w:marRight w:val="0"/>
                      <w:marTop w:val="0"/>
                      <w:marBottom w:val="0"/>
                      <w:divBdr>
                        <w:top w:val="none" w:sz="0" w:space="0" w:color="auto"/>
                        <w:left w:val="none" w:sz="0" w:space="0" w:color="auto"/>
                        <w:bottom w:val="none" w:sz="0" w:space="0" w:color="auto"/>
                        <w:right w:val="none" w:sz="0" w:space="0" w:color="auto"/>
                      </w:divBdr>
                      <w:divsChild>
                        <w:div w:id="18978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375556">
      <w:bodyDiv w:val="1"/>
      <w:marLeft w:val="0"/>
      <w:marRight w:val="0"/>
      <w:marTop w:val="0"/>
      <w:marBottom w:val="0"/>
      <w:divBdr>
        <w:top w:val="none" w:sz="0" w:space="0" w:color="auto"/>
        <w:left w:val="none" w:sz="0" w:space="0" w:color="auto"/>
        <w:bottom w:val="none" w:sz="0" w:space="0" w:color="auto"/>
        <w:right w:val="none" w:sz="0" w:space="0" w:color="auto"/>
      </w:divBdr>
    </w:div>
    <w:div w:id="856582397">
      <w:bodyDiv w:val="1"/>
      <w:marLeft w:val="0"/>
      <w:marRight w:val="0"/>
      <w:marTop w:val="0"/>
      <w:marBottom w:val="0"/>
      <w:divBdr>
        <w:top w:val="none" w:sz="0" w:space="0" w:color="auto"/>
        <w:left w:val="none" w:sz="0" w:space="0" w:color="auto"/>
        <w:bottom w:val="none" w:sz="0" w:space="0" w:color="auto"/>
        <w:right w:val="none" w:sz="0" w:space="0" w:color="auto"/>
      </w:divBdr>
    </w:div>
    <w:div w:id="877938463">
      <w:bodyDiv w:val="1"/>
      <w:marLeft w:val="0"/>
      <w:marRight w:val="0"/>
      <w:marTop w:val="0"/>
      <w:marBottom w:val="0"/>
      <w:divBdr>
        <w:top w:val="none" w:sz="0" w:space="0" w:color="auto"/>
        <w:left w:val="none" w:sz="0" w:space="0" w:color="auto"/>
        <w:bottom w:val="none" w:sz="0" w:space="0" w:color="auto"/>
        <w:right w:val="none" w:sz="0" w:space="0" w:color="auto"/>
      </w:divBdr>
    </w:div>
    <w:div w:id="1377847697">
      <w:bodyDiv w:val="1"/>
      <w:marLeft w:val="0"/>
      <w:marRight w:val="0"/>
      <w:marTop w:val="0"/>
      <w:marBottom w:val="0"/>
      <w:divBdr>
        <w:top w:val="none" w:sz="0" w:space="0" w:color="auto"/>
        <w:left w:val="none" w:sz="0" w:space="0" w:color="auto"/>
        <w:bottom w:val="none" w:sz="0" w:space="0" w:color="auto"/>
        <w:right w:val="none" w:sz="0" w:space="0" w:color="auto"/>
      </w:divBdr>
    </w:div>
    <w:div w:id="2041202843">
      <w:bodyDiv w:val="1"/>
      <w:marLeft w:val="0"/>
      <w:marRight w:val="0"/>
      <w:marTop w:val="0"/>
      <w:marBottom w:val="0"/>
      <w:divBdr>
        <w:top w:val="none" w:sz="0" w:space="0" w:color="auto"/>
        <w:left w:val="none" w:sz="0" w:space="0" w:color="auto"/>
        <w:bottom w:val="none" w:sz="0" w:space="0" w:color="auto"/>
        <w:right w:val="none" w:sz="0" w:space="0" w:color="auto"/>
      </w:divBdr>
    </w:div>
    <w:div w:id="2054965735">
      <w:bodyDiv w:val="1"/>
      <w:marLeft w:val="0"/>
      <w:marRight w:val="0"/>
      <w:marTop w:val="0"/>
      <w:marBottom w:val="0"/>
      <w:divBdr>
        <w:top w:val="none" w:sz="0" w:space="0" w:color="auto"/>
        <w:left w:val="none" w:sz="0" w:space="0" w:color="auto"/>
        <w:bottom w:val="none" w:sz="0" w:space="0" w:color="auto"/>
        <w:right w:val="none" w:sz="0" w:space="0" w:color="auto"/>
      </w:divBdr>
    </w:div>
    <w:div w:id="211216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eg.net/bess?utm_source=Stone+Junction&amp;utm_medium=Edir&amp;utm_campaign=WEG1617&amp;utm_id=WEG1617&amp;utm_term=BESS+manufacturing" TargetMode="External"/><Relationship Id="rId18" Type="http://schemas.openxmlformats.org/officeDocument/2006/relationships/hyperlink" Target="mailto:stephanie@stonejunction.co.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x.com/StoneJunctionPR" TargetMode="External"/><Relationship Id="rId7" Type="http://schemas.openxmlformats.org/officeDocument/2006/relationships/webSettings" Target="webSettings.xml"/><Relationship Id="rId12" Type="http://schemas.openxmlformats.org/officeDocument/2006/relationships/hyperlink" Target="https://www.weg.net/bess?utm_source=Stone+Junction&amp;utm_medium=Edir&amp;utm_campaign=WEG1617&amp;utm_id=WEG1617&amp;utm_term=BESS+manufacturing" TargetMode="External"/><Relationship Id="rId17" Type="http://schemas.openxmlformats.org/officeDocument/2006/relationships/hyperlink" Target="mailto:info-ch@weg.net"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weg.net" TargetMode="External"/><Relationship Id="rId20" Type="http://schemas.openxmlformats.org/officeDocument/2006/relationships/hyperlink" Target="http://www.wechangeminds.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g.net/institutional/GB/en/energy-transition?utm_source=Stone+Junction&amp;utm_medium=Edir&amp;utm_campaign=WEG1617&amp;utm_id=WEG1617&amp;utm_term=BESS+manufacturing" TargetMode="External"/><Relationship Id="rId24" Type="http://schemas.openxmlformats.org/officeDocument/2006/relationships/hyperlink" Target="http://www.weg.net" TargetMode="External"/><Relationship Id="rId5" Type="http://schemas.openxmlformats.org/officeDocument/2006/relationships/styles" Target="styles.xml"/><Relationship Id="rId15" Type="http://schemas.openxmlformats.org/officeDocument/2006/relationships/hyperlink" Target="https://www.weg.net/institutional/GB/en/energy-transition?utm_source=Stone+Junction&amp;utm_medium=Edir&amp;utm_campaign=WEG1617&amp;utm_id=WEG1617&amp;utm_term=BESS+manufacturing" TargetMode="External"/><Relationship Id="rId23" Type="http://schemas.openxmlformats.org/officeDocument/2006/relationships/hyperlink" Target="https://www.linkedin.com/company/stone-junction-ltd" TargetMode="External"/><Relationship Id="rId10" Type="http://schemas.openxmlformats.org/officeDocument/2006/relationships/image" Target="media/image1.jpeg"/><Relationship Id="rId19" Type="http://schemas.openxmlformats.org/officeDocument/2006/relationships/hyperlink" Target="mailto:encarna@stonejunction.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eg.net/institutional/GB/en/energy-transition?utm_source=Stone+Junction&amp;utm_medium=Edir&amp;utm_campaign=WEG1617&amp;utm_id=WEG1617&amp;utm_term=BESS+manufacturing" TargetMode="External"/><Relationship Id="rId22" Type="http://schemas.openxmlformats.org/officeDocument/2006/relationships/hyperlink" Target="http://www.facebook.com/technicalPR"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ba4e9cbce5d9ec93585a17358d201d82">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0cd73fe19c13e916cd059dc91e312b86"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7045ca7-eb12-4a0b-9112-d762b432b210" xsi:nil="true"/>
    <lcf76f155ced4ddcb4097134ff3c332f xmlns="83137320-08c7-41f4-8e31-d7d186c713f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9C134B-D0F2-4F5C-8ED3-AEC278433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7320-08c7-41f4-8e31-d7d186c713fc"/>
    <ds:schemaRef ds:uri="57045ca7-eb12-4a0b-9112-d762b432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F1FB19-CD7E-4E2F-9987-FFFA38A88A46}">
  <ds:schemaRefs>
    <ds:schemaRef ds:uri="http://schemas.microsoft.com/office/2006/metadata/properties"/>
    <ds:schemaRef ds:uri="http://schemas.microsoft.com/office/infopath/2007/PartnerControls"/>
    <ds:schemaRef ds:uri="57045ca7-eb12-4a0b-9112-d762b432b210"/>
    <ds:schemaRef ds:uri="83137320-08c7-41f4-8e31-d7d186c713fc"/>
  </ds:schemaRefs>
</ds:datastoreItem>
</file>

<file path=customXml/itemProps3.xml><?xml version="1.0" encoding="utf-8"?>
<ds:datastoreItem xmlns:ds="http://schemas.openxmlformats.org/officeDocument/2006/customXml" ds:itemID="{9671A216-631C-46F5-BA3A-9DF47FC124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1015</Words>
  <Characters>5790</Characters>
  <Application>Microsoft Office Word</Application>
  <DocSecurity>0</DocSecurity>
  <Lines>48</Lines>
  <Paragraphs>13</Paragraphs>
  <ScaleCrop>false</ScaleCrop>
  <Company/>
  <LinksUpToDate>false</LinksUpToDate>
  <CharactersWithSpaces>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docId:07B19679FB98BC007304774C5E834F9E</cp:keywords>
  <cp:lastModifiedBy>Encarna Nunez</cp:lastModifiedBy>
  <cp:revision>39</cp:revision>
  <cp:lastPrinted>2013-11-28T05:43:00Z</cp:lastPrinted>
  <dcterms:created xsi:type="dcterms:W3CDTF">2023-08-15T16:58:00Z</dcterms:created>
  <dcterms:modified xsi:type="dcterms:W3CDTF">2026-06-11T13:34:00Z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0x0101006DB590B2C076D34293AC619A9DEC14B8</vt:lpwstr>
  </property>
  <property fmtid="{D5CDD505-2E9C-101B-9397-08002B2CF9AE}" pid="5" name="MediaServiceImageTags">
    <vt:lpwstr/>
  </property>
</Properties>
</file>