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lang w:val="es-ES" w:eastAsia="es-ES"/>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10560A2B" w14:textId="77777777" w:rsidR="0092109E" w:rsidRDefault="0092109E" w:rsidP="0092109E">
      <w:pPr>
        <w:spacing w:line="480" w:lineRule="auto"/>
        <w:jc w:val="center"/>
        <w:rPr>
          <w:rFonts w:cs="Arial"/>
          <w:b/>
          <w:sz w:val="32"/>
          <w:lang w:val="es-ES"/>
        </w:rPr>
      </w:pPr>
    </w:p>
    <w:p w14:paraId="6075D3CE" w14:textId="645B955F" w:rsidR="00C37A3F" w:rsidRPr="0092109E" w:rsidRDefault="00DC2DC2" w:rsidP="0092109E">
      <w:pPr>
        <w:spacing w:line="480" w:lineRule="auto"/>
        <w:jc w:val="center"/>
        <w:rPr>
          <w:lang w:val="es-ES"/>
        </w:rPr>
      </w:pPr>
      <w:r>
        <w:rPr>
          <w:rFonts w:cs="Arial"/>
          <w:b/>
          <w:sz w:val="32"/>
          <w:lang w:val="es-ES"/>
        </w:rPr>
        <w:t>WEG Iberia se suma a la lucha contra la esclerosis múltiple</w:t>
      </w:r>
    </w:p>
    <w:p w14:paraId="7D99E543" w14:textId="4CC4545F" w:rsidR="00DB066C" w:rsidRDefault="000C4DE9" w:rsidP="00DB066C">
      <w:pPr>
        <w:spacing w:line="480" w:lineRule="auto"/>
        <w:jc w:val="both"/>
        <w:rPr>
          <w:b/>
          <w:bCs/>
          <w:lang w:val="es-ES"/>
        </w:rPr>
      </w:pPr>
      <w:r w:rsidRPr="000C4DE9">
        <w:rPr>
          <w:b/>
          <w:bCs/>
          <w:lang w:val="es-ES"/>
        </w:rPr>
        <w:t xml:space="preserve">El pasado lunes 16 de junio, </w:t>
      </w:r>
      <w:hyperlink r:id="rId11" w:history="1">
        <w:r w:rsidRPr="00C37A3F">
          <w:rPr>
            <w:rStyle w:val="Hyperlink"/>
            <w:b/>
            <w:bCs/>
            <w:lang w:val="es-ES"/>
          </w:rPr>
          <w:t>WEG Iberia</w:t>
        </w:r>
      </w:hyperlink>
      <w:r w:rsidRPr="000C4DE9">
        <w:rPr>
          <w:b/>
          <w:bCs/>
          <w:lang w:val="es-ES"/>
        </w:rPr>
        <w:t xml:space="preserve"> celebró en sus oficinas de Madrid su primer encuentro con AELEM (Asociación Española de Lucha contra la Esclerosis Múltiple). Esta acción se enmarca en el compromiso social de WEG por generar un impacto positivo en las comunidades donde está presente, impulsando iniciativas centradas en la salud, la inclusión y la concienciación social.</w:t>
      </w:r>
    </w:p>
    <w:p w14:paraId="7B7ED41F" w14:textId="77777777" w:rsidR="000C4DE9" w:rsidRPr="00DB066C" w:rsidRDefault="000C4DE9" w:rsidP="00DB066C">
      <w:pPr>
        <w:spacing w:line="480" w:lineRule="auto"/>
        <w:jc w:val="both"/>
        <w:rPr>
          <w:lang w:val="es-ES"/>
        </w:rPr>
      </w:pPr>
    </w:p>
    <w:p w14:paraId="74BCB6FF" w14:textId="7EC5D44B" w:rsidR="00DB066C" w:rsidRDefault="009E47BC" w:rsidP="00DB066C">
      <w:pPr>
        <w:spacing w:line="480" w:lineRule="auto"/>
        <w:jc w:val="both"/>
        <w:rPr>
          <w:lang w:val="es-ES"/>
        </w:rPr>
      </w:pPr>
      <w:r w:rsidRPr="009E47BC">
        <w:rPr>
          <w:lang w:val="es-ES"/>
        </w:rPr>
        <w:t>El acto, celebrado en formato híbrido, reunió a más de 60 empleados, tanto de forma presencial en el auditorio de la sede madrileña como en remoto desde otras ubicaciones. Durante la sesión, José Antonio Flores Pérez, presidente de AELEM, compartió la misión de la asociación, los retos a los que se enfrentan las personas con esclerosis múltiple y las acciones que desarrollan para mejorar su calidad de vida y fomentar la investigación.</w:t>
      </w:r>
    </w:p>
    <w:p w14:paraId="6A92A220" w14:textId="77777777" w:rsidR="009E47BC" w:rsidRPr="00DB066C" w:rsidRDefault="009E47BC" w:rsidP="00DB066C">
      <w:pPr>
        <w:spacing w:line="480" w:lineRule="auto"/>
        <w:jc w:val="both"/>
        <w:rPr>
          <w:lang w:val="es-ES"/>
        </w:rPr>
      </w:pPr>
    </w:p>
    <w:p w14:paraId="59E1BE9C" w14:textId="05A900BA" w:rsidR="00DB066C" w:rsidRDefault="00DB066C" w:rsidP="00DB066C">
      <w:pPr>
        <w:spacing w:line="480" w:lineRule="auto"/>
        <w:jc w:val="both"/>
        <w:rPr>
          <w:lang w:val="es-ES"/>
        </w:rPr>
      </w:pPr>
      <w:r w:rsidRPr="00DB066C">
        <w:rPr>
          <w:lang w:val="es-ES"/>
        </w:rPr>
        <w:t xml:space="preserve">“Queríamos acercar la realidad de la esclerosis múltiple a nuestro entorno corporativo y </w:t>
      </w:r>
      <w:r w:rsidR="00CD466D">
        <w:rPr>
          <w:lang w:val="es-ES"/>
        </w:rPr>
        <w:t>concienciar</w:t>
      </w:r>
      <w:r w:rsidRPr="00DB066C">
        <w:rPr>
          <w:lang w:val="es-ES"/>
        </w:rPr>
        <w:t xml:space="preserve"> sobre el impacto de esta enfermedad”, explicó Javier de la Morena, responsable de grandes cuentas y marketing de WEG Iberia. “</w:t>
      </w:r>
      <w:r w:rsidR="00506384" w:rsidRPr="00506384">
        <w:rPr>
          <w:lang w:val="es-ES"/>
        </w:rPr>
        <w:t>Nuestra colaboración con AELEM representa un paso más en nuestro propósito de construir una empresa más cercana</w:t>
      </w:r>
      <w:r w:rsidR="00DC2DC2">
        <w:rPr>
          <w:lang w:val="es-ES"/>
        </w:rPr>
        <w:t xml:space="preserve"> </w:t>
      </w:r>
      <w:r w:rsidR="00DC2DC2" w:rsidRPr="00C30391">
        <w:rPr>
          <w:lang w:val="es-ES"/>
        </w:rPr>
        <w:t>y colaborar con la sociedad</w:t>
      </w:r>
      <w:r w:rsidR="00506384" w:rsidRPr="00C30391">
        <w:rPr>
          <w:lang w:val="es-ES"/>
        </w:rPr>
        <w:t>”.</w:t>
      </w:r>
    </w:p>
    <w:p w14:paraId="6058CD3F" w14:textId="77777777" w:rsidR="00506384" w:rsidRPr="00DB066C" w:rsidRDefault="00506384" w:rsidP="00DB066C">
      <w:pPr>
        <w:spacing w:line="480" w:lineRule="auto"/>
        <w:jc w:val="both"/>
        <w:rPr>
          <w:lang w:val="es-ES"/>
        </w:rPr>
      </w:pPr>
    </w:p>
    <w:p w14:paraId="445A4887" w14:textId="3621A389" w:rsidR="00DB066C" w:rsidRPr="00DB066C" w:rsidRDefault="00DB066C" w:rsidP="00DB066C">
      <w:pPr>
        <w:spacing w:line="480" w:lineRule="auto"/>
        <w:jc w:val="both"/>
        <w:rPr>
          <w:lang w:val="es-ES"/>
        </w:rPr>
      </w:pPr>
      <w:r w:rsidRPr="00DB066C">
        <w:rPr>
          <w:lang w:val="es-ES"/>
        </w:rPr>
        <w:t xml:space="preserve">El encuentro contó también con la </w:t>
      </w:r>
      <w:r w:rsidRPr="00C30391">
        <w:rPr>
          <w:lang w:val="es-ES"/>
        </w:rPr>
        <w:t xml:space="preserve">intervención de Alexia </w:t>
      </w:r>
      <w:proofErr w:type="spellStart"/>
      <w:r w:rsidRPr="00C30391">
        <w:rPr>
          <w:lang w:val="es-ES"/>
        </w:rPr>
        <w:t>Spricigo</w:t>
      </w:r>
      <w:proofErr w:type="spellEnd"/>
      <w:r w:rsidRPr="00C30391">
        <w:rPr>
          <w:lang w:val="es-ES"/>
        </w:rPr>
        <w:t xml:space="preserve">, </w:t>
      </w:r>
      <w:r w:rsidR="00DC2DC2" w:rsidRPr="00C30391">
        <w:rPr>
          <w:lang w:val="es-ES"/>
        </w:rPr>
        <w:t xml:space="preserve">perteneciente al </w:t>
      </w:r>
      <w:r w:rsidRPr="00C30391">
        <w:rPr>
          <w:lang w:val="es-ES"/>
        </w:rPr>
        <w:t xml:space="preserve">área de </w:t>
      </w:r>
      <w:r w:rsidR="00273F1C" w:rsidRPr="00C30391">
        <w:rPr>
          <w:lang w:val="es-ES"/>
        </w:rPr>
        <w:t>d</w:t>
      </w:r>
      <w:r w:rsidRPr="00C30391">
        <w:rPr>
          <w:lang w:val="es-ES"/>
        </w:rPr>
        <w:t xml:space="preserve">esarrollo </w:t>
      </w:r>
      <w:r w:rsidR="00273F1C" w:rsidRPr="00C30391">
        <w:rPr>
          <w:lang w:val="es-ES"/>
        </w:rPr>
        <w:t>s</w:t>
      </w:r>
      <w:r w:rsidRPr="00C30391">
        <w:rPr>
          <w:lang w:val="es-ES"/>
        </w:rPr>
        <w:t xml:space="preserve">ocial de WEG en Brasil, quien presentó algunos de los programas globales que WEG está implementando para fortalecer su </w:t>
      </w:r>
      <w:r w:rsidR="00DC2DC2" w:rsidRPr="00C30391">
        <w:rPr>
          <w:lang w:val="es-ES"/>
        </w:rPr>
        <w:t xml:space="preserve">colaboración </w:t>
      </w:r>
      <w:r w:rsidRPr="00C30391">
        <w:rPr>
          <w:lang w:val="es-ES"/>
        </w:rPr>
        <w:t xml:space="preserve">social. </w:t>
      </w:r>
      <w:r w:rsidR="00362A9E" w:rsidRPr="00C30391">
        <w:rPr>
          <w:lang w:val="es-ES"/>
        </w:rPr>
        <w:t>Con presencia en más de 120 países, WEG promueve la innovación con un fuerte compromiso con la eficiencia energética, el desarrollo humano y la sostenibilidad.</w:t>
      </w:r>
    </w:p>
    <w:p w14:paraId="3EE7D332" w14:textId="77777777" w:rsidR="00E37F36" w:rsidRPr="00DB066C" w:rsidRDefault="00E37F36" w:rsidP="00DB066C">
      <w:pPr>
        <w:spacing w:line="480" w:lineRule="auto"/>
        <w:jc w:val="both"/>
        <w:rPr>
          <w:lang w:val="es-ES"/>
        </w:rPr>
      </w:pPr>
    </w:p>
    <w:p w14:paraId="335D42C7" w14:textId="75883290" w:rsidR="00E37F36" w:rsidRPr="00895DF3" w:rsidRDefault="00362A9E" w:rsidP="00895DF3">
      <w:pPr>
        <w:tabs>
          <w:tab w:val="num" w:pos="720"/>
        </w:tabs>
        <w:spacing w:line="480" w:lineRule="auto"/>
        <w:jc w:val="both"/>
        <w:rPr>
          <w:lang w:val="es-ES"/>
        </w:rPr>
      </w:pPr>
      <w:r>
        <w:rPr>
          <w:lang w:val="es-ES"/>
        </w:rPr>
        <w:t>Además</w:t>
      </w:r>
      <w:r w:rsidRPr="00C30391">
        <w:rPr>
          <w:lang w:val="es-ES"/>
        </w:rPr>
        <w:t xml:space="preserve">, WEG </w:t>
      </w:r>
      <w:r w:rsidR="00DC2DC2" w:rsidRPr="00C30391">
        <w:rPr>
          <w:lang w:val="es-ES"/>
        </w:rPr>
        <w:t xml:space="preserve">tendrá una </w:t>
      </w:r>
      <w:proofErr w:type="gramStart"/>
      <w:r w:rsidR="00DC2DC2" w:rsidRPr="00C30391">
        <w:rPr>
          <w:lang w:val="es-ES"/>
        </w:rPr>
        <w:t>participación activa</w:t>
      </w:r>
      <w:proofErr w:type="gramEnd"/>
      <w:r w:rsidR="00DC2DC2" w:rsidRPr="00C30391">
        <w:rPr>
          <w:lang w:val="es-ES"/>
        </w:rPr>
        <w:t xml:space="preserve"> en </w:t>
      </w:r>
      <w:r w:rsidR="005A2A42" w:rsidRPr="00C30391">
        <w:rPr>
          <w:lang w:val="es-ES"/>
        </w:rPr>
        <w:t xml:space="preserve">las próximas </w:t>
      </w:r>
      <w:r w:rsidR="00E37F36" w:rsidRPr="00C30391">
        <w:rPr>
          <w:lang w:val="es-ES"/>
        </w:rPr>
        <w:t>jornadas médicas de AELEM</w:t>
      </w:r>
      <w:r w:rsidR="00895DF3" w:rsidRPr="00C30391">
        <w:rPr>
          <w:lang w:val="es-ES"/>
        </w:rPr>
        <w:t xml:space="preserve"> </w:t>
      </w:r>
      <w:r w:rsidR="00DC2DC2" w:rsidRPr="00C30391">
        <w:rPr>
          <w:lang w:val="es-ES"/>
        </w:rPr>
        <w:t xml:space="preserve">que se desarrollarán </w:t>
      </w:r>
      <w:r w:rsidR="00895DF3" w:rsidRPr="00C30391">
        <w:rPr>
          <w:lang w:val="es-ES"/>
        </w:rPr>
        <w:t xml:space="preserve">en </w:t>
      </w:r>
      <w:r w:rsidR="00C30391" w:rsidRPr="00C30391">
        <w:rPr>
          <w:lang w:val="es-ES"/>
        </w:rPr>
        <w:t>o</w:t>
      </w:r>
      <w:r w:rsidR="00DC2DC2" w:rsidRPr="00C30391">
        <w:rPr>
          <w:lang w:val="es-ES"/>
        </w:rPr>
        <w:t>ctubre</w:t>
      </w:r>
      <w:r w:rsidR="00C30391" w:rsidRPr="00C30391">
        <w:rPr>
          <w:lang w:val="es-ES"/>
        </w:rPr>
        <w:t>.</w:t>
      </w:r>
      <w:r w:rsidR="00E37F36" w:rsidRPr="00C30391">
        <w:rPr>
          <w:lang w:val="es-ES"/>
        </w:rPr>
        <w:t xml:space="preserve"> </w:t>
      </w:r>
      <w:r w:rsidR="00895DF3" w:rsidRPr="00C30391">
        <w:rPr>
          <w:lang w:val="es-ES"/>
        </w:rPr>
        <w:t>En</w:t>
      </w:r>
      <w:r w:rsidR="00895DF3">
        <w:rPr>
          <w:lang w:val="es-ES"/>
        </w:rPr>
        <w:t xml:space="preserve"> este evento</w:t>
      </w:r>
      <w:r w:rsidR="005A2A42" w:rsidRPr="00895DF3">
        <w:rPr>
          <w:lang w:val="es-ES"/>
        </w:rPr>
        <w:t xml:space="preserve"> de carácter formativo, divulgativo y de concienciación sobre la esclerosis múltiple</w:t>
      </w:r>
      <w:r w:rsidR="00A7548F">
        <w:rPr>
          <w:lang w:val="es-ES"/>
        </w:rPr>
        <w:t xml:space="preserve"> participarán</w:t>
      </w:r>
      <w:r w:rsidR="005A2A42" w:rsidRPr="00895DF3">
        <w:rPr>
          <w:lang w:val="es-ES"/>
        </w:rPr>
        <w:t xml:space="preserve"> especialistas médicos, pacientes, familiares y asociaciones del ámbito de la enfermedad </w:t>
      </w:r>
      <w:r w:rsidR="00895DF3" w:rsidRPr="00895DF3">
        <w:rPr>
          <w:lang w:val="es-ES"/>
        </w:rPr>
        <w:t xml:space="preserve">con el </w:t>
      </w:r>
      <w:r w:rsidR="005A2A42" w:rsidRPr="005A2A42">
        <w:rPr>
          <w:lang w:val="es-ES"/>
        </w:rPr>
        <w:t xml:space="preserve">objetivo de </w:t>
      </w:r>
      <w:r w:rsidR="00895DF3" w:rsidRPr="00895DF3">
        <w:rPr>
          <w:lang w:val="es-ES"/>
        </w:rPr>
        <w:t>c</w:t>
      </w:r>
      <w:r w:rsidR="005A2A42" w:rsidRPr="005A2A42">
        <w:rPr>
          <w:lang w:val="es-ES"/>
        </w:rPr>
        <w:t>ompartir información actualizada sobre avances en tratamientos, investigación y cuidados.</w:t>
      </w:r>
    </w:p>
    <w:p w14:paraId="57A999A8" w14:textId="77777777" w:rsidR="00DB7CF4" w:rsidRPr="00DB066C" w:rsidRDefault="00DB7CF4" w:rsidP="00C715A5">
      <w:pPr>
        <w:spacing w:line="480" w:lineRule="auto"/>
        <w:jc w:val="both"/>
        <w:rPr>
          <w:lang w:val="es-ES"/>
        </w:rPr>
      </w:pPr>
    </w:p>
    <w:p w14:paraId="2C88B263" w14:textId="7729C9DC" w:rsidR="00A96395" w:rsidRPr="006820C9" w:rsidRDefault="0092109E" w:rsidP="00BC7250">
      <w:pPr>
        <w:spacing w:line="480" w:lineRule="auto"/>
        <w:rPr>
          <w:rFonts w:cs="Arial"/>
          <w:i/>
          <w:iCs/>
        </w:rPr>
      </w:pPr>
      <w:r w:rsidRPr="00BC7250">
        <w:rPr>
          <w:rFonts w:cs="Arial"/>
          <w:i/>
          <w:iCs/>
          <w:lang w:val="es-ES"/>
        </w:rPr>
        <w:t>Descubre más sobre</w:t>
      </w:r>
      <w:r w:rsidR="00BC7250" w:rsidRPr="00BC7250">
        <w:rPr>
          <w:rFonts w:cs="Arial"/>
          <w:i/>
          <w:iCs/>
          <w:lang w:val="es-ES"/>
        </w:rPr>
        <w:t xml:space="preserve"> </w:t>
      </w:r>
      <w:r w:rsidRPr="00BC7250">
        <w:rPr>
          <w:rFonts w:cs="Arial"/>
          <w:i/>
          <w:iCs/>
          <w:lang w:val="es-ES"/>
        </w:rPr>
        <w:t xml:space="preserve">WEG </w:t>
      </w:r>
      <w:hyperlink r:id="rId12" w:history="1">
        <w:r w:rsidRPr="005E0C70">
          <w:rPr>
            <w:rStyle w:val="Hyperlink"/>
            <w:rFonts w:cs="Arial"/>
            <w:i/>
            <w:iCs/>
            <w:lang w:val="es-ES"/>
          </w:rPr>
          <w:t xml:space="preserve">en </w:t>
        </w:r>
        <w:r w:rsidR="00BC7250" w:rsidRPr="005E0C70">
          <w:rPr>
            <w:rStyle w:val="Hyperlink"/>
            <w:rFonts w:cs="Arial"/>
            <w:i/>
            <w:iCs/>
            <w:lang w:val="es-ES"/>
          </w:rPr>
          <w:t>su página web</w:t>
        </w:r>
      </w:hyperlink>
      <w:r w:rsidR="00BC7250">
        <w:rPr>
          <w:rFonts w:cs="Arial"/>
          <w:i/>
          <w:iCs/>
          <w:lang w:val="es-ES"/>
        </w:rPr>
        <w:t>.</w:t>
      </w:r>
      <w:r w:rsidR="005E0C70">
        <w:rPr>
          <w:rFonts w:cs="Arial"/>
          <w:i/>
          <w:iCs/>
          <w:lang w:val="es-ES"/>
        </w:rPr>
        <w:t xml:space="preserve"> </w:t>
      </w:r>
      <w:r w:rsidR="005E0C70" w:rsidRPr="006820C9">
        <w:rPr>
          <w:rFonts w:cs="Arial"/>
          <w:i/>
          <w:iCs/>
        </w:rPr>
        <w:t xml:space="preserve">Para </w:t>
      </w:r>
      <w:proofErr w:type="spellStart"/>
      <w:r w:rsidR="005E0C70" w:rsidRPr="006820C9">
        <w:rPr>
          <w:rFonts w:cs="Arial"/>
          <w:i/>
          <w:iCs/>
        </w:rPr>
        <w:t>saber</w:t>
      </w:r>
      <w:proofErr w:type="spellEnd"/>
      <w:r w:rsidR="005E0C70" w:rsidRPr="006820C9">
        <w:rPr>
          <w:rFonts w:cs="Arial"/>
          <w:i/>
          <w:iCs/>
        </w:rPr>
        <w:t xml:space="preserve"> </w:t>
      </w:r>
      <w:proofErr w:type="spellStart"/>
      <w:r w:rsidR="005E0C70" w:rsidRPr="006820C9">
        <w:rPr>
          <w:rFonts w:cs="Arial"/>
          <w:i/>
          <w:iCs/>
        </w:rPr>
        <w:t>más</w:t>
      </w:r>
      <w:proofErr w:type="spellEnd"/>
      <w:r w:rsidR="005E0C70" w:rsidRPr="006820C9">
        <w:rPr>
          <w:rFonts w:cs="Arial"/>
          <w:i/>
          <w:iCs/>
        </w:rPr>
        <w:t xml:space="preserve"> </w:t>
      </w:r>
      <w:proofErr w:type="spellStart"/>
      <w:r w:rsidR="005E0C70" w:rsidRPr="006820C9">
        <w:rPr>
          <w:rFonts w:cs="Arial"/>
          <w:i/>
          <w:iCs/>
        </w:rPr>
        <w:t>sobre</w:t>
      </w:r>
      <w:proofErr w:type="spellEnd"/>
      <w:r w:rsidR="005E0C70" w:rsidRPr="006820C9">
        <w:rPr>
          <w:rFonts w:cs="Arial"/>
          <w:i/>
          <w:iCs/>
        </w:rPr>
        <w:t xml:space="preserve"> </w:t>
      </w:r>
      <w:r w:rsidR="00EB3261" w:rsidRPr="006820C9">
        <w:rPr>
          <w:rFonts w:cs="Arial"/>
          <w:i/>
          <w:iCs/>
        </w:rPr>
        <w:t xml:space="preserve">AELEM, </w:t>
      </w:r>
      <w:hyperlink r:id="rId13" w:history="1">
        <w:proofErr w:type="spellStart"/>
        <w:r w:rsidR="00EB3261" w:rsidRPr="006820C9">
          <w:rPr>
            <w:rStyle w:val="Hyperlink"/>
            <w:rFonts w:cs="Arial"/>
            <w:i/>
            <w:iCs/>
          </w:rPr>
          <w:t>pincha</w:t>
        </w:r>
        <w:proofErr w:type="spellEnd"/>
        <w:r w:rsidR="00EB3261" w:rsidRPr="006820C9">
          <w:rPr>
            <w:rStyle w:val="Hyperlink"/>
            <w:rFonts w:cs="Arial"/>
            <w:i/>
            <w:iCs/>
          </w:rPr>
          <w:t xml:space="preserve"> </w:t>
        </w:r>
        <w:proofErr w:type="spellStart"/>
        <w:r w:rsidR="00EB3261" w:rsidRPr="006820C9">
          <w:rPr>
            <w:rStyle w:val="Hyperlink"/>
            <w:rFonts w:cs="Arial"/>
            <w:i/>
            <w:iCs/>
          </w:rPr>
          <w:t>aquí</w:t>
        </w:r>
        <w:proofErr w:type="spellEnd"/>
      </w:hyperlink>
      <w:r w:rsidR="00EB3261" w:rsidRPr="006820C9">
        <w:rPr>
          <w:rFonts w:cs="Arial"/>
          <w:i/>
          <w:iCs/>
        </w:rPr>
        <w:t>.</w:t>
      </w:r>
    </w:p>
    <w:p w14:paraId="0CD97468" w14:textId="77777777" w:rsidR="00EC4726" w:rsidRPr="006820C9" w:rsidRDefault="00EC4726" w:rsidP="00EC4726">
      <w:pPr>
        <w:rPr>
          <w:rFonts w:cs="Arial"/>
          <w:bCs/>
        </w:rPr>
      </w:pPr>
    </w:p>
    <w:p w14:paraId="5D2DCB53" w14:textId="3E0EAA51" w:rsidR="00E03D45" w:rsidRPr="005076D1" w:rsidRDefault="00E03D45" w:rsidP="00E03D45">
      <w:pPr>
        <w:rPr>
          <w:rFonts w:eastAsia="MS Mincho" w:cs="Arial"/>
        </w:rPr>
      </w:pPr>
      <w:r w:rsidRPr="1FB5535E">
        <w:rPr>
          <w:rFonts w:eastAsia="MS Mincho" w:cs="Arial"/>
          <w:b/>
          <w:bCs/>
          <w:color w:val="4472C4" w:themeColor="accent1"/>
        </w:rPr>
        <w:t>Ends:</w:t>
      </w:r>
      <w:r w:rsidRPr="1FB5535E">
        <w:rPr>
          <w:rFonts w:eastAsia="MS Mincho" w:cs="Arial"/>
        </w:rPr>
        <w:t xml:space="preserve"> </w:t>
      </w:r>
      <w:r w:rsidR="00634559">
        <w:rPr>
          <w:rFonts w:eastAsia="MS Mincho" w:cs="Arial"/>
        </w:rPr>
        <w:t>3</w:t>
      </w:r>
      <w:r w:rsidR="00C30391">
        <w:rPr>
          <w:rFonts w:eastAsia="MS Mincho" w:cs="Arial"/>
        </w:rPr>
        <w:t>32</w:t>
      </w:r>
      <w:r w:rsidRPr="1FB5535E">
        <w:rPr>
          <w:rFonts w:eastAsia="MS Mincho" w:cs="Arial"/>
        </w:rPr>
        <w:t xml:space="preserve"> words</w:t>
      </w:r>
    </w:p>
    <w:p w14:paraId="5D2DCB54" w14:textId="77777777" w:rsidR="00E03D45" w:rsidRPr="008A6A7A" w:rsidRDefault="00E03D45" w:rsidP="008A6A7A">
      <w:pPr>
        <w:rPr>
          <w:rFonts w:eastAsia="MS Mincho"/>
        </w:rPr>
      </w:pPr>
    </w:p>
    <w:p w14:paraId="78914E2B" w14:textId="77777777" w:rsidR="00BC3F06" w:rsidRPr="008A6A7A" w:rsidRDefault="00BC3F06" w:rsidP="00BC3F06">
      <w:r w:rsidRPr="00F603CF">
        <w:rPr>
          <w:rFonts w:eastAsia="MS Mincho"/>
          <w:b/>
          <w:color w:val="4472C4"/>
        </w:rPr>
        <w:t>Image caption:</w:t>
      </w:r>
      <w:r w:rsidRPr="008A6A7A">
        <w:rPr>
          <w:rFonts w:eastAsia="MS Mincho"/>
          <w:b/>
          <w:color w:val="FF9933"/>
        </w:rPr>
        <w:t xml:space="preserve"> </w:t>
      </w:r>
      <w:r w:rsidRPr="008A6A7A">
        <w:t>INSERT IMAGE CAPTION HERE</w:t>
      </w:r>
    </w:p>
    <w:p w14:paraId="7970CDE4" w14:textId="77777777" w:rsidR="00BC3F06" w:rsidRPr="008A6A7A" w:rsidRDefault="00BC3F06" w:rsidP="00BC3F06">
      <w:pPr>
        <w:rPr>
          <w:rFonts w:eastAsia="MS Mincho"/>
        </w:rPr>
      </w:pPr>
    </w:p>
    <w:p w14:paraId="779790D9" w14:textId="77777777" w:rsidR="00BC3F06" w:rsidRPr="008A6A7A" w:rsidRDefault="00BC3F06" w:rsidP="00BC3F06">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4" w:history="1">
        <w:r w:rsidRPr="008A6A7A">
          <w:rPr>
            <w:rStyle w:val="Hyperlink"/>
            <w:rFonts w:cs="Arial"/>
          </w:rPr>
          <w:t>https://www.weg.net/institutional/MR/en/all-news/all</w:t>
        </w:r>
      </w:hyperlink>
    </w:p>
    <w:p w14:paraId="0C9CB9C4" w14:textId="77777777" w:rsidR="00BC3F06" w:rsidRPr="008A6A7A" w:rsidRDefault="00BC3F06" w:rsidP="00BC3F06">
      <w:pPr>
        <w:rPr>
          <w:rFonts w:eastAsia="MS Mincho"/>
          <w:b/>
          <w:bCs/>
          <w:color w:val="00529C"/>
        </w:rPr>
      </w:pPr>
    </w:p>
    <w:p w14:paraId="738F3B17" w14:textId="77777777" w:rsidR="00BC3F06" w:rsidRPr="00633467" w:rsidRDefault="00BC3F06" w:rsidP="00BC3F06">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58DAC59C" w14:textId="77777777" w:rsidR="00BC3F06" w:rsidRPr="004E6D19" w:rsidRDefault="00BC3F06" w:rsidP="00BC3F06">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BDBCD02" w14:textId="77777777" w:rsidR="00BC3F06" w:rsidRPr="00CE329E" w:rsidRDefault="00BC3F06" w:rsidP="00BC3F06">
      <w:pPr>
        <w:rPr>
          <w:rFonts w:eastAsia="MS Mincho"/>
          <w:bCs/>
        </w:rPr>
      </w:pPr>
      <w:r w:rsidRPr="00CE329E">
        <w:rPr>
          <w:rFonts w:eastAsia="MS Mincho"/>
          <w:b/>
          <w:color w:val="4472C4"/>
        </w:rPr>
        <w:t>www:</w:t>
      </w:r>
      <w:r w:rsidRPr="00CE329E">
        <w:rPr>
          <w:color w:val="FF9933"/>
        </w:rPr>
        <w:t xml:space="preserve"> </w:t>
      </w:r>
      <w:hyperlink r:id="rId15" w:history="1">
        <w:r w:rsidRPr="00CE329E">
          <w:rPr>
            <w:rStyle w:val="Hyperlink"/>
            <w:rFonts w:cs="Arial"/>
          </w:rPr>
          <w:t>www.weg.net</w:t>
        </w:r>
      </w:hyperlink>
      <w:r w:rsidRPr="00CE329E">
        <w:rPr>
          <w:bCs/>
        </w:rPr>
        <w:t xml:space="preserve"> </w:t>
      </w:r>
    </w:p>
    <w:p w14:paraId="1A54AFAE" w14:textId="77777777" w:rsidR="00BC3F06" w:rsidRPr="004E6D19" w:rsidRDefault="00BC3F06" w:rsidP="00BC3F06">
      <w:r w:rsidRPr="004E6D19">
        <w:rPr>
          <w:rFonts w:eastAsia="MS Mincho"/>
          <w:b/>
          <w:bCs/>
          <w:color w:val="4472C4"/>
        </w:rPr>
        <w:t>e-mail:</w:t>
      </w:r>
      <w:r w:rsidRPr="004E6D19">
        <w:rPr>
          <w:color w:val="000000" w:themeColor="text1"/>
          <w:lang w:eastAsia="en-GB"/>
        </w:rPr>
        <w:t xml:space="preserve"> </w:t>
      </w:r>
      <w:hyperlink r:id="rId16" w:history="1">
        <w:r w:rsidRPr="004E6D19">
          <w:rPr>
            <w:rStyle w:val="Hyperlink"/>
            <w:lang w:eastAsia="en-GB"/>
          </w:rPr>
          <w:t>info-ch@weg.net</w:t>
        </w:r>
      </w:hyperlink>
    </w:p>
    <w:p w14:paraId="3DE4538B" w14:textId="77777777" w:rsidR="00BC3F06" w:rsidRPr="004E6D19" w:rsidRDefault="00BC3F06" w:rsidP="00BC3F06">
      <w:pPr>
        <w:rPr>
          <w:rFonts w:eastAsia="MS Mincho"/>
          <w:color w:val="0C7289"/>
        </w:rPr>
      </w:pPr>
    </w:p>
    <w:p w14:paraId="7B65D136" w14:textId="77777777" w:rsidR="00BC3F06" w:rsidRPr="008A6A7A" w:rsidRDefault="00BC3F06" w:rsidP="00BC3F06">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0C17FD08" w14:textId="77777777" w:rsidR="00BC3F06" w:rsidRPr="00E23DAC" w:rsidRDefault="00BC3F06" w:rsidP="00BC3F06">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0F52CB7D" w14:textId="77777777" w:rsidR="00BC3F06" w:rsidRPr="004E6D19" w:rsidRDefault="00BC3F06" w:rsidP="00BC3F06">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7" w:history="1">
        <w:r w:rsidRPr="004E6D19">
          <w:rPr>
            <w:rStyle w:val="Hyperlink"/>
            <w:rFonts w:eastAsia="MS Mincho"/>
            <w:spacing w:val="-3"/>
          </w:rPr>
          <w:t>stephanie@stonejunction.co.uk</w:t>
        </w:r>
      </w:hyperlink>
      <w:r w:rsidRPr="004E6D19">
        <w:rPr>
          <w:rFonts w:eastAsia="MS Mincho"/>
          <w:spacing w:val="-3"/>
        </w:rPr>
        <w:t xml:space="preserve"> or </w:t>
      </w:r>
      <w:hyperlink r:id="rId18" w:history="1">
        <w:r w:rsidRPr="002C495D">
          <w:rPr>
            <w:rStyle w:val="Hyperlink"/>
            <w:rFonts w:eastAsia="MS Mincho"/>
            <w:spacing w:val="-3"/>
          </w:rPr>
          <w:t>encarna@stonejunction.co.uk</w:t>
        </w:r>
      </w:hyperlink>
      <w:r>
        <w:rPr>
          <w:rFonts w:eastAsia="MS Mincho"/>
          <w:spacing w:val="-3"/>
        </w:rPr>
        <w:t xml:space="preserve"> </w:t>
      </w:r>
    </w:p>
    <w:p w14:paraId="76553AFF" w14:textId="77777777" w:rsidR="00BC3F06" w:rsidRPr="00DC2DC2" w:rsidRDefault="00BC3F06" w:rsidP="00BC3F06">
      <w:pPr>
        <w:rPr>
          <w:rFonts w:eastAsia="MS Mincho"/>
          <w:spacing w:val="-3"/>
          <w:lang w:val="en-US"/>
        </w:rPr>
      </w:pPr>
      <w:r w:rsidRPr="00DC2DC2">
        <w:rPr>
          <w:rFonts w:eastAsia="MS Mincho"/>
          <w:b/>
          <w:bCs/>
          <w:color w:val="4472C4"/>
          <w:lang w:val="en-US"/>
        </w:rPr>
        <w:t>www:</w:t>
      </w:r>
      <w:r w:rsidRPr="00DC2DC2">
        <w:rPr>
          <w:rFonts w:eastAsia="MS Mincho"/>
          <w:color w:val="00B050"/>
          <w:spacing w:val="-3"/>
          <w:lang w:val="en-US"/>
        </w:rPr>
        <w:t xml:space="preserve"> </w:t>
      </w:r>
      <w:hyperlink r:id="rId19" w:history="1">
        <w:r w:rsidRPr="00DC2DC2">
          <w:rPr>
            <w:rStyle w:val="Hyperlink"/>
            <w:rFonts w:eastAsia="MS Mincho" w:cs="Arial"/>
            <w:spacing w:val="-3"/>
            <w:lang w:val="en-US"/>
          </w:rPr>
          <w:t>www.stonejunction.co.uk</w:t>
        </w:r>
      </w:hyperlink>
      <w:r w:rsidRPr="00DC2DC2">
        <w:rPr>
          <w:rFonts w:eastAsia="MS Mincho"/>
          <w:spacing w:val="-3"/>
          <w:lang w:val="en-US"/>
        </w:rPr>
        <w:t xml:space="preserve">  </w:t>
      </w:r>
    </w:p>
    <w:p w14:paraId="3EC53881" w14:textId="77777777" w:rsidR="00BC3F06" w:rsidRPr="00DC2DC2" w:rsidRDefault="00BC3F06" w:rsidP="00BC3F06">
      <w:pPr>
        <w:rPr>
          <w:rFonts w:eastAsia="MS Mincho"/>
          <w:bCs/>
          <w:color w:val="002060"/>
          <w:spacing w:val="-3"/>
          <w:lang w:val="en-US"/>
        </w:rPr>
      </w:pPr>
      <w:r w:rsidRPr="00DC2DC2">
        <w:rPr>
          <w:rFonts w:eastAsia="MS Mincho"/>
          <w:b/>
          <w:bCs/>
          <w:color w:val="4472C4"/>
          <w:lang w:val="en-US"/>
        </w:rPr>
        <w:t>Twitter:</w:t>
      </w:r>
      <w:r w:rsidRPr="00DC2DC2">
        <w:rPr>
          <w:rFonts w:eastAsia="MS Mincho"/>
          <w:b/>
          <w:bCs/>
          <w:color w:val="00529C"/>
          <w:spacing w:val="-3"/>
          <w:lang w:val="en-US"/>
        </w:rPr>
        <w:t xml:space="preserve"> </w:t>
      </w:r>
      <w:hyperlink r:id="rId20" w:history="1">
        <w:r w:rsidRPr="00DC2DC2">
          <w:rPr>
            <w:rStyle w:val="Hyperlink"/>
            <w:rFonts w:eastAsia="MS Mincho" w:cs="Arial"/>
            <w:bCs/>
            <w:spacing w:val="-3"/>
            <w:lang w:val="en-US"/>
          </w:rPr>
          <w:t>www.twitter.com/StoneJunctionPR</w:t>
        </w:r>
      </w:hyperlink>
    </w:p>
    <w:p w14:paraId="2F158E0C" w14:textId="77777777" w:rsidR="00BC3F06" w:rsidRPr="00DC2DC2" w:rsidRDefault="00BC3F06" w:rsidP="00BC3F06">
      <w:pPr>
        <w:rPr>
          <w:rFonts w:eastAsia="MS Mincho"/>
          <w:bCs/>
          <w:color w:val="002060"/>
          <w:spacing w:val="-3"/>
          <w:lang w:val="en-US"/>
        </w:rPr>
      </w:pPr>
      <w:r w:rsidRPr="00DC2DC2">
        <w:rPr>
          <w:rFonts w:eastAsia="MS Mincho"/>
          <w:b/>
          <w:bCs/>
          <w:color w:val="4472C4"/>
          <w:lang w:val="en-US"/>
        </w:rPr>
        <w:t>Facebook</w:t>
      </w:r>
      <w:r w:rsidRPr="00DC2DC2">
        <w:rPr>
          <w:rFonts w:eastAsia="MS Mincho"/>
          <w:b/>
          <w:bCs/>
          <w:color w:val="4472C4"/>
          <w:spacing w:val="-3"/>
          <w:lang w:val="en-US"/>
        </w:rPr>
        <w:t>:</w:t>
      </w:r>
      <w:r w:rsidRPr="00DC2DC2">
        <w:rPr>
          <w:rFonts w:eastAsia="MS Mincho"/>
          <w:b/>
          <w:bCs/>
          <w:color w:val="00B050"/>
          <w:spacing w:val="-3"/>
          <w:lang w:val="en-US"/>
        </w:rPr>
        <w:t xml:space="preserve"> </w:t>
      </w:r>
      <w:hyperlink r:id="rId21" w:history="1">
        <w:r w:rsidRPr="00DC2DC2">
          <w:rPr>
            <w:rStyle w:val="Hyperlink"/>
            <w:rFonts w:eastAsia="MS Mincho" w:cs="Arial"/>
            <w:lang w:val="en-US"/>
          </w:rPr>
          <w:t>http://www.facebook.com/technicalPR</w:t>
        </w:r>
      </w:hyperlink>
    </w:p>
    <w:p w14:paraId="68F72C63" w14:textId="77777777" w:rsidR="00BC3F06" w:rsidRPr="00DC2DC2" w:rsidRDefault="00BC3F06" w:rsidP="00BC3F06">
      <w:pPr>
        <w:rPr>
          <w:rFonts w:eastAsia="MS Mincho"/>
          <w:b/>
          <w:bCs/>
          <w:color w:val="002060"/>
          <w:spacing w:val="-3"/>
          <w:lang w:val="en-US"/>
        </w:rPr>
      </w:pPr>
      <w:r w:rsidRPr="00DC2DC2">
        <w:rPr>
          <w:rFonts w:eastAsia="MS Mincho"/>
          <w:b/>
          <w:bCs/>
          <w:color w:val="4472C4"/>
          <w:lang w:val="en-US"/>
        </w:rPr>
        <w:t>LinkedIn:</w:t>
      </w:r>
      <w:r w:rsidRPr="00DC2DC2">
        <w:rPr>
          <w:rFonts w:eastAsia="MS Mincho"/>
          <w:noProof/>
          <w:color w:val="4472C4"/>
          <w:lang w:val="en-US" w:eastAsia="en-GB"/>
        </w:rPr>
        <w:t xml:space="preserve"> </w:t>
      </w:r>
      <w:hyperlink r:id="rId22" w:history="1">
        <w:r w:rsidRPr="00DC2DC2">
          <w:rPr>
            <w:rStyle w:val="Hyperlink"/>
            <w:rFonts w:eastAsia="MS Mincho" w:cs="Arial"/>
            <w:lang w:val="en-US"/>
          </w:rPr>
          <w:t>https://www.linkedin.com/company/stone-junction-ltd</w:t>
        </w:r>
      </w:hyperlink>
    </w:p>
    <w:p w14:paraId="6D6EBD7C" w14:textId="77777777" w:rsidR="00BC3F06" w:rsidRPr="00DC2DC2" w:rsidRDefault="00BC3F06" w:rsidP="00BC3F06">
      <w:pPr>
        <w:rPr>
          <w:rFonts w:eastAsia="MS Mincho"/>
          <w:b/>
          <w:bCs/>
          <w:color w:val="439639"/>
          <w:lang w:val="en-US"/>
        </w:rPr>
      </w:pPr>
    </w:p>
    <w:p w14:paraId="4C6830FD" w14:textId="77777777" w:rsidR="00BC3F06" w:rsidRDefault="00BC3F06" w:rsidP="00BC3F06">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542C25F6" w14:textId="77777777" w:rsidR="00BC3F06" w:rsidRDefault="00BC3F06" w:rsidP="00BC3F06">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Pr>
          <w:rFonts w:ascii="Arial" w:hAnsi="Arial" w:cs="Arial"/>
          <w:shd w:val="clear" w:color="auto" w:fill="FFFFFF"/>
        </w:rPr>
        <w:t>WEG’s net revenue reached R$ 32.5 billion in 2023, 53 per cent from external markets.</w:t>
      </w:r>
      <w:r>
        <w:rPr>
          <w:rFonts w:ascii="Arial" w:hAnsi="Arial" w:cs="Arial"/>
        </w:rPr>
        <w:t xml:space="preserve"> For more information, visit </w:t>
      </w:r>
      <w:hyperlink r:id="rId23" w:history="1">
        <w:r w:rsidRPr="00856AAC">
          <w:rPr>
            <w:rStyle w:val="Hyperlink"/>
            <w:rFonts w:ascii="Arial" w:hAnsi="Arial" w:cs="Arial"/>
          </w:rPr>
          <w:t>www.weg.net</w:t>
        </w:r>
      </w:hyperlink>
    </w:p>
    <w:p w14:paraId="3CB93638" w14:textId="77777777" w:rsidR="00BC3F06" w:rsidRPr="007E1C8F" w:rsidRDefault="00BC3F06" w:rsidP="00BC3F06">
      <w:pPr>
        <w:rPr>
          <w:rFonts w:cs="Arial"/>
          <w:bCs/>
          <w:lang w:val="en-US"/>
        </w:rPr>
      </w:pPr>
    </w:p>
    <w:p w14:paraId="2861D2BE" w14:textId="5E44E083" w:rsidR="00BC3F06" w:rsidRDefault="00BC3F06" w:rsidP="00BC3F06">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WEG1</w:t>
      </w:r>
      <w:r w:rsidR="00EB3261">
        <w:rPr>
          <w:rFonts w:eastAsia="MS Mincho" w:cs="Arial"/>
          <w:spacing w:val="-3"/>
        </w:rPr>
        <w:t>430</w:t>
      </w:r>
      <w:r w:rsidRPr="005076D1">
        <w:rPr>
          <w:rFonts w:eastAsia="MS Mincho" w:cs="Arial"/>
          <w:spacing w:val="-3"/>
        </w:rPr>
        <w:t>/</w:t>
      </w:r>
      <w:r>
        <w:rPr>
          <w:rFonts w:eastAsia="MS Mincho" w:cs="Arial"/>
          <w:spacing w:val="-3"/>
        </w:rPr>
        <w:t>0</w:t>
      </w:r>
      <w:r w:rsidR="00C30391">
        <w:rPr>
          <w:rFonts w:eastAsia="MS Mincho" w:cs="Arial"/>
          <w:spacing w:val="-3"/>
        </w:rPr>
        <w:t>7</w:t>
      </w:r>
      <w:r w:rsidRPr="005076D1">
        <w:rPr>
          <w:rFonts w:eastAsia="MS Mincho" w:cs="Arial"/>
          <w:spacing w:val="-3"/>
        </w:rPr>
        <w:t>/</w:t>
      </w:r>
      <w:r>
        <w:rPr>
          <w:rFonts w:eastAsia="MS Mincho" w:cs="Arial"/>
          <w:spacing w:val="-3"/>
        </w:rPr>
        <w:t>25</w:t>
      </w:r>
    </w:p>
    <w:p w14:paraId="5D2DCB6B" w14:textId="5DF789BC" w:rsidR="00B86E1F" w:rsidRPr="005076D1" w:rsidRDefault="00B86E1F" w:rsidP="1FB5535E">
      <w:pPr>
        <w:rPr>
          <w:rFonts w:eastAsia="MS Mincho" w:cs="Arial"/>
          <w:b/>
          <w:bCs/>
          <w:color w:val="CC3300"/>
          <w:spacing w:val="-3"/>
        </w:rPr>
      </w:pPr>
    </w:p>
    <w:sectPr w:rsidR="00B86E1F" w:rsidRPr="005076D1" w:rsidSect="006B046B">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DBE571" w14:textId="77777777" w:rsidR="00DC0B8F" w:rsidRDefault="00DC0B8F" w:rsidP="00C0175F">
      <w:r>
        <w:separator/>
      </w:r>
    </w:p>
  </w:endnote>
  <w:endnote w:type="continuationSeparator" w:id="0">
    <w:p w14:paraId="4A94C021" w14:textId="77777777" w:rsidR="00DC0B8F" w:rsidRDefault="00DC0B8F" w:rsidP="00C0175F">
      <w:r>
        <w:continuationSeparator/>
      </w:r>
    </w:p>
  </w:endnote>
  <w:endnote w:type="continuationNotice" w:id="1">
    <w:p w14:paraId="370AC1C6" w14:textId="77777777" w:rsidR="00DC0B8F" w:rsidRDefault="00DC0B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A428B" w14:textId="77777777" w:rsidR="00DC0B8F" w:rsidRDefault="00DC0B8F" w:rsidP="00C0175F">
      <w:r>
        <w:separator/>
      </w:r>
    </w:p>
  </w:footnote>
  <w:footnote w:type="continuationSeparator" w:id="0">
    <w:p w14:paraId="5389BACA" w14:textId="77777777" w:rsidR="00DC0B8F" w:rsidRDefault="00DC0B8F" w:rsidP="00C0175F">
      <w:r>
        <w:continuationSeparator/>
      </w:r>
    </w:p>
  </w:footnote>
  <w:footnote w:type="continuationNotice" w:id="1">
    <w:p w14:paraId="6AAF364F" w14:textId="77777777" w:rsidR="00DC0B8F" w:rsidRDefault="00DC0B8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CA3315"/>
    <w:multiLevelType w:val="multilevel"/>
    <w:tmpl w:val="D35A9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301622303">
    <w:abstractNumId w:val="2"/>
  </w:num>
  <w:num w:numId="2" w16cid:durableId="1687561401">
    <w:abstractNumId w:val="0"/>
  </w:num>
  <w:num w:numId="3" w16cid:durableId="2057390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01BF1"/>
    <w:rsid w:val="000037FD"/>
    <w:rsid w:val="00012707"/>
    <w:rsid w:val="00013BE3"/>
    <w:rsid w:val="0001616C"/>
    <w:rsid w:val="00016CB6"/>
    <w:rsid w:val="000245BC"/>
    <w:rsid w:val="00025FE0"/>
    <w:rsid w:val="00026AC2"/>
    <w:rsid w:val="00027D32"/>
    <w:rsid w:val="00045BF8"/>
    <w:rsid w:val="0005012E"/>
    <w:rsid w:val="00050601"/>
    <w:rsid w:val="000526F8"/>
    <w:rsid w:val="00053BA5"/>
    <w:rsid w:val="00070530"/>
    <w:rsid w:val="000753C7"/>
    <w:rsid w:val="00085867"/>
    <w:rsid w:val="00092CD6"/>
    <w:rsid w:val="000B7E0B"/>
    <w:rsid w:val="000C2851"/>
    <w:rsid w:val="000C394C"/>
    <w:rsid w:val="000C4DE9"/>
    <w:rsid w:val="000C63C6"/>
    <w:rsid w:val="000C6D30"/>
    <w:rsid w:val="000D2F2C"/>
    <w:rsid w:val="000D6C36"/>
    <w:rsid w:val="000E6DC3"/>
    <w:rsid w:val="000F4996"/>
    <w:rsid w:val="000F6641"/>
    <w:rsid w:val="000F78F9"/>
    <w:rsid w:val="0010339A"/>
    <w:rsid w:val="001122CC"/>
    <w:rsid w:val="00115C59"/>
    <w:rsid w:val="0013296A"/>
    <w:rsid w:val="0013597A"/>
    <w:rsid w:val="00136DF4"/>
    <w:rsid w:val="0014217A"/>
    <w:rsid w:val="00155C9B"/>
    <w:rsid w:val="00163F40"/>
    <w:rsid w:val="00165FE6"/>
    <w:rsid w:val="00166954"/>
    <w:rsid w:val="00170D6D"/>
    <w:rsid w:val="0017229A"/>
    <w:rsid w:val="001749B1"/>
    <w:rsid w:val="00175E58"/>
    <w:rsid w:val="00181EDF"/>
    <w:rsid w:val="001878F4"/>
    <w:rsid w:val="001909FB"/>
    <w:rsid w:val="00194C3D"/>
    <w:rsid w:val="001A77B6"/>
    <w:rsid w:val="001B1940"/>
    <w:rsid w:val="001B2D8F"/>
    <w:rsid w:val="001C062A"/>
    <w:rsid w:val="001C4B73"/>
    <w:rsid w:val="001D4718"/>
    <w:rsid w:val="001D6804"/>
    <w:rsid w:val="001F0096"/>
    <w:rsid w:val="001F1A17"/>
    <w:rsid w:val="001F7480"/>
    <w:rsid w:val="002018E2"/>
    <w:rsid w:val="002022A3"/>
    <w:rsid w:val="002364FB"/>
    <w:rsid w:val="00255F5B"/>
    <w:rsid w:val="00256AD0"/>
    <w:rsid w:val="00260C2B"/>
    <w:rsid w:val="002729EE"/>
    <w:rsid w:val="00273F1C"/>
    <w:rsid w:val="00274F72"/>
    <w:rsid w:val="00277C97"/>
    <w:rsid w:val="0028457C"/>
    <w:rsid w:val="002A1459"/>
    <w:rsid w:val="002A4040"/>
    <w:rsid w:val="002B1E9B"/>
    <w:rsid w:val="002B2F32"/>
    <w:rsid w:val="002B5A47"/>
    <w:rsid w:val="002C72D4"/>
    <w:rsid w:val="002D5450"/>
    <w:rsid w:val="002D6725"/>
    <w:rsid w:val="002D7F33"/>
    <w:rsid w:val="002E58A3"/>
    <w:rsid w:val="002E64D3"/>
    <w:rsid w:val="002F0BE7"/>
    <w:rsid w:val="002F47A0"/>
    <w:rsid w:val="0030281F"/>
    <w:rsid w:val="00302AA3"/>
    <w:rsid w:val="00307A54"/>
    <w:rsid w:val="0031162E"/>
    <w:rsid w:val="00315109"/>
    <w:rsid w:val="003207DC"/>
    <w:rsid w:val="0032082F"/>
    <w:rsid w:val="00327CD6"/>
    <w:rsid w:val="00337271"/>
    <w:rsid w:val="00344857"/>
    <w:rsid w:val="00346A63"/>
    <w:rsid w:val="00351818"/>
    <w:rsid w:val="003533BE"/>
    <w:rsid w:val="0036118B"/>
    <w:rsid w:val="00362A9E"/>
    <w:rsid w:val="00364576"/>
    <w:rsid w:val="003646FD"/>
    <w:rsid w:val="003708FC"/>
    <w:rsid w:val="00382C38"/>
    <w:rsid w:val="00387BB5"/>
    <w:rsid w:val="00391320"/>
    <w:rsid w:val="00396D46"/>
    <w:rsid w:val="003A0143"/>
    <w:rsid w:val="003A7BBA"/>
    <w:rsid w:val="003D3460"/>
    <w:rsid w:val="003E5474"/>
    <w:rsid w:val="003F19AA"/>
    <w:rsid w:val="004046B9"/>
    <w:rsid w:val="00413C4E"/>
    <w:rsid w:val="004145B3"/>
    <w:rsid w:val="00420871"/>
    <w:rsid w:val="004225DF"/>
    <w:rsid w:val="004320E6"/>
    <w:rsid w:val="00440AEA"/>
    <w:rsid w:val="00444E33"/>
    <w:rsid w:val="00462AF9"/>
    <w:rsid w:val="00463485"/>
    <w:rsid w:val="00492E4F"/>
    <w:rsid w:val="004948DB"/>
    <w:rsid w:val="004A2AA0"/>
    <w:rsid w:val="004A2D18"/>
    <w:rsid w:val="004B1472"/>
    <w:rsid w:val="004B3439"/>
    <w:rsid w:val="004C5981"/>
    <w:rsid w:val="004C74A1"/>
    <w:rsid w:val="004D1123"/>
    <w:rsid w:val="004D26DD"/>
    <w:rsid w:val="004D5F4D"/>
    <w:rsid w:val="004E7C2F"/>
    <w:rsid w:val="004F2B78"/>
    <w:rsid w:val="004F444E"/>
    <w:rsid w:val="00500E9F"/>
    <w:rsid w:val="00506384"/>
    <w:rsid w:val="005076D1"/>
    <w:rsid w:val="005133E8"/>
    <w:rsid w:val="00516FB0"/>
    <w:rsid w:val="00522573"/>
    <w:rsid w:val="00522B93"/>
    <w:rsid w:val="00524B55"/>
    <w:rsid w:val="00535485"/>
    <w:rsid w:val="00540FFC"/>
    <w:rsid w:val="00551987"/>
    <w:rsid w:val="0055770A"/>
    <w:rsid w:val="00562806"/>
    <w:rsid w:val="0056657B"/>
    <w:rsid w:val="00567098"/>
    <w:rsid w:val="00575480"/>
    <w:rsid w:val="00580101"/>
    <w:rsid w:val="00594E59"/>
    <w:rsid w:val="00594FA5"/>
    <w:rsid w:val="005973B5"/>
    <w:rsid w:val="005A2478"/>
    <w:rsid w:val="005A2A42"/>
    <w:rsid w:val="005B4041"/>
    <w:rsid w:val="005B4319"/>
    <w:rsid w:val="005B476E"/>
    <w:rsid w:val="005C3A2D"/>
    <w:rsid w:val="005C3DF8"/>
    <w:rsid w:val="005C72BE"/>
    <w:rsid w:val="005D7445"/>
    <w:rsid w:val="005E0C70"/>
    <w:rsid w:val="005E6368"/>
    <w:rsid w:val="005E72A0"/>
    <w:rsid w:val="005F0A68"/>
    <w:rsid w:val="005F2B52"/>
    <w:rsid w:val="00602083"/>
    <w:rsid w:val="0061053B"/>
    <w:rsid w:val="00610812"/>
    <w:rsid w:val="006154AA"/>
    <w:rsid w:val="00616DBD"/>
    <w:rsid w:val="006320A8"/>
    <w:rsid w:val="00633B76"/>
    <w:rsid w:val="00634559"/>
    <w:rsid w:val="0064285E"/>
    <w:rsid w:val="006637F9"/>
    <w:rsid w:val="00663E6A"/>
    <w:rsid w:val="006647B9"/>
    <w:rsid w:val="00672034"/>
    <w:rsid w:val="006740CF"/>
    <w:rsid w:val="00674598"/>
    <w:rsid w:val="00677B43"/>
    <w:rsid w:val="006820C9"/>
    <w:rsid w:val="00683CA0"/>
    <w:rsid w:val="00683D71"/>
    <w:rsid w:val="00685357"/>
    <w:rsid w:val="00685A84"/>
    <w:rsid w:val="00686617"/>
    <w:rsid w:val="00687C41"/>
    <w:rsid w:val="006A0ABB"/>
    <w:rsid w:val="006A1D4C"/>
    <w:rsid w:val="006A1D50"/>
    <w:rsid w:val="006A2167"/>
    <w:rsid w:val="006A4B33"/>
    <w:rsid w:val="006B046B"/>
    <w:rsid w:val="006B7A4C"/>
    <w:rsid w:val="006C5423"/>
    <w:rsid w:val="006C69D7"/>
    <w:rsid w:val="006D0EBA"/>
    <w:rsid w:val="006D4038"/>
    <w:rsid w:val="006E4A85"/>
    <w:rsid w:val="00700810"/>
    <w:rsid w:val="00700920"/>
    <w:rsid w:val="00707024"/>
    <w:rsid w:val="00714B44"/>
    <w:rsid w:val="00715FB0"/>
    <w:rsid w:val="0071628C"/>
    <w:rsid w:val="00725CB6"/>
    <w:rsid w:val="00726E08"/>
    <w:rsid w:val="00731AC6"/>
    <w:rsid w:val="00737F3E"/>
    <w:rsid w:val="00740036"/>
    <w:rsid w:val="00741935"/>
    <w:rsid w:val="00741FB2"/>
    <w:rsid w:val="0075561B"/>
    <w:rsid w:val="00763095"/>
    <w:rsid w:val="0077364C"/>
    <w:rsid w:val="0078432C"/>
    <w:rsid w:val="007859D9"/>
    <w:rsid w:val="00791A6C"/>
    <w:rsid w:val="00794A0D"/>
    <w:rsid w:val="007957B8"/>
    <w:rsid w:val="007A1895"/>
    <w:rsid w:val="007A4BBF"/>
    <w:rsid w:val="007B2663"/>
    <w:rsid w:val="007B2FEC"/>
    <w:rsid w:val="007C3704"/>
    <w:rsid w:val="007C3F5A"/>
    <w:rsid w:val="007D0F57"/>
    <w:rsid w:val="007D4323"/>
    <w:rsid w:val="007D5ADB"/>
    <w:rsid w:val="007E1C8F"/>
    <w:rsid w:val="007E31C3"/>
    <w:rsid w:val="007E570F"/>
    <w:rsid w:val="007E5B66"/>
    <w:rsid w:val="007F3F1C"/>
    <w:rsid w:val="007F7203"/>
    <w:rsid w:val="0081437B"/>
    <w:rsid w:val="00817F76"/>
    <w:rsid w:val="00824F29"/>
    <w:rsid w:val="008318F5"/>
    <w:rsid w:val="00850CCC"/>
    <w:rsid w:val="00853F3D"/>
    <w:rsid w:val="0085607A"/>
    <w:rsid w:val="00856AAC"/>
    <w:rsid w:val="00857350"/>
    <w:rsid w:val="008575DB"/>
    <w:rsid w:val="008813E7"/>
    <w:rsid w:val="008845B0"/>
    <w:rsid w:val="00885A67"/>
    <w:rsid w:val="00891747"/>
    <w:rsid w:val="00895DF3"/>
    <w:rsid w:val="00896A95"/>
    <w:rsid w:val="008A1B46"/>
    <w:rsid w:val="008A1B88"/>
    <w:rsid w:val="008A6A7A"/>
    <w:rsid w:val="008B19F6"/>
    <w:rsid w:val="008C29B8"/>
    <w:rsid w:val="008C42F8"/>
    <w:rsid w:val="008D63D5"/>
    <w:rsid w:val="008F1A74"/>
    <w:rsid w:val="00904648"/>
    <w:rsid w:val="00906184"/>
    <w:rsid w:val="00906FD5"/>
    <w:rsid w:val="00910E33"/>
    <w:rsid w:val="00911E76"/>
    <w:rsid w:val="0092109E"/>
    <w:rsid w:val="009213B5"/>
    <w:rsid w:val="00924FCE"/>
    <w:rsid w:val="00933653"/>
    <w:rsid w:val="00950C40"/>
    <w:rsid w:val="0095420B"/>
    <w:rsid w:val="009547C9"/>
    <w:rsid w:val="009678BA"/>
    <w:rsid w:val="009679B2"/>
    <w:rsid w:val="009701B9"/>
    <w:rsid w:val="009703DF"/>
    <w:rsid w:val="0097453F"/>
    <w:rsid w:val="00981A09"/>
    <w:rsid w:val="0098217D"/>
    <w:rsid w:val="0099554A"/>
    <w:rsid w:val="009976FA"/>
    <w:rsid w:val="009A1911"/>
    <w:rsid w:val="009A61F9"/>
    <w:rsid w:val="009B4879"/>
    <w:rsid w:val="009D038A"/>
    <w:rsid w:val="009D091D"/>
    <w:rsid w:val="009D1D4C"/>
    <w:rsid w:val="009D7744"/>
    <w:rsid w:val="009D7E01"/>
    <w:rsid w:val="009E0E8D"/>
    <w:rsid w:val="009E47BC"/>
    <w:rsid w:val="009F0F60"/>
    <w:rsid w:val="009F3B76"/>
    <w:rsid w:val="009F6DBF"/>
    <w:rsid w:val="00A0637C"/>
    <w:rsid w:val="00A26393"/>
    <w:rsid w:val="00A33F1E"/>
    <w:rsid w:val="00A35BC1"/>
    <w:rsid w:val="00A60DC8"/>
    <w:rsid w:val="00A65739"/>
    <w:rsid w:val="00A73583"/>
    <w:rsid w:val="00A7548F"/>
    <w:rsid w:val="00A832B5"/>
    <w:rsid w:val="00A87784"/>
    <w:rsid w:val="00A906A8"/>
    <w:rsid w:val="00A942E1"/>
    <w:rsid w:val="00A96395"/>
    <w:rsid w:val="00A97965"/>
    <w:rsid w:val="00AC084A"/>
    <w:rsid w:val="00AC5DB6"/>
    <w:rsid w:val="00AD5221"/>
    <w:rsid w:val="00AF3A6C"/>
    <w:rsid w:val="00B010B1"/>
    <w:rsid w:val="00B02318"/>
    <w:rsid w:val="00B04F8D"/>
    <w:rsid w:val="00B13FB9"/>
    <w:rsid w:val="00B1798B"/>
    <w:rsid w:val="00B207C5"/>
    <w:rsid w:val="00B210A5"/>
    <w:rsid w:val="00B258B4"/>
    <w:rsid w:val="00B26676"/>
    <w:rsid w:val="00B31F80"/>
    <w:rsid w:val="00B45EA3"/>
    <w:rsid w:val="00B8312E"/>
    <w:rsid w:val="00B86129"/>
    <w:rsid w:val="00B8683B"/>
    <w:rsid w:val="00B86E1F"/>
    <w:rsid w:val="00B900D7"/>
    <w:rsid w:val="00B932AC"/>
    <w:rsid w:val="00BA0BCE"/>
    <w:rsid w:val="00BA29CF"/>
    <w:rsid w:val="00BA4D15"/>
    <w:rsid w:val="00BA6649"/>
    <w:rsid w:val="00BA6B60"/>
    <w:rsid w:val="00BB6C9C"/>
    <w:rsid w:val="00BC067C"/>
    <w:rsid w:val="00BC1554"/>
    <w:rsid w:val="00BC3F06"/>
    <w:rsid w:val="00BC7250"/>
    <w:rsid w:val="00BD0366"/>
    <w:rsid w:val="00BD1859"/>
    <w:rsid w:val="00BD1A0A"/>
    <w:rsid w:val="00BE4DF7"/>
    <w:rsid w:val="00C00639"/>
    <w:rsid w:val="00C0175F"/>
    <w:rsid w:val="00C03BA0"/>
    <w:rsid w:val="00C07DAB"/>
    <w:rsid w:val="00C16000"/>
    <w:rsid w:val="00C161E9"/>
    <w:rsid w:val="00C20A04"/>
    <w:rsid w:val="00C30391"/>
    <w:rsid w:val="00C37A3F"/>
    <w:rsid w:val="00C4775F"/>
    <w:rsid w:val="00C51D79"/>
    <w:rsid w:val="00C53825"/>
    <w:rsid w:val="00C54FA9"/>
    <w:rsid w:val="00C568C3"/>
    <w:rsid w:val="00C715A5"/>
    <w:rsid w:val="00C752EB"/>
    <w:rsid w:val="00C7649D"/>
    <w:rsid w:val="00C765FE"/>
    <w:rsid w:val="00C777AB"/>
    <w:rsid w:val="00C8017B"/>
    <w:rsid w:val="00C94AB3"/>
    <w:rsid w:val="00C94B4E"/>
    <w:rsid w:val="00CA0066"/>
    <w:rsid w:val="00CA611D"/>
    <w:rsid w:val="00CB26E7"/>
    <w:rsid w:val="00CB5356"/>
    <w:rsid w:val="00CC0CD5"/>
    <w:rsid w:val="00CD466D"/>
    <w:rsid w:val="00CE52E0"/>
    <w:rsid w:val="00CF4A54"/>
    <w:rsid w:val="00CF666D"/>
    <w:rsid w:val="00D02106"/>
    <w:rsid w:val="00D13D1F"/>
    <w:rsid w:val="00D151AE"/>
    <w:rsid w:val="00D162F4"/>
    <w:rsid w:val="00D25447"/>
    <w:rsid w:val="00D30EEB"/>
    <w:rsid w:val="00D52945"/>
    <w:rsid w:val="00D560F1"/>
    <w:rsid w:val="00D57F17"/>
    <w:rsid w:val="00D80086"/>
    <w:rsid w:val="00D832FC"/>
    <w:rsid w:val="00D84B54"/>
    <w:rsid w:val="00D86372"/>
    <w:rsid w:val="00D951A4"/>
    <w:rsid w:val="00DA08DC"/>
    <w:rsid w:val="00DB066C"/>
    <w:rsid w:val="00DB06DB"/>
    <w:rsid w:val="00DB57D6"/>
    <w:rsid w:val="00DB75D6"/>
    <w:rsid w:val="00DB7CF4"/>
    <w:rsid w:val="00DC0B8F"/>
    <w:rsid w:val="00DC2DC2"/>
    <w:rsid w:val="00DD3693"/>
    <w:rsid w:val="00DD41F7"/>
    <w:rsid w:val="00DE1B48"/>
    <w:rsid w:val="00DE3409"/>
    <w:rsid w:val="00DE68FF"/>
    <w:rsid w:val="00DF190E"/>
    <w:rsid w:val="00E008B8"/>
    <w:rsid w:val="00E03D45"/>
    <w:rsid w:val="00E10654"/>
    <w:rsid w:val="00E14628"/>
    <w:rsid w:val="00E23A5A"/>
    <w:rsid w:val="00E23DAC"/>
    <w:rsid w:val="00E24FD6"/>
    <w:rsid w:val="00E332EE"/>
    <w:rsid w:val="00E37F36"/>
    <w:rsid w:val="00E527AD"/>
    <w:rsid w:val="00E6736A"/>
    <w:rsid w:val="00E70F9A"/>
    <w:rsid w:val="00E7773A"/>
    <w:rsid w:val="00E8641C"/>
    <w:rsid w:val="00E95A3F"/>
    <w:rsid w:val="00E962D5"/>
    <w:rsid w:val="00E97D1D"/>
    <w:rsid w:val="00EA698B"/>
    <w:rsid w:val="00EB1D2A"/>
    <w:rsid w:val="00EB2DE2"/>
    <w:rsid w:val="00EB3261"/>
    <w:rsid w:val="00EB4C49"/>
    <w:rsid w:val="00EC19CD"/>
    <w:rsid w:val="00EC4726"/>
    <w:rsid w:val="00EC4B0F"/>
    <w:rsid w:val="00EC76CD"/>
    <w:rsid w:val="00ED4D48"/>
    <w:rsid w:val="00EE04DD"/>
    <w:rsid w:val="00EE6E5B"/>
    <w:rsid w:val="00EE797A"/>
    <w:rsid w:val="00EF246B"/>
    <w:rsid w:val="00F15878"/>
    <w:rsid w:val="00F24E50"/>
    <w:rsid w:val="00F427D9"/>
    <w:rsid w:val="00F42E4C"/>
    <w:rsid w:val="00F603CF"/>
    <w:rsid w:val="00F65F0B"/>
    <w:rsid w:val="00F668D0"/>
    <w:rsid w:val="00F70B80"/>
    <w:rsid w:val="00F73487"/>
    <w:rsid w:val="00F759EF"/>
    <w:rsid w:val="00F9154C"/>
    <w:rsid w:val="00F94624"/>
    <w:rsid w:val="00FA03F5"/>
    <w:rsid w:val="00FA0727"/>
    <w:rsid w:val="00FA41DE"/>
    <w:rsid w:val="00FA6964"/>
    <w:rsid w:val="00FC33CB"/>
    <w:rsid w:val="00FC5459"/>
    <w:rsid w:val="00FF18BF"/>
    <w:rsid w:val="00FF7AFA"/>
    <w:rsid w:val="010A27F9"/>
    <w:rsid w:val="02AF2F55"/>
    <w:rsid w:val="03ED6613"/>
    <w:rsid w:val="03FD9A0C"/>
    <w:rsid w:val="041A3A07"/>
    <w:rsid w:val="0640D8F1"/>
    <w:rsid w:val="06968A0F"/>
    <w:rsid w:val="075B1472"/>
    <w:rsid w:val="0769B793"/>
    <w:rsid w:val="07BC9CF4"/>
    <w:rsid w:val="0932AD49"/>
    <w:rsid w:val="09C612F7"/>
    <w:rsid w:val="0A57DC4E"/>
    <w:rsid w:val="0ACA7E94"/>
    <w:rsid w:val="0B6B70E8"/>
    <w:rsid w:val="0BA02A8F"/>
    <w:rsid w:val="0CE46B33"/>
    <w:rsid w:val="0DD385D0"/>
    <w:rsid w:val="0F8B0822"/>
    <w:rsid w:val="0FF486CC"/>
    <w:rsid w:val="1171E3D3"/>
    <w:rsid w:val="11790588"/>
    <w:rsid w:val="12165C21"/>
    <w:rsid w:val="134908A2"/>
    <w:rsid w:val="14B0A64A"/>
    <w:rsid w:val="15761284"/>
    <w:rsid w:val="165485DF"/>
    <w:rsid w:val="167343E2"/>
    <w:rsid w:val="16832692"/>
    <w:rsid w:val="16A2BDB9"/>
    <w:rsid w:val="16AC7F45"/>
    <w:rsid w:val="1728E16A"/>
    <w:rsid w:val="1891EBDE"/>
    <w:rsid w:val="19BC2D3A"/>
    <w:rsid w:val="19F7982B"/>
    <w:rsid w:val="1D4E58DC"/>
    <w:rsid w:val="1E01408E"/>
    <w:rsid w:val="1E9FFD86"/>
    <w:rsid w:val="1EC15B06"/>
    <w:rsid w:val="1EDD5A21"/>
    <w:rsid w:val="1F3CF070"/>
    <w:rsid w:val="1FB5535E"/>
    <w:rsid w:val="24B8F841"/>
    <w:rsid w:val="28416095"/>
    <w:rsid w:val="28CCC118"/>
    <w:rsid w:val="29F1253E"/>
    <w:rsid w:val="2A04431D"/>
    <w:rsid w:val="2C3AA7ED"/>
    <w:rsid w:val="2CD9E1C9"/>
    <w:rsid w:val="2D042A77"/>
    <w:rsid w:val="2DB1475F"/>
    <w:rsid w:val="2E1A8C59"/>
    <w:rsid w:val="322E03D6"/>
    <w:rsid w:val="32942217"/>
    <w:rsid w:val="32A3CAFC"/>
    <w:rsid w:val="367656BB"/>
    <w:rsid w:val="36F44221"/>
    <w:rsid w:val="3729D5EB"/>
    <w:rsid w:val="37A874DD"/>
    <w:rsid w:val="37F23E08"/>
    <w:rsid w:val="382AB0F8"/>
    <w:rsid w:val="38E157E5"/>
    <w:rsid w:val="39CB0F22"/>
    <w:rsid w:val="3A18C36F"/>
    <w:rsid w:val="3E621732"/>
    <w:rsid w:val="410228A1"/>
    <w:rsid w:val="41B9B6A6"/>
    <w:rsid w:val="43200BF0"/>
    <w:rsid w:val="47DFDB77"/>
    <w:rsid w:val="49925A3E"/>
    <w:rsid w:val="49A71E19"/>
    <w:rsid w:val="4CACCCD9"/>
    <w:rsid w:val="4E7A2952"/>
    <w:rsid w:val="4F3FFB1C"/>
    <w:rsid w:val="4FC05615"/>
    <w:rsid w:val="5043A574"/>
    <w:rsid w:val="50E12737"/>
    <w:rsid w:val="50E3833F"/>
    <w:rsid w:val="51219F26"/>
    <w:rsid w:val="5165275E"/>
    <w:rsid w:val="520890AE"/>
    <w:rsid w:val="587C0118"/>
    <w:rsid w:val="5900A27F"/>
    <w:rsid w:val="5ACB45AC"/>
    <w:rsid w:val="5DBCB81B"/>
    <w:rsid w:val="6386E407"/>
    <w:rsid w:val="64962319"/>
    <w:rsid w:val="64E0B4F0"/>
    <w:rsid w:val="650D92B7"/>
    <w:rsid w:val="65D20DF5"/>
    <w:rsid w:val="66CEF249"/>
    <w:rsid w:val="682A495D"/>
    <w:rsid w:val="68C992FA"/>
    <w:rsid w:val="6B0A56E8"/>
    <w:rsid w:val="6B50F3E8"/>
    <w:rsid w:val="6C91FA22"/>
    <w:rsid w:val="6CC703DF"/>
    <w:rsid w:val="6E88579B"/>
    <w:rsid w:val="6FAA64E1"/>
    <w:rsid w:val="70CE3BB8"/>
    <w:rsid w:val="71CCB5BD"/>
    <w:rsid w:val="72209736"/>
    <w:rsid w:val="72211AAB"/>
    <w:rsid w:val="730F4824"/>
    <w:rsid w:val="75980C9B"/>
    <w:rsid w:val="75B2EA40"/>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 w:type="character" w:customStyle="1" w:styleId="normaltextrun">
    <w:name w:val="normaltextrun"/>
    <w:rsid w:val="00DD41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63993779">
      <w:bodyDiv w:val="1"/>
      <w:marLeft w:val="0"/>
      <w:marRight w:val="0"/>
      <w:marTop w:val="0"/>
      <w:marBottom w:val="0"/>
      <w:divBdr>
        <w:top w:val="none" w:sz="0" w:space="0" w:color="auto"/>
        <w:left w:val="none" w:sz="0" w:space="0" w:color="auto"/>
        <w:bottom w:val="none" w:sz="0" w:space="0" w:color="auto"/>
        <w:right w:val="none" w:sz="0" w:space="0" w:color="auto"/>
      </w:divBdr>
    </w:div>
    <w:div w:id="186219265">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35476936">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2816458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0987887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23279519">
      <w:bodyDiv w:val="1"/>
      <w:marLeft w:val="0"/>
      <w:marRight w:val="0"/>
      <w:marTop w:val="0"/>
      <w:marBottom w:val="0"/>
      <w:divBdr>
        <w:top w:val="none" w:sz="0" w:space="0" w:color="auto"/>
        <w:left w:val="none" w:sz="0" w:space="0" w:color="auto"/>
        <w:bottom w:val="none" w:sz="0" w:space="0" w:color="auto"/>
        <w:right w:val="none" w:sz="0" w:space="0" w:color="auto"/>
      </w:divBdr>
    </w:div>
    <w:div w:id="18678670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21289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elem.org/?utm_source=google&amp;utm_medium=article&amp;utm_campaign=WEG1430&amp;utm_id=AELEM&amp;utm_term=compromiso&amp;utm_content=Earned" TargetMode="External"/><Relationship Id="rId18" Type="http://schemas.openxmlformats.org/officeDocument/2006/relationships/hyperlink" Target="mailto:encarna@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institutional/ES/es/this-is-weg?utm_source=google&amp;utm_medium=article&amp;utm_campaign=WEG1430&amp;utm_id=AELEM&amp;utm_term=compromiso&amp;utm_content=Earned"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info-ch@weg.net"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ES/es/?utm_source=google&amp;utm_medium=article&amp;utm_campaign=WEG1430&amp;utm_id=AELEM&amp;utm_term=compromiso&amp;utm_content=Ear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20A3BC-B6B0-4556-8CB2-64D3CFC849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530</Words>
  <Characters>3184</Characters>
  <Application>Microsoft Office Word</Application>
  <DocSecurity>0</DocSecurity>
  <Lines>71</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4</cp:revision>
  <cp:lastPrinted>2013-11-27T21:43:00Z</cp:lastPrinted>
  <dcterms:created xsi:type="dcterms:W3CDTF">2025-06-23T17:45:00Z</dcterms:created>
  <dcterms:modified xsi:type="dcterms:W3CDTF">2025-10-20T11:45:00Z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