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2AD03C2F" w:rsidR="000F78F9" w:rsidRPr="000F78F9" w:rsidRDefault="0081238B" w:rsidP="000F78F9">
      <w:pPr>
        <w:spacing w:line="480" w:lineRule="auto"/>
        <w:jc w:val="center"/>
        <w:rPr>
          <w:rFonts w:cs="Arial"/>
          <w:b/>
          <w:sz w:val="32"/>
        </w:rPr>
      </w:pPr>
      <w:r>
        <w:rPr>
          <w:b/>
          <w:sz w:val="32"/>
        </w:rPr>
        <w:t>WEG, W80 AXgen motorunu piyasaya sürüyor</w:t>
      </w:r>
    </w:p>
    <w:p w14:paraId="5D2DCB3D" w14:textId="0DDCAF72" w:rsidR="000F78F9" w:rsidRPr="000F78F9" w:rsidRDefault="000F78F9" w:rsidP="000F78F9">
      <w:pPr>
        <w:spacing w:line="480" w:lineRule="auto"/>
        <w:jc w:val="center"/>
        <w:rPr>
          <w:rFonts w:cs="Arial"/>
          <w:b/>
        </w:rPr>
      </w:pPr>
      <w:r>
        <w:rPr>
          <w:b/>
        </w:rPr>
        <w:t xml:space="preserve">~ OEM'ler için kompakt modüler motor artık WEG'den </w:t>
      </w:r>
      <w:r w:rsidR="00B8126E">
        <w:rPr>
          <w:b/>
        </w:rPr>
        <w:t>satışa hazır!</w:t>
      </w:r>
      <w:r>
        <w:rPr>
          <w:b/>
        </w:rPr>
        <w:t xml:space="preserve"> ~</w:t>
      </w:r>
    </w:p>
    <w:p w14:paraId="5D2DCB3E" w14:textId="77777777" w:rsidR="000F78F9" w:rsidRDefault="000F78F9" w:rsidP="000F78F9">
      <w:pPr>
        <w:spacing w:line="480" w:lineRule="auto"/>
        <w:jc w:val="both"/>
        <w:rPr>
          <w:b/>
        </w:rPr>
      </w:pPr>
    </w:p>
    <w:p w14:paraId="51E6CE60" w14:textId="3F074FA9" w:rsidR="004D41C0" w:rsidRPr="004D41C0" w:rsidRDefault="004D41C0" w:rsidP="00A1986B">
      <w:pPr>
        <w:spacing w:line="480" w:lineRule="auto"/>
        <w:jc w:val="both"/>
        <w:rPr>
          <w:b/>
          <w:bCs/>
        </w:rPr>
      </w:pPr>
      <w:r w:rsidRPr="0023052E">
        <w:rPr>
          <w:b/>
          <w:bCs/>
        </w:rPr>
        <w:t>Motor üretiminde küresel bir lider olan</w:t>
      </w:r>
      <w:r>
        <w:t xml:space="preserve"> </w:t>
      </w:r>
      <w:hyperlink r:id="rId11">
        <w:r>
          <w:rPr>
            <w:rStyle w:val="Hyperlink"/>
            <w:b/>
            <w:bCs/>
          </w:rPr>
          <w:t>WEG</w:t>
        </w:r>
      </w:hyperlink>
      <w:r>
        <w:rPr>
          <w:b/>
          <w:bCs/>
        </w:rPr>
        <w:t>, yeni teknolojisi W80 AXgen elektrik motorunun piyasaya sürüldüğünü duyurdu. Orijinal Ekipman Üreticileri (OEM'ler) için tasarlanan ve üretilen W80 AXgen</w:t>
      </w:r>
      <w:r w:rsidR="00B8126E">
        <w:rPr>
          <w:b/>
          <w:bCs/>
        </w:rPr>
        <w:t xml:space="preserve"> motorurda</w:t>
      </w:r>
      <w:r>
        <w:rPr>
          <w:b/>
          <w:bCs/>
        </w:rPr>
        <w:t>, kompakt, verimli ve çevresel olarak sürdürülebilir çözümlere yönelik artan talebi karşılamak için eksenel akı tasarımını</w:t>
      </w:r>
      <w:r w:rsidR="00B8126E">
        <w:rPr>
          <w:b/>
          <w:bCs/>
        </w:rPr>
        <w:t xml:space="preserve"> kullanılıyor.</w:t>
      </w:r>
    </w:p>
    <w:p w14:paraId="1E8814F7" w14:textId="77777777" w:rsidR="004D41C0" w:rsidRPr="004D41C0" w:rsidRDefault="004D41C0" w:rsidP="004D41C0">
      <w:pPr>
        <w:spacing w:line="480" w:lineRule="auto"/>
        <w:jc w:val="both"/>
        <w:rPr>
          <w:b/>
          <w:szCs w:val="20"/>
        </w:rPr>
      </w:pPr>
    </w:p>
    <w:p w14:paraId="65990445" w14:textId="02AA958D" w:rsidR="004D41C0" w:rsidRPr="004D41C0" w:rsidRDefault="004D41C0" w:rsidP="004D41C0">
      <w:pPr>
        <w:spacing w:line="480" w:lineRule="auto"/>
        <w:jc w:val="both"/>
        <w:rPr>
          <w:bCs/>
          <w:szCs w:val="20"/>
        </w:rPr>
      </w:pPr>
      <w:r>
        <w:t>Eksenel akı motorları, rotor ve stator arasındaki manyetik akının, geleneksel motorlarda görülen radyal hizalamanın aksine, dönüş eksenine paralel olarak hizalandığı belirgin bir tasarıma sahiptir. Bu geometri, daha küçük boyut ve torkta önemli bir artış gibi önemli avantajlar sunarak çok çeşitli uygulamalarda genel performansı artırıyor.</w:t>
      </w:r>
    </w:p>
    <w:p w14:paraId="3A45C247" w14:textId="77777777" w:rsidR="004D41C0" w:rsidRPr="004D41C0" w:rsidRDefault="004D41C0" w:rsidP="004D41C0">
      <w:pPr>
        <w:spacing w:line="480" w:lineRule="auto"/>
        <w:jc w:val="both"/>
        <w:rPr>
          <w:bCs/>
          <w:szCs w:val="20"/>
        </w:rPr>
      </w:pPr>
    </w:p>
    <w:p w14:paraId="213AF742" w14:textId="2E5AB42E" w:rsidR="004D41C0" w:rsidRPr="004D41C0" w:rsidRDefault="004D41C0" w:rsidP="004D41C0">
      <w:pPr>
        <w:spacing w:line="480" w:lineRule="auto"/>
        <w:jc w:val="both"/>
      </w:pPr>
      <w:hyperlink r:id="rId12">
        <w:r>
          <w:rPr>
            <w:rStyle w:val="Hyperlink"/>
          </w:rPr>
          <w:t>W80 AXgen</w:t>
        </w:r>
      </w:hyperlink>
      <w:r>
        <w:t>, OEM'lerin ve sistem entegratörlerinin</w:t>
      </w:r>
      <w:r w:rsidR="00784971">
        <w:t xml:space="preserve"> karbon</w:t>
      </w:r>
      <w:r>
        <w:t xml:space="preserve"> ayak izini en aza indirirken yenilikçi uygulamaları hayata geçirmelerini sağlayan kompakt, </w:t>
      </w:r>
      <w:r w:rsidR="00784971">
        <w:t>mekândan</w:t>
      </w:r>
      <w:r>
        <w:t xml:space="preserve"> tasarruf sağlayan tasarımıyla öne çıkıyor. 250 ila 400 arasında değişen çerçeve boyutlarıyla motor, çeşitli endüstriyel ihtiyaçları karşılamak için esneklik sunarak üreticilerin sistemleri </w:t>
      </w:r>
      <w:r>
        <w:lastRenderedPageBreak/>
        <w:t>küçültmesine, lojistik maliyetlerini düşürmesine ve karbon ayak izlerini düşürmesine olanak tan</w:t>
      </w:r>
      <w:r w:rsidR="00784971">
        <w:t>ıyor.</w:t>
      </w:r>
    </w:p>
    <w:p w14:paraId="6E2C742B" w14:textId="77777777" w:rsidR="004D41C0" w:rsidRPr="004D41C0" w:rsidRDefault="004D41C0" w:rsidP="004D41C0">
      <w:pPr>
        <w:spacing w:line="480" w:lineRule="auto"/>
        <w:jc w:val="both"/>
        <w:rPr>
          <w:bCs/>
          <w:szCs w:val="20"/>
        </w:rPr>
      </w:pPr>
    </w:p>
    <w:p w14:paraId="3A71839E" w14:textId="67664DF7" w:rsidR="004D41C0" w:rsidRPr="004D41C0" w:rsidRDefault="004D41C0" w:rsidP="004D41C0">
      <w:pPr>
        <w:spacing w:line="480" w:lineRule="auto"/>
        <w:jc w:val="both"/>
        <w:rPr>
          <w:bCs/>
          <w:szCs w:val="20"/>
        </w:rPr>
      </w:pPr>
      <w:r>
        <w:t>Verimlilik açısından W80 AXgen, %96,9'a varan verimliliğe ulaşarak yeni bir standart belirliyor. Bu olağanüstü enerji performans</w:t>
      </w:r>
      <w:r w:rsidR="00784971">
        <w:t xml:space="preserve"> ile </w:t>
      </w:r>
      <w:r>
        <w:t>enerji tüketimini ve işletme maliyetlerini azaltmak isteyen şirketler için</w:t>
      </w:r>
      <w:r w:rsidR="00784971">
        <w:t xml:space="preserve"> W80 AXgen</w:t>
      </w:r>
      <w:r>
        <w:t xml:space="preserve"> ideal bir çözüm haline getiriyor.</w:t>
      </w:r>
    </w:p>
    <w:p w14:paraId="2FD310C0" w14:textId="77777777" w:rsidR="004D41C0" w:rsidRPr="004D41C0" w:rsidRDefault="004D41C0" w:rsidP="004D41C0">
      <w:pPr>
        <w:spacing w:line="480" w:lineRule="auto"/>
        <w:jc w:val="both"/>
        <w:rPr>
          <w:bCs/>
          <w:szCs w:val="20"/>
        </w:rPr>
      </w:pPr>
    </w:p>
    <w:p w14:paraId="4F36731C" w14:textId="02997164" w:rsidR="004D41C0" w:rsidRPr="004D41C0" w:rsidRDefault="004D41C0" w:rsidP="004D41C0">
      <w:pPr>
        <w:spacing w:line="480" w:lineRule="auto"/>
        <w:jc w:val="both"/>
        <w:rPr>
          <w:bCs/>
          <w:szCs w:val="20"/>
        </w:rPr>
      </w:pPr>
      <w:r>
        <w:t xml:space="preserve">Motor, soğutma için taze veya </w:t>
      </w:r>
      <w:r w:rsidR="00C747F1">
        <w:t xml:space="preserve">iyonsuzlaştırılmış </w:t>
      </w:r>
      <w:r>
        <w:t>su ve yağ (ISO VG 46'ya kadar) destekleyen gelişmiş bir soğutma sistemiyle donatılmıştır. Dakikada beş ila 15 litre akış hızları ve on bara kadar giriş basıncıyla, en zorlu koşullarda bile güvenilir performans sağlıyor.</w:t>
      </w:r>
    </w:p>
    <w:p w14:paraId="76EADF72" w14:textId="77777777" w:rsidR="004D41C0" w:rsidRPr="004D41C0" w:rsidRDefault="004D41C0" w:rsidP="004D41C0">
      <w:pPr>
        <w:spacing w:line="480" w:lineRule="auto"/>
        <w:jc w:val="both"/>
        <w:rPr>
          <w:bCs/>
          <w:szCs w:val="20"/>
        </w:rPr>
      </w:pPr>
    </w:p>
    <w:p w14:paraId="2B8B164C" w14:textId="1170BFEA" w:rsidR="004D41C0" w:rsidRPr="004D41C0" w:rsidRDefault="004D41C0" w:rsidP="004D41C0">
      <w:pPr>
        <w:spacing w:line="480" w:lineRule="auto"/>
        <w:jc w:val="both"/>
        <w:rPr>
          <w:bCs/>
          <w:szCs w:val="20"/>
        </w:rPr>
      </w:pPr>
      <w:r>
        <w:t>Zorlu uygulamalar için tasarlanan W80 AXgen, 1000:1 sabit tork aralığı ve nominal hızın 1,3 katı sabit güç aralığıyla çalışıyor. Bu aralığın dışındaki hızları gerektiren uygulamalar için WEG'nin uzman ekibi, belirli gereksinimleri karşılamak üzere özel çözümler tavsiye etmek için danışmanlık hizmeti sun</w:t>
      </w:r>
      <w:r w:rsidR="00C747F1">
        <w:t>uyor.</w:t>
      </w:r>
    </w:p>
    <w:p w14:paraId="11E31B15" w14:textId="77777777" w:rsidR="004D41C0" w:rsidRPr="004D41C0" w:rsidRDefault="004D41C0" w:rsidP="004D41C0">
      <w:pPr>
        <w:spacing w:line="480" w:lineRule="auto"/>
        <w:jc w:val="both"/>
        <w:rPr>
          <w:bCs/>
          <w:szCs w:val="20"/>
        </w:rPr>
      </w:pPr>
    </w:p>
    <w:p w14:paraId="5092B451" w14:textId="57806759" w:rsidR="004D41C0" w:rsidRPr="004D41C0" w:rsidRDefault="004D41C0" w:rsidP="004D41C0">
      <w:pPr>
        <w:spacing w:line="480" w:lineRule="auto"/>
        <w:jc w:val="both"/>
        <w:rPr>
          <w:bCs/>
          <w:szCs w:val="20"/>
        </w:rPr>
      </w:pPr>
      <w:r>
        <w:t>WEG Avrupa ve Orta Doğu Pazarlama Müdürü Marek Lukaszczyk, "W80 AXgen bu türdeki ilk motorumuz," dedi. "Bu</w:t>
      </w:r>
      <w:r w:rsidR="000F5C78">
        <w:t xml:space="preserve"> ürün serimizle</w:t>
      </w:r>
      <w:r>
        <w:t xml:space="preserve">, OEM'lerin yeni olasılıkları keşfetmelerini </w:t>
      </w:r>
      <w:r w:rsidR="000F5C78">
        <w:t>sağlayarak</w:t>
      </w:r>
      <w:r>
        <w:t xml:space="preserve"> hem günümüzün zorlukları hem de gelecekteki talepler için ölçeklenebilir, güvenilir ve verimli bir motor çözümü sunuyoruz.”</w:t>
      </w:r>
    </w:p>
    <w:p w14:paraId="271C7067" w14:textId="77777777" w:rsidR="004D41C0" w:rsidRPr="004D41C0" w:rsidRDefault="004D41C0" w:rsidP="004D41C0">
      <w:pPr>
        <w:spacing w:line="480" w:lineRule="auto"/>
        <w:jc w:val="both"/>
        <w:rPr>
          <w:bCs/>
          <w:szCs w:val="20"/>
        </w:rPr>
      </w:pPr>
    </w:p>
    <w:p w14:paraId="6AF8BC0E" w14:textId="7474582E" w:rsidR="004D41C0" w:rsidRDefault="004D41C0" w:rsidP="004D41C0"/>
    <w:p w14:paraId="2E67C310" w14:textId="77777777" w:rsidR="008A5AED" w:rsidRPr="005076D1" w:rsidRDefault="008A5AED" w:rsidP="004D41C0">
      <w:pPr>
        <w:rPr>
          <w:rFonts w:cs="Arial"/>
        </w:rPr>
      </w:pPr>
    </w:p>
    <w:p w14:paraId="5D2DCB53" w14:textId="572B9F88" w:rsidR="00E03D45" w:rsidRPr="005076D1" w:rsidRDefault="00E03D45" w:rsidP="00E03D45">
      <w:pPr>
        <w:rPr>
          <w:rFonts w:eastAsia="MS Mincho" w:cs="Arial"/>
        </w:rPr>
      </w:pPr>
      <w:r>
        <w:rPr>
          <w:b/>
          <w:color w:val="4472C4"/>
        </w:rPr>
        <w:lastRenderedPageBreak/>
        <w:t>Ends:</w:t>
      </w:r>
      <w:r>
        <w:t xml:space="preserve"> 3</w:t>
      </w:r>
      <w:r w:rsidR="0023052E">
        <w:t>0</w:t>
      </w:r>
      <w:r w:rsidR="00B22EDF">
        <w:t>9</w:t>
      </w:r>
      <w:r>
        <w:t xml:space="preserve"> words</w:t>
      </w:r>
    </w:p>
    <w:p w14:paraId="5D2DCB54" w14:textId="77777777" w:rsidR="00E03D45" w:rsidRPr="008A6A7A" w:rsidRDefault="00E03D45" w:rsidP="008A6A7A">
      <w:pPr>
        <w:rPr>
          <w:rFonts w:eastAsia="MS Mincho"/>
        </w:rPr>
      </w:pPr>
    </w:p>
    <w:p w14:paraId="5D2DCB55" w14:textId="7547E265" w:rsidR="00924FCE" w:rsidRPr="008A6A7A" w:rsidRDefault="00924FCE" w:rsidP="008A6A7A">
      <w:r>
        <w:rPr>
          <w:b/>
          <w:color w:val="4472C4"/>
        </w:rPr>
        <w:t>Image caption:</w:t>
      </w:r>
      <w:r>
        <w:rPr>
          <w:b/>
          <w:color w:val="FF9933"/>
        </w:rPr>
        <w:t xml:space="preserve"> </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Pr>
          <w:b/>
          <w:bCs/>
          <w:color w:val="4472C4"/>
        </w:rPr>
        <w:t>Editor’s note:</w:t>
      </w:r>
      <w:r>
        <w:rPr>
          <w:b/>
          <w:bCs/>
          <w:color w:val="439639"/>
        </w:rPr>
        <w:t xml:space="preserve"> </w:t>
      </w:r>
      <w:r>
        <w:t xml:space="preserve">If you want to ensure you keep up to date with press material, opinion focussed content and case studies from WEG visit </w:t>
      </w:r>
      <w:r>
        <w:fldChar w:fldCharType="begin"/>
      </w:r>
      <w:r>
        <w:instrText>HYPERLINK "https://www.weg.net/institutional/MR/en/all-news/all"</w:instrText>
      </w:r>
      <w:r>
        <w:fldChar w:fldCharType="separate"/>
      </w:r>
      <w:r>
        <w:rPr>
          <w:rStyle w:val="Hyperlink"/>
        </w:rPr>
        <w:t>https://www.weg.net/institutional/MR/en/all-news/all</w:t>
      </w:r>
      <w:r>
        <w:fldChar w:fldCharType="end"/>
      </w:r>
    </w:p>
    <w:p w14:paraId="5D2DCB58" w14:textId="77777777" w:rsidR="00E03D45" w:rsidRPr="008A6A7A" w:rsidRDefault="00E03D45" w:rsidP="008A6A7A">
      <w:pPr>
        <w:rPr>
          <w:rFonts w:eastAsia="MS Mincho"/>
          <w:b/>
          <w:bCs/>
          <w:color w:val="00529C"/>
        </w:rPr>
      </w:pPr>
    </w:p>
    <w:p w14:paraId="5417D3C1" w14:textId="77777777" w:rsidR="00940B8F" w:rsidRPr="00633467" w:rsidRDefault="00E03D45" w:rsidP="00940B8F">
      <w:pPr>
        <w:rPr>
          <w:color w:val="000000" w:themeColor="text1"/>
          <w:lang w:val="de-DE" w:eastAsia="en-GB"/>
        </w:rPr>
      </w:pPr>
      <w:r>
        <w:rPr>
          <w:b/>
          <w:bCs/>
          <w:color w:val="4472C4"/>
        </w:rPr>
        <w:t>For further information contact:</w:t>
      </w:r>
      <w:r>
        <w:rPr>
          <w:b/>
          <w:bCs/>
          <w:color w:val="439639"/>
        </w:rPr>
        <w:t xml:space="preserve"> </w:t>
      </w:r>
      <w:r w:rsidR="00940B8F" w:rsidRPr="00633467">
        <w:rPr>
          <w:color w:val="000000" w:themeColor="text1"/>
          <w:lang w:val="en-US" w:eastAsia="en-GB"/>
        </w:rPr>
        <w:t>Marcio Ematsu</w:t>
      </w:r>
      <w:r w:rsidR="00940B8F">
        <w:rPr>
          <w:color w:val="000000" w:themeColor="text1"/>
          <w:lang w:val="en-US" w:eastAsia="en-GB"/>
        </w:rPr>
        <w:t xml:space="preserve">, </w:t>
      </w:r>
      <w:r w:rsidR="00940B8F" w:rsidRPr="00633467">
        <w:rPr>
          <w:color w:val="000000" w:themeColor="text1"/>
          <w:lang w:val="de-DE" w:eastAsia="en-GB"/>
        </w:rPr>
        <w:t xml:space="preserve">WEG International GmbH, Am Mattenhof 16a, 6010 Kriens, </w:t>
      </w:r>
      <w:proofErr w:type="spellStart"/>
      <w:r w:rsidR="00940B8F" w:rsidRPr="00633467">
        <w:rPr>
          <w:color w:val="000000" w:themeColor="text1"/>
          <w:lang w:val="de-DE" w:eastAsia="en-GB"/>
        </w:rPr>
        <w:t>Switzerland</w:t>
      </w:r>
      <w:proofErr w:type="spellEnd"/>
      <w:r w:rsidR="00940B8F">
        <w:rPr>
          <w:color w:val="000000" w:themeColor="text1"/>
          <w:lang w:val="de-DE" w:eastAsia="en-GB"/>
        </w:rPr>
        <w:t>.</w:t>
      </w:r>
      <w:r w:rsidR="00940B8F" w:rsidRPr="00633467">
        <w:rPr>
          <w:color w:val="000000" w:themeColor="text1"/>
          <w:lang w:val="de-DE" w:eastAsia="en-GB"/>
        </w:rPr>
        <w:t xml:space="preserve"> </w:t>
      </w:r>
    </w:p>
    <w:p w14:paraId="5A76F902" w14:textId="77777777" w:rsidR="00B22EDF" w:rsidRPr="004F3FED" w:rsidRDefault="00B22EDF" w:rsidP="00B22EDF">
      <w:pPr>
        <w:rPr>
          <w:rFonts w:eastAsia="MS Mincho"/>
          <w:bCs/>
          <w:lang w:val="en-GB"/>
        </w:rPr>
      </w:pPr>
      <w:r w:rsidRPr="004F3FED">
        <w:rPr>
          <w:rFonts w:eastAsia="MS Mincho"/>
          <w:b/>
          <w:color w:val="4472C4"/>
          <w:lang w:val="en-GB"/>
        </w:rPr>
        <w:t>www:</w:t>
      </w:r>
      <w:r w:rsidRPr="004F3FED">
        <w:rPr>
          <w:color w:val="FF9933"/>
          <w:lang w:val="en-GB"/>
        </w:rPr>
        <w:t xml:space="preserve"> </w:t>
      </w:r>
      <w:hyperlink r:id="rId13" w:history="1">
        <w:r w:rsidRPr="004F3FED">
          <w:rPr>
            <w:rStyle w:val="Hyperlink"/>
            <w:rFonts w:cs="Arial"/>
            <w:lang w:val="en-GB"/>
          </w:rPr>
          <w:t>www.weg.net</w:t>
        </w:r>
      </w:hyperlink>
      <w:r w:rsidRPr="004F3FED">
        <w:rPr>
          <w:bCs/>
          <w:lang w:val="en-GB"/>
        </w:rPr>
        <w:t xml:space="preserve"> </w:t>
      </w:r>
    </w:p>
    <w:p w14:paraId="213BA263" w14:textId="77777777" w:rsidR="00B22EDF" w:rsidRPr="008A6A7A" w:rsidRDefault="00B22EDF" w:rsidP="00B22EDF">
      <w:pPr>
        <w:rPr>
          <w:lang w:val="it-IT"/>
        </w:rPr>
      </w:pPr>
      <w:r w:rsidRPr="00F603CF">
        <w:rPr>
          <w:rFonts w:eastAsia="MS Mincho"/>
          <w:b/>
          <w:bCs/>
          <w:color w:val="4472C4"/>
          <w:lang w:val="it-IT"/>
        </w:rPr>
        <w:t>e-mail</w:t>
      </w:r>
      <w:r w:rsidRPr="33AD68EE">
        <w:rPr>
          <w:rFonts w:eastAsia="MS Mincho"/>
          <w:b/>
          <w:bCs/>
          <w:color w:val="4472C4"/>
          <w:lang w:val="it-IT"/>
        </w:rPr>
        <w:t>:</w:t>
      </w:r>
      <w:r w:rsidRPr="00633467">
        <w:rPr>
          <w:color w:val="000000" w:themeColor="text1"/>
          <w:lang w:val="pt-BR" w:eastAsia="en-GB"/>
        </w:rPr>
        <w:t xml:space="preserve"> </w:t>
      </w:r>
      <w:hyperlink r:id="rId14" w:history="1">
        <w:r w:rsidRPr="00633467">
          <w:rPr>
            <w:rStyle w:val="Hyperlink"/>
            <w:lang w:val="pt-BR" w:eastAsia="en-GB"/>
          </w:rPr>
          <w:t>info-ch@weg.net</w:t>
        </w:r>
      </w:hyperlink>
    </w:p>
    <w:p w14:paraId="5D2DCB5D" w14:textId="77777777" w:rsidR="00E03D45" w:rsidRPr="008A6A7A" w:rsidRDefault="00E03D45" w:rsidP="008A6A7A">
      <w:pPr>
        <w:rPr>
          <w:rFonts w:eastAsia="MS Mincho"/>
          <w:color w:val="0C7289"/>
          <w:lang w:val="it-IT"/>
        </w:rPr>
      </w:pPr>
    </w:p>
    <w:p w14:paraId="5D2DCB5E" w14:textId="4450D46C" w:rsidR="00E03D45" w:rsidRPr="008A6A7A" w:rsidRDefault="00E03D45" w:rsidP="008A6A7A">
      <w:pPr>
        <w:rPr>
          <w:rFonts w:eastAsia="MS Mincho"/>
          <w:spacing w:val="-3"/>
        </w:rPr>
      </w:pPr>
      <w:r>
        <w:rPr>
          <w:b/>
          <w:bCs/>
          <w:color w:val="4472C4"/>
        </w:rPr>
        <w:t>Press enquiries:</w:t>
      </w:r>
      <w:r>
        <w:t>Stephanie Wood</w:t>
      </w:r>
      <w:r w:rsidR="0050303A">
        <w:t xml:space="preserve"> or Encarna Nunez</w:t>
      </w:r>
      <w:r>
        <w:t xml:space="preserve"> – Stone Junction Ltd</w:t>
      </w:r>
    </w:p>
    <w:p w14:paraId="5D2DCB5F" w14:textId="77777777" w:rsidR="00E03D45" w:rsidRPr="00E23DAC" w:rsidRDefault="00E23DAC" w:rsidP="008A6A7A">
      <w:pPr>
        <w:rPr>
          <w:rFonts w:cs="Arial"/>
          <w:color w:val="000000"/>
        </w:rPr>
      </w:pPr>
      <w:r>
        <w:rPr>
          <w:color w:val="000000"/>
        </w:rPr>
        <w:t>Suites 1&amp;2 The Malthouse, Water Street, Stafford, Staffordshire, ST16 1AR </w:t>
      </w:r>
      <w:r>
        <w:br/>
      </w:r>
      <w:r>
        <w:rPr>
          <w:b/>
          <w:bCs/>
          <w:color w:val="4472C4"/>
        </w:rPr>
        <w:t>Telephone:</w:t>
      </w:r>
      <w:r>
        <w:rPr>
          <w:color w:val="002060"/>
        </w:rPr>
        <w:t xml:space="preserve"> </w:t>
      </w:r>
      <w:r>
        <w:t>+44 (0) 1785 225416</w:t>
      </w:r>
    </w:p>
    <w:p w14:paraId="5D2DCB60" w14:textId="7F5DAD66" w:rsidR="00E03D45" w:rsidRPr="008A6A7A" w:rsidRDefault="00E03D45" w:rsidP="008A6A7A">
      <w:pPr>
        <w:rPr>
          <w:rFonts w:eastAsia="MS Mincho"/>
          <w:spacing w:val="-3"/>
        </w:rPr>
      </w:pPr>
      <w:r>
        <w:rPr>
          <w:b/>
          <w:bCs/>
          <w:color w:val="4472C4"/>
        </w:rPr>
        <w:t>e-mail:</w:t>
      </w:r>
      <w:r>
        <w:rPr>
          <w:color w:val="00B050"/>
        </w:rPr>
        <w:t xml:space="preserve"> </w:t>
      </w:r>
      <w:hyperlink r:id="rId15" w:history="1">
        <w:r>
          <w:rPr>
            <w:rStyle w:val="Hyperlink"/>
          </w:rPr>
          <w:t>stephanie@stonejunction.co.uk</w:t>
        </w:r>
      </w:hyperlink>
      <w:r>
        <w:t xml:space="preserve"> </w:t>
      </w:r>
      <w:r w:rsidR="0050303A">
        <w:t xml:space="preserve">or </w:t>
      </w:r>
      <w:hyperlink r:id="rId16" w:history="1">
        <w:r w:rsidR="0050303A" w:rsidRPr="008D7F46">
          <w:rPr>
            <w:rStyle w:val="Hyperlink"/>
          </w:rPr>
          <w:t>encarna@stonejunction.co.uk</w:t>
        </w:r>
      </w:hyperlink>
    </w:p>
    <w:p w14:paraId="5D2DCB61" w14:textId="77777777" w:rsidR="00E03D45" w:rsidRPr="005D19B2" w:rsidRDefault="00E03D45" w:rsidP="008A6A7A">
      <w:pPr>
        <w:rPr>
          <w:rFonts w:eastAsia="MS Mincho"/>
          <w:spacing w:val="-3"/>
        </w:rPr>
      </w:pPr>
      <w:r>
        <w:rPr>
          <w:b/>
          <w:bCs/>
          <w:color w:val="4472C4"/>
        </w:rPr>
        <w:t>www:</w:t>
      </w:r>
      <w:r>
        <w:rPr>
          <w:color w:val="00B050"/>
        </w:rPr>
        <w:t xml:space="preserve"> </w:t>
      </w:r>
      <w:hyperlink r:id="rId17" w:history="1">
        <w:r>
          <w:rPr>
            <w:rStyle w:val="Hyperlink"/>
          </w:rPr>
          <w:t>www.stonejunction.co.uk</w:t>
        </w:r>
      </w:hyperlink>
      <w:r>
        <w:t xml:space="preserve">  </w:t>
      </w:r>
    </w:p>
    <w:p w14:paraId="5D2DCB62" w14:textId="77777777" w:rsidR="00E03D45" w:rsidRPr="005D19B2" w:rsidRDefault="00E03D45" w:rsidP="008A6A7A">
      <w:pPr>
        <w:rPr>
          <w:rFonts w:eastAsia="MS Mincho"/>
          <w:b/>
          <w:bCs/>
          <w:color w:val="CC0000"/>
          <w:spacing w:val="-3"/>
        </w:rPr>
      </w:pPr>
      <w:r>
        <w:rPr>
          <w:b/>
          <w:bCs/>
          <w:color w:val="4472C4"/>
        </w:rPr>
        <w:t>Blog:</w:t>
      </w:r>
      <w:r>
        <w:rPr>
          <w:b/>
          <w:bCs/>
          <w:color w:val="FF9933"/>
        </w:rPr>
        <w:t xml:space="preserve"> </w:t>
      </w:r>
      <w:hyperlink r:id="rId18" w:history="1">
        <w:r>
          <w:rPr>
            <w:rStyle w:val="Hyperlink"/>
          </w:rPr>
          <w:t>www.stone-junction.blogspot.com</w:t>
        </w:r>
      </w:hyperlink>
      <w:r>
        <w:rPr>
          <w:b/>
          <w:bCs/>
          <w:color w:val="CC0000"/>
        </w:rPr>
        <w:t xml:space="preserve"> </w:t>
      </w:r>
    </w:p>
    <w:p w14:paraId="5D2DCB63" w14:textId="77777777" w:rsidR="00E03D45" w:rsidRPr="008A6A7A" w:rsidRDefault="00E03D45" w:rsidP="008A6A7A">
      <w:pPr>
        <w:rPr>
          <w:rFonts w:eastAsia="MS Mincho"/>
          <w:bCs/>
          <w:color w:val="002060"/>
          <w:spacing w:val="-3"/>
        </w:rPr>
      </w:pPr>
      <w:r>
        <w:rPr>
          <w:b/>
          <w:bCs/>
          <w:color w:val="4472C4"/>
        </w:rPr>
        <w:t>Twitter:</w:t>
      </w:r>
      <w:r>
        <w:rPr>
          <w:b/>
          <w:bCs/>
          <w:color w:val="00529C"/>
        </w:rPr>
        <w:t xml:space="preserve"> </w:t>
      </w:r>
      <w:hyperlink r:id="rId19" w:history="1">
        <w:r>
          <w:rPr>
            <w:rStyle w:val="Hyperlink"/>
          </w:rPr>
          <w:t>www.twitter.com/StoneJunctionPR</w:t>
        </w:r>
      </w:hyperlink>
    </w:p>
    <w:p w14:paraId="5D2DCB64" w14:textId="77777777" w:rsidR="00E03D45" w:rsidRPr="008A6A7A" w:rsidRDefault="00E03D45" w:rsidP="008A6A7A">
      <w:pPr>
        <w:rPr>
          <w:rFonts w:eastAsia="MS Mincho"/>
          <w:bCs/>
          <w:color w:val="002060"/>
          <w:spacing w:val="-3"/>
        </w:rPr>
      </w:pPr>
      <w:r>
        <w:rPr>
          <w:b/>
          <w:bCs/>
          <w:color w:val="4472C4"/>
        </w:rPr>
        <w:t>Facebook:</w:t>
      </w:r>
      <w:r>
        <w:rPr>
          <w:b/>
          <w:bCs/>
          <w:color w:val="00B050"/>
        </w:rPr>
        <w:t xml:space="preserve"> </w:t>
      </w:r>
      <w:hyperlink r:id="rId20" w:history="1">
        <w:r>
          <w:rPr>
            <w:rStyle w:val="Hyperlink"/>
          </w:rPr>
          <w:t>http://www.facebook.com/technicalPR</w:t>
        </w:r>
      </w:hyperlink>
    </w:p>
    <w:p w14:paraId="5D2DCB65" w14:textId="77777777" w:rsidR="00E03D45" w:rsidRPr="005D19B2" w:rsidRDefault="00E03D45" w:rsidP="008A6A7A">
      <w:pPr>
        <w:rPr>
          <w:rFonts w:eastAsia="MS Mincho"/>
          <w:b/>
          <w:bCs/>
          <w:color w:val="002060"/>
          <w:spacing w:val="-3"/>
        </w:rPr>
      </w:pPr>
      <w:r>
        <w:rPr>
          <w:b/>
          <w:bCs/>
          <w:color w:val="4472C4"/>
        </w:rPr>
        <w:t>LinkedIn:</w:t>
      </w:r>
      <w:r>
        <w:rPr>
          <w:color w:val="4472C4"/>
        </w:rPr>
        <w:t xml:space="preserve"> </w:t>
      </w:r>
      <w:hyperlink r:id="rId21" w:history="1">
        <w:r>
          <w:rPr>
            <w:rStyle w:val="Hyperlink"/>
          </w:rPr>
          <w:t>https://www.linkedin.com/company/stone-junction-ltd</w:t>
        </w:r>
      </w:hyperlink>
    </w:p>
    <w:p w14:paraId="5D2DCB66" w14:textId="77777777" w:rsidR="00E03D45" w:rsidRPr="005D19B2" w:rsidRDefault="00E03D45" w:rsidP="008A6A7A">
      <w:pPr>
        <w:rPr>
          <w:rFonts w:eastAsia="MS Mincho"/>
          <w:b/>
          <w:bCs/>
          <w:color w:val="439639"/>
          <w:lang w:val="da-DK"/>
        </w:rPr>
      </w:pPr>
    </w:p>
    <w:p w14:paraId="5D2DCB67" w14:textId="77777777" w:rsidR="00A97965" w:rsidRDefault="00382C38" w:rsidP="00A97965">
      <w:pPr>
        <w:pStyle w:val="NormalWeb"/>
        <w:jc w:val="both"/>
        <w:rPr>
          <w:rFonts w:ascii="Arial" w:hAnsi="Arial" w:cs="Arial"/>
        </w:rPr>
      </w:pPr>
      <w:r>
        <w:rPr>
          <w:rFonts w:ascii="Arial" w:hAnsi="Arial"/>
          <w:b/>
          <w:bCs/>
          <w:color w:val="4472C4"/>
        </w:rPr>
        <w:t>About WEG:</w:t>
      </w:r>
      <w:r>
        <w:rPr>
          <w:rFonts w:ascii="Arial" w:hAnsi="Arial"/>
          <w:color w:val="2D2B2B"/>
          <w:shd w:val="clear" w:color="auto" w:fill="FFFFFF"/>
        </w:rPr>
        <w:t xml:space="preserve"> </w:t>
      </w:r>
      <w:r>
        <w:rPr>
          <w:rFonts w:ascii="Arial" w:hAnsi="Arial"/>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rPr>
        <w:t xml:space="preserve">WEG stands out in innovation by constantly developing solutions to meet the major trends in energy efficiency, renewable energy and electric mobility. With manufacturing units in 15 countries and present in more than 120 countries, the company has more than 40,000 employees worldwide. </w:t>
      </w:r>
      <w:r>
        <w:rPr>
          <w:rFonts w:ascii="Arial" w:hAnsi="Arial"/>
          <w:shd w:val="clear" w:color="auto" w:fill="FFFFFF"/>
        </w:rPr>
        <w:t>WEG’s net revenue reached R$ 32.5 billion in 2023, 53 per cent from external markets.</w:t>
      </w:r>
      <w:r>
        <w:rPr>
          <w:rFonts w:ascii="Arial" w:hAnsi="Arial"/>
        </w:rPr>
        <w:t xml:space="preserve"> For more information, visit </w:t>
      </w:r>
      <w:hyperlink r:id="rId22" w:history="1">
        <w:r>
          <w:rPr>
            <w:rStyle w:val="Hyperlink"/>
            <w:rFonts w:ascii="Arial" w:hAnsi="Arial"/>
          </w:rPr>
          <w:t>www.weg.net</w:t>
        </w:r>
      </w:hyperlink>
    </w:p>
    <w:p w14:paraId="5D2DCB69" w14:textId="77777777" w:rsidR="008A6A7A" w:rsidRPr="007E1C8F" w:rsidRDefault="008A6A7A" w:rsidP="00E03D45">
      <w:pPr>
        <w:rPr>
          <w:rFonts w:cs="Arial"/>
          <w:bCs/>
          <w:lang w:val="en-US"/>
        </w:rPr>
      </w:pPr>
    </w:p>
    <w:p w14:paraId="5D2DCB6A" w14:textId="4EBF7B53" w:rsidR="00E03D45" w:rsidRPr="005076D1" w:rsidRDefault="00E03D45" w:rsidP="00E03D45">
      <w:pPr>
        <w:rPr>
          <w:rFonts w:eastAsia="MS Mincho" w:cs="Arial"/>
          <w:b/>
          <w:color w:val="CC3300"/>
          <w:spacing w:val="-3"/>
        </w:rPr>
      </w:pPr>
      <w:r>
        <w:rPr>
          <w:b/>
          <w:bCs/>
          <w:color w:val="4472C4"/>
        </w:rPr>
        <w:t>Ref:</w:t>
      </w:r>
      <w:r>
        <w:t xml:space="preserve"> WEG1206/</w:t>
      </w:r>
      <w:r w:rsidR="002A2A34">
        <w:t>04</w:t>
      </w:r>
      <w:r>
        <w:t>/2</w:t>
      </w:r>
      <w:r w:rsidR="002A2A34">
        <w:t>5</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965AB9" w14:textId="77777777" w:rsidR="003C06DD" w:rsidRDefault="003C06DD" w:rsidP="00C0175F">
      <w:r>
        <w:separator/>
      </w:r>
    </w:p>
  </w:endnote>
  <w:endnote w:type="continuationSeparator" w:id="0">
    <w:p w14:paraId="5991DBB0" w14:textId="77777777" w:rsidR="003C06DD" w:rsidRDefault="003C06DD"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AAF870" w14:textId="77777777" w:rsidR="003C06DD" w:rsidRDefault="003C06DD" w:rsidP="00C0175F">
      <w:r>
        <w:separator/>
      </w:r>
    </w:p>
  </w:footnote>
  <w:footnote w:type="continuationSeparator" w:id="0">
    <w:p w14:paraId="27115E84" w14:textId="77777777" w:rsidR="003C06DD" w:rsidRDefault="003C06DD"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5534731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2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B7E0B"/>
    <w:rsid w:val="000C2851"/>
    <w:rsid w:val="000D6C36"/>
    <w:rsid w:val="000F5C78"/>
    <w:rsid w:val="000F78F9"/>
    <w:rsid w:val="0010339A"/>
    <w:rsid w:val="00125445"/>
    <w:rsid w:val="00155C9B"/>
    <w:rsid w:val="00157C13"/>
    <w:rsid w:val="00165FE6"/>
    <w:rsid w:val="001749B1"/>
    <w:rsid w:val="001B2D8F"/>
    <w:rsid w:val="001C062A"/>
    <w:rsid w:val="001C4B73"/>
    <w:rsid w:val="001D6804"/>
    <w:rsid w:val="0023052E"/>
    <w:rsid w:val="00250397"/>
    <w:rsid w:val="002729EE"/>
    <w:rsid w:val="002A1459"/>
    <w:rsid w:val="002A2A34"/>
    <w:rsid w:val="002A4040"/>
    <w:rsid w:val="002B2F32"/>
    <w:rsid w:val="002B5A47"/>
    <w:rsid w:val="002D553B"/>
    <w:rsid w:val="002E58A3"/>
    <w:rsid w:val="0030281F"/>
    <w:rsid w:val="00302AA3"/>
    <w:rsid w:val="00344857"/>
    <w:rsid w:val="00351818"/>
    <w:rsid w:val="003646FD"/>
    <w:rsid w:val="003708FC"/>
    <w:rsid w:val="00382C38"/>
    <w:rsid w:val="00387BB5"/>
    <w:rsid w:val="00396D46"/>
    <w:rsid w:val="00397F17"/>
    <w:rsid w:val="003A7BBA"/>
    <w:rsid w:val="003C06DD"/>
    <w:rsid w:val="003E5474"/>
    <w:rsid w:val="004046B9"/>
    <w:rsid w:val="004225DF"/>
    <w:rsid w:val="00463485"/>
    <w:rsid w:val="00492E4F"/>
    <w:rsid w:val="004948DB"/>
    <w:rsid w:val="004A2AA0"/>
    <w:rsid w:val="004C1DE0"/>
    <w:rsid w:val="004C4F90"/>
    <w:rsid w:val="004D1123"/>
    <w:rsid w:val="004D41C0"/>
    <w:rsid w:val="00500E9F"/>
    <w:rsid w:val="0050303A"/>
    <w:rsid w:val="005076D1"/>
    <w:rsid w:val="00522573"/>
    <w:rsid w:val="00524B55"/>
    <w:rsid w:val="00551987"/>
    <w:rsid w:val="00575480"/>
    <w:rsid w:val="00580101"/>
    <w:rsid w:val="005973B5"/>
    <w:rsid w:val="005C3A2D"/>
    <w:rsid w:val="005C3DF8"/>
    <w:rsid w:val="005C72BE"/>
    <w:rsid w:val="005D19B2"/>
    <w:rsid w:val="005F0A68"/>
    <w:rsid w:val="0061053B"/>
    <w:rsid w:val="006154AA"/>
    <w:rsid w:val="006320A8"/>
    <w:rsid w:val="0064285E"/>
    <w:rsid w:val="00685357"/>
    <w:rsid w:val="00685A84"/>
    <w:rsid w:val="006878EF"/>
    <w:rsid w:val="00687C41"/>
    <w:rsid w:val="006A1D50"/>
    <w:rsid w:val="006B7A4C"/>
    <w:rsid w:val="006C5423"/>
    <w:rsid w:val="006D0EBA"/>
    <w:rsid w:val="007077C2"/>
    <w:rsid w:val="00726E08"/>
    <w:rsid w:val="00737F3E"/>
    <w:rsid w:val="00763095"/>
    <w:rsid w:val="00784971"/>
    <w:rsid w:val="007A1A2E"/>
    <w:rsid w:val="007B2663"/>
    <w:rsid w:val="007E1C8F"/>
    <w:rsid w:val="007E5B66"/>
    <w:rsid w:val="007F3F1C"/>
    <w:rsid w:val="0081238B"/>
    <w:rsid w:val="0081437B"/>
    <w:rsid w:val="00856AAC"/>
    <w:rsid w:val="00857350"/>
    <w:rsid w:val="008575DB"/>
    <w:rsid w:val="00866556"/>
    <w:rsid w:val="008A5AED"/>
    <w:rsid w:val="008A6A7A"/>
    <w:rsid w:val="008D63D5"/>
    <w:rsid w:val="00910E33"/>
    <w:rsid w:val="00920D10"/>
    <w:rsid w:val="009213B5"/>
    <w:rsid w:val="00924FCE"/>
    <w:rsid w:val="00940B8F"/>
    <w:rsid w:val="00947352"/>
    <w:rsid w:val="009701B9"/>
    <w:rsid w:val="00977471"/>
    <w:rsid w:val="00981A09"/>
    <w:rsid w:val="009D7744"/>
    <w:rsid w:val="00A00E6A"/>
    <w:rsid w:val="00A1986B"/>
    <w:rsid w:val="00A33F1E"/>
    <w:rsid w:val="00A832B5"/>
    <w:rsid w:val="00A97965"/>
    <w:rsid w:val="00AA254E"/>
    <w:rsid w:val="00B02318"/>
    <w:rsid w:val="00B04F8D"/>
    <w:rsid w:val="00B1798B"/>
    <w:rsid w:val="00B22EDF"/>
    <w:rsid w:val="00B258B4"/>
    <w:rsid w:val="00B33C3D"/>
    <w:rsid w:val="00B8126E"/>
    <w:rsid w:val="00B8312E"/>
    <w:rsid w:val="00B86129"/>
    <w:rsid w:val="00B86E1F"/>
    <w:rsid w:val="00B900D7"/>
    <w:rsid w:val="00BA58E8"/>
    <w:rsid w:val="00BD0366"/>
    <w:rsid w:val="00BD1859"/>
    <w:rsid w:val="00C00639"/>
    <w:rsid w:val="00C0175F"/>
    <w:rsid w:val="00C03BA0"/>
    <w:rsid w:val="00C07DAB"/>
    <w:rsid w:val="00C20A04"/>
    <w:rsid w:val="00C53825"/>
    <w:rsid w:val="00C747F1"/>
    <w:rsid w:val="00C94AB3"/>
    <w:rsid w:val="00C94B4E"/>
    <w:rsid w:val="00CA0066"/>
    <w:rsid w:val="00CA611D"/>
    <w:rsid w:val="00CB26E7"/>
    <w:rsid w:val="00CB5356"/>
    <w:rsid w:val="00CF666D"/>
    <w:rsid w:val="00D151AE"/>
    <w:rsid w:val="00D52945"/>
    <w:rsid w:val="00D57F17"/>
    <w:rsid w:val="00D80086"/>
    <w:rsid w:val="00D84B54"/>
    <w:rsid w:val="00D951A4"/>
    <w:rsid w:val="00DB57D6"/>
    <w:rsid w:val="00DB75D6"/>
    <w:rsid w:val="00DE1B48"/>
    <w:rsid w:val="00DE3409"/>
    <w:rsid w:val="00E008B8"/>
    <w:rsid w:val="00E03D45"/>
    <w:rsid w:val="00E10654"/>
    <w:rsid w:val="00E14628"/>
    <w:rsid w:val="00E23DAC"/>
    <w:rsid w:val="00E44E5D"/>
    <w:rsid w:val="00E527AD"/>
    <w:rsid w:val="00E70F9A"/>
    <w:rsid w:val="00E8641C"/>
    <w:rsid w:val="00EB1D2A"/>
    <w:rsid w:val="00EB2DE2"/>
    <w:rsid w:val="00EB4C49"/>
    <w:rsid w:val="00EE04DD"/>
    <w:rsid w:val="00F24E50"/>
    <w:rsid w:val="00F603CF"/>
    <w:rsid w:val="00F65F0B"/>
    <w:rsid w:val="00F668D0"/>
    <w:rsid w:val="00FA03F5"/>
    <w:rsid w:val="00FA6C1D"/>
    <w:rsid w:val="00FC33CB"/>
    <w:rsid w:val="00FF18BF"/>
    <w:rsid w:val="2EF859D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tr-TR"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tr-TR"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5D19B2"/>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4C1DE0"/>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4C1DE0"/>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66543471">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667589249">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static.weg.net/medias/downloadcenter/hd0/hb8/WEG-WMO-W80_Axgen-50143348-brochure-english-web.pdf?utm_source=Stone+Junction&amp;utm_medium=hardnews&amp;utm_campaign=WEG1206&amp;utm_id=WEG1206&amp;utm_term=WEG1206" TargetMode="External"/><Relationship Id="rId17" Type="http://schemas.openxmlformats.org/officeDocument/2006/relationships/hyperlink" Target="http://www.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encarna@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eg.net/?utm_source=Stone+Junction&amp;utm_medium=hardnews&amp;utm_campaign=WEG1206&amp;utm_id=WEG1206&amp;utm_term=WEG1206"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twitter.com/StoneJunction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ch@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504</Words>
  <Characters>4362</Characters>
  <Application>Microsoft Office Word</Application>
  <DocSecurity>0</DocSecurity>
  <Lines>36</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Huseyin Turk</dc:creator>
  <cp:keywords/>
  <cp:lastModifiedBy>Encarna Nunez</cp:lastModifiedBy>
  <cp:revision>6</cp:revision>
  <cp:lastPrinted>2013-11-27T21:43:00Z</cp:lastPrinted>
  <dcterms:created xsi:type="dcterms:W3CDTF">2025-04-02T09:33:00Z</dcterms:created>
  <dcterms:modified xsi:type="dcterms:W3CDTF">2025-04-07T15:31:00Z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