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076D1" w:rsidR="00B86E1F" w:rsidP="005076D1" w:rsidRDefault="000B7E0B" w14:paraId="5D2DCB3A" w14:textId="7777777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5076D1" w:rsidR="00FA03F5" w:rsidP="006154AA" w:rsidRDefault="00FA03F5" w14:paraId="5D2DCB3B" w14:textId="77777777">
      <w:pPr>
        <w:pStyle w:val="Heading1"/>
        <w:spacing w:line="360" w:lineRule="auto"/>
        <w:rPr>
          <w:rFonts w:ascii="Arial" w:hAnsi="Arial" w:cs="Arial"/>
          <w:sz w:val="24"/>
          <w:szCs w:val="24"/>
        </w:rPr>
      </w:pPr>
    </w:p>
    <w:p w:rsidRPr="00CC74CA" w:rsidR="008A5D5F" w:rsidP="000F78F9" w:rsidRDefault="008A5D5F" w14:paraId="201F71E7" w14:textId="1C72CF3A">
      <w:pPr>
        <w:spacing w:line="480" w:lineRule="auto"/>
        <w:jc w:val="center"/>
        <w:rPr>
          <w:rFonts w:cs="Arial"/>
          <w:b/>
          <w:sz w:val="32"/>
        </w:rPr>
      </w:pPr>
      <w:r w:rsidRPr="00CC74CA">
        <w:rPr>
          <w:rFonts w:cs="Arial"/>
          <w:b/>
          <w:sz w:val="32"/>
        </w:rPr>
        <w:t xml:space="preserve">WEG </w:t>
      </w:r>
      <w:proofErr w:type="spellStart"/>
      <w:r w:rsidRPr="00CC74CA">
        <w:rPr>
          <w:rFonts w:cs="Arial"/>
          <w:b/>
          <w:sz w:val="32"/>
        </w:rPr>
        <w:t>BeNeLux</w:t>
      </w:r>
      <w:proofErr w:type="spellEnd"/>
      <w:r w:rsidRPr="00CC74CA">
        <w:rPr>
          <w:rFonts w:cs="Arial"/>
          <w:b/>
          <w:sz w:val="32"/>
        </w:rPr>
        <w:t xml:space="preserve"> </w:t>
      </w:r>
      <w:r w:rsidRPr="00CC74CA" w:rsidR="00837D08">
        <w:rPr>
          <w:rFonts w:cs="Arial"/>
          <w:b/>
          <w:sz w:val="32"/>
        </w:rPr>
        <w:t>s</w:t>
      </w:r>
      <w:r w:rsidRPr="00CC74CA">
        <w:rPr>
          <w:rFonts w:cs="Arial"/>
          <w:b/>
          <w:sz w:val="32"/>
        </w:rPr>
        <w:t>ponsors</w:t>
      </w:r>
      <w:r w:rsidRPr="00CC74CA" w:rsidR="00772A82">
        <w:rPr>
          <w:rFonts w:cs="Arial"/>
          <w:b/>
          <w:sz w:val="32"/>
        </w:rPr>
        <w:t xml:space="preserve"> </w:t>
      </w:r>
      <w:proofErr w:type="spellStart"/>
      <w:r w:rsidRPr="00C315C2" w:rsidR="00CC74CA">
        <w:rPr>
          <w:rFonts w:cs="Arial"/>
          <w:b/>
          <w:sz w:val="32"/>
        </w:rPr>
        <w:t>Innoptus</w:t>
      </w:r>
      <w:proofErr w:type="spellEnd"/>
      <w:r w:rsidRPr="00C315C2" w:rsidR="00CC74CA">
        <w:rPr>
          <w:rFonts w:cs="Arial"/>
          <w:b/>
          <w:sz w:val="32"/>
        </w:rPr>
        <w:t xml:space="preserve"> S</w:t>
      </w:r>
      <w:r w:rsidR="00CC74CA">
        <w:rPr>
          <w:rFonts w:cs="Arial"/>
          <w:b/>
          <w:sz w:val="32"/>
        </w:rPr>
        <w:t>olar Team</w:t>
      </w:r>
    </w:p>
    <w:p w:rsidRPr="000F78F9" w:rsidR="000F78F9" w:rsidP="000F78F9" w:rsidRDefault="000F78F9" w14:paraId="5D2DCB3D" w14:textId="6A16CB31">
      <w:pPr>
        <w:spacing w:line="480" w:lineRule="auto"/>
        <w:jc w:val="center"/>
        <w:rPr>
          <w:rFonts w:cs="Arial"/>
          <w:b/>
        </w:rPr>
      </w:pPr>
      <w:r w:rsidRPr="000F78F9">
        <w:rPr>
          <w:rFonts w:cs="Arial"/>
          <w:b/>
        </w:rPr>
        <w:t xml:space="preserve">~ </w:t>
      </w:r>
      <w:r w:rsidRPr="008A5D5F" w:rsidR="008A5D5F">
        <w:rPr>
          <w:rFonts w:cs="Arial"/>
          <w:b/>
        </w:rPr>
        <w:t>Empowering the future of solar motor racing with cutting-edge motors and drives</w:t>
      </w:r>
      <w:r w:rsidR="008A5D5F">
        <w:rPr>
          <w:rFonts w:cs="Arial"/>
          <w:b/>
        </w:rPr>
        <w:t xml:space="preserve"> </w:t>
      </w:r>
      <w:r w:rsidRPr="000F78F9">
        <w:rPr>
          <w:rFonts w:cs="Arial"/>
          <w:b/>
        </w:rPr>
        <w:t>~</w:t>
      </w:r>
    </w:p>
    <w:p w:rsidR="000F78F9" w:rsidP="000F78F9" w:rsidRDefault="000F78F9" w14:paraId="5D2DCB3E" w14:textId="77777777">
      <w:pPr>
        <w:spacing w:line="480" w:lineRule="auto"/>
        <w:jc w:val="both"/>
        <w:rPr>
          <w:b/>
        </w:rPr>
      </w:pPr>
    </w:p>
    <w:p w:rsidR="000F78F9" w:rsidP="000F78F9" w:rsidRDefault="00223227" w14:paraId="5D2DCB40" w14:textId="2619650B">
      <w:pPr>
        <w:spacing w:line="480" w:lineRule="auto"/>
        <w:jc w:val="both"/>
        <w:rPr>
          <w:b/>
          <w:szCs w:val="20"/>
        </w:rPr>
      </w:pPr>
      <w:hyperlink w:history="1" r:id="rId12">
        <w:r w:rsidRPr="00E3341F">
          <w:rPr>
            <w:rStyle w:val="Hyperlink"/>
            <w:b/>
          </w:rPr>
          <w:t>Motor and drives specialist</w:t>
        </w:r>
      </w:hyperlink>
      <w:r w:rsidRPr="00531C9A" w:rsidR="00531C9A">
        <w:rPr>
          <w:b/>
          <w:szCs w:val="20"/>
        </w:rPr>
        <w:t xml:space="preserve"> </w:t>
      </w:r>
      <w:r w:rsidR="000559DD">
        <w:rPr>
          <w:b/>
          <w:szCs w:val="20"/>
        </w:rPr>
        <w:t xml:space="preserve">WEG Benelux </w:t>
      </w:r>
      <w:proofErr w:type="gramStart"/>
      <w:r w:rsidRPr="00531C9A" w:rsidR="00531C9A">
        <w:rPr>
          <w:b/>
          <w:szCs w:val="20"/>
        </w:rPr>
        <w:t>has</w:t>
      </w:r>
      <w:proofErr w:type="gramEnd"/>
      <w:r w:rsidRPr="00531C9A" w:rsidR="00531C9A">
        <w:rPr>
          <w:b/>
          <w:szCs w:val="20"/>
        </w:rPr>
        <w:t xml:space="preserve"> announced its sponsorship of the </w:t>
      </w:r>
      <w:proofErr w:type="spellStart"/>
      <w:r w:rsidR="00021431">
        <w:rPr>
          <w:b/>
          <w:szCs w:val="20"/>
        </w:rPr>
        <w:t>Innoptus</w:t>
      </w:r>
      <w:proofErr w:type="spellEnd"/>
      <w:r w:rsidR="00021431">
        <w:rPr>
          <w:b/>
          <w:szCs w:val="20"/>
        </w:rPr>
        <w:t xml:space="preserve"> Solar Team</w:t>
      </w:r>
      <w:r w:rsidR="00D928D8">
        <w:rPr>
          <w:b/>
          <w:szCs w:val="20"/>
        </w:rPr>
        <w:t xml:space="preserve">, </w:t>
      </w:r>
      <w:r w:rsidRPr="00531C9A" w:rsidR="00531C9A">
        <w:rPr>
          <w:b/>
          <w:szCs w:val="20"/>
        </w:rPr>
        <w:t xml:space="preserve">a pioneering solar motor racing </w:t>
      </w:r>
      <w:r w:rsidR="008816A2">
        <w:rPr>
          <w:b/>
          <w:szCs w:val="20"/>
        </w:rPr>
        <w:t>project</w:t>
      </w:r>
      <w:r w:rsidRPr="00531C9A" w:rsidR="008816A2">
        <w:rPr>
          <w:b/>
          <w:szCs w:val="20"/>
        </w:rPr>
        <w:t xml:space="preserve"> </w:t>
      </w:r>
      <w:r w:rsidRPr="00531C9A" w:rsidR="00531C9A">
        <w:rPr>
          <w:b/>
          <w:szCs w:val="20"/>
        </w:rPr>
        <w:t xml:space="preserve">from KU Leuven (KUL) University, Belgium. </w:t>
      </w:r>
      <w:r w:rsidRPr="006719CA" w:rsidR="006719CA">
        <w:rPr>
          <w:b/>
          <w:szCs w:val="20"/>
        </w:rPr>
        <w:t xml:space="preserve">The project, led by </w:t>
      </w:r>
      <w:r w:rsidR="00B27A7B">
        <w:rPr>
          <w:b/>
          <w:szCs w:val="20"/>
        </w:rPr>
        <w:t xml:space="preserve">a team of </w:t>
      </w:r>
      <w:r w:rsidR="00012793">
        <w:rPr>
          <w:b/>
          <w:szCs w:val="20"/>
        </w:rPr>
        <w:t>13</w:t>
      </w:r>
      <w:r w:rsidR="00B27A7B">
        <w:rPr>
          <w:b/>
          <w:szCs w:val="20"/>
        </w:rPr>
        <w:t xml:space="preserve"> Belgian engineering students</w:t>
      </w:r>
      <w:r w:rsidRPr="006719CA" w:rsidR="006719CA">
        <w:rPr>
          <w:b/>
          <w:szCs w:val="20"/>
        </w:rPr>
        <w:t>, is globally recognised for developing high-performance solar cars that compete in international races.</w:t>
      </w:r>
      <w:r w:rsidR="00044C29">
        <w:rPr>
          <w:b/>
          <w:szCs w:val="20"/>
        </w:rPr>
        <w:t xml:space="preserve"> </w:t>
      </w:r>
      <w:r w:rsidRPr="00531C9A" w:rsidR="00531C9A">
        <w:rPr>
          <w:b/>
          <w:szCs w:val="20"/>
        </w:rPr>
        <w:t>As part of this sponsorship, WEG Benelux has donated a W22 15kW motor and CFW900 drive</w:t>
      </w:r>
      <w:r w:rsidR="00012793">
        <w:rPr>
          <w:b/>
          <w:szCs w:val="20"/>
        </w:rPr>
        <w:t xml:space="preserve"> </w:t>
      </w:r>
      <w:r w:rsidRPr="00531C9A" w:rsidR="00531C9A">
        <w:rPr>
          <w:b/>
          <w:szCs w:val="20"/>
        </w:rPr>
        <w:t>to support the team’s development and testing processes.</w:t>
      </w:r>
    </w:p>
    <w:p w:rsidRPr="00B900D7" w:rsidR="00531C9A" w:rsidP="000F78F9" w:rsidRDefault="00531C9A" w14:paraId="4B2BFD7A" w14:textId="77777777">
      <w:pPr>
        <w:spacing w:line="480" w:lineRule="auto"/>
        <w:jc w:val="both"/>
        <w:rPr>
          <w:b/>
          <w:bCs/>
          <w:szCs w:val="20"/>
        </w:rPr>
      </w:pPr>
    </w:p>
    <w:p w:rsidR="000F78F9" w:rsidP="000F78F9" w:rsidRDefault="00A6058C" w14:paraId="5D2DCB42" w14:textId="3C7BFF0D">
      <w:pPr>
        <w:spacing w:line="480" w:lineRule="auto"/>
        <w:jc w:val="both"/>
      </w:pPr>
      <w:r w:rsidRPr="00A6058C">
        <w:t xml:space="preserve">The Solar Team, which </w:t>
      </w:r>
      <w:r w:rsidR="00CB3C3A">
        <w:t xml:space="preserve">recently </w:t>
      </w:r>
      <w:r w:rsidRPr="00A6058C">
        <w:t>won the prestigious 202</w:t>
      </w:r>
      <w:r w:rsidR="00CC74CA">
        <w:t>4</w:t>
      </w:r>
      <w:r w:rsidRPr="00A6058C">
        <w:t xml:space="preserve"> Solar Challenge in South Africa, continues to push the boundaries of solar-powered racing, with WEG playing a crucial role in testing and optimi</w:t>
      </w:r>
      <w:r w:rsidR="00594EE3">
        <w:t>s</w:t>
      </w:r>
      <w:r w:rsidRPr="00A6058C">
        <w:t>ing the team’s innovative new motor design. The WEG components will be used to create a high-performance test stand, allowing the Solar Team to measure and optimi</w:t>
      </w:r>
      <w:r w:rsidR="00594EE3">
        <w:t>s</w:t>
      </w:r>
      <w:r w:rsidRPr="00A6058C">
        <w:t>e the torque and efficiency of their self-developed motor. This sponsorship underlines WEG’s commitment to sustainability and innovation in electric mobility.</w:t>
      </w:r>
    </w:p>
    <w:p w:rsidR="00C8541D" w:rsidP="000F78F9" w:rsidRDefault="00C8541D" w14:paraId="0A738F7E" w14:textId="77777777">
      <w:pPr>
        <w:spacing w:line="480" w:lineRule="auto"/>
        <w:jc w:val="both"/>
      </w:pPr>
    </w:p>
    <w:p w:rsidR="00C8541D" w:rsidP="000F78F9" w:rsidRDefault="00C8541D" w14:paraId="5F152D3A" w14:textId="45EEC993">
      <w:pPr>
        <w:spacing w:line="480" w:lineRule="auto"/>
        <w:jc w:val="both"/>
      </w:pPr>
      <w:r w:rsidRPr="00C8541D">
        <w:t xml:space="preserve">The technology provided by WEG includes the </w:t>
      </w:r>
      <w:hyperlink w:history="1" r:id="rId13">
        <w:r w:rsidRPr="00F02930">
          <w:rPr>
            <w:rStyle w:val="Hyperlink"/>
          </w:rPr>
          <w:t>W22 motor</w:t>
        </w:r>
      </w:hyperlink>
      <w:r w:rsidRPr="00C8541D">
        <w:t xml:space="preserve"> and </w:t>
      </w:r>
      <w:hyperlink w:history="1" r:id="rId14">
        <w:r w:rsidRPr="009E4DB3">
          <w:rPr>
            <w:rStyle w:val="Hyperlink"/>
          </w:rPr>
          <w:t>CFW900 drive</w:t>
        </w:r>
      </w:hyperlink>
      <w:r w:rsidRPr="00C8541D">
        <w:t>, which together form a robust solution for testing the solar car’s custom-built motor. The CFW900 drive, equipped with advanced torque monitoring and Ethernet connectivity, enables precise adjustments to maximi</w:t>
      </w:r>
      <w:r w:rsidR="00594EE3">
        <w:t>s</w:t>
      </w:r>
      <w:r w:rsidRPr="00C8541D">
        <w:t xml:space="preserve">e motor performance. This integration helps the </w:t>
      </w:r>
      <w:r w:rsidR="00801896">
        <w:t>team</w:t>
      </w:r>
      <w:r w:rsidRPr="00C8541D">
        <w:t xml:space="preserve"> test their innovative designs in a real-world, high-performance environment.</w:t>
      </w:r>
    </w:p>
    <w:p w:rsidRPr="00B900D7" w:rsidR="00A6058C" w:rsidP="000F78F9" w:rsidRDefault="00A6058C" w14:paraId="4DF8A804" w14:textId="77777777">
      <w:pPr>
        <w:spacing w:line="480" w:lineRule="auto"/>
        <w:jc w:val="both"/>
      </w:pPr>
    </w:p>
    <w:p w:rsidRPr="0040211C" w:rsidR="000F78F9" w:rsidP="000F78F9" w:rsidRDefault="0040211C" w14:paraId="5D2DCB44" w14:textId="74B7E4F7">
      <w:pPr>
        <w:spacing w:line="480" w:lineRule="auto"/>
        <w:jc w:val="both"/>
        <w:rPr>
          <w:bCs/>
        </w:rPr>
      </w:pPr>
      <w:r w:rsidRPr="0040211C">
        <w:rPr>
          <w:bCs/>
        </w:rPr>
        <w:t xml:space="preserve">The collaboration between WEG Benelux and KUL University is built on a strong history of partnership, dating back over 15 years. Initially focused on motor testing, the relationship has evolved to support the cutting-edge technology developed by the </w:t>
      </w:r>
      <w:r w:rsidR="00455286">
        <w:rPr>
          <w:bCs/>
        </w:rPr>
        <w:t>students</w:t>
      </w:r>
      <w:r w:rsidRPr="0040211C">
        <w:rPr>
          <w:bCs/>
        </w:rPr>
        <w:t>. WEG’s 15kW W22 motor, renowned for its energy efficiency and reliability, will act as a performance load in testing, allowing the team to push their motor to the limits under realistic conditions.</w:t>
      </w:r>
    </w:p>
    <w:p w:rsidRPr="00B900D7" w:rsidR="0040211C" w:rsidP="000F78F9" w:rsidRDefault="0040211C" w14:paraId="011D1482" w14:textId="77777777">
      <w:pPr>
        <w:spacing w:line="480" w:lineRule="auto"/>
        <w:jc w:val="both"/>
      </w:pPr>
    </w:p>
    <w:p w:rsidR="00F74938" w:rsidP="000F78F9" w:rsidRDefault="00AB65AE" w14:paraId="627DB802" w14:textId="305AB807">
      <w:pPr>
        <w:spacing w:line="480" w:lineRule="auto"/>
        <w:jc w:val="both"/>
      </w:pPr>
      <w:r w:rsidRPr="00AB65AE">
        <w:t xml:space="preserve">“This </w:t>
      </w:r>
      <w:r w:rsidR="000D7899">
        <w:t>relationship</w:t>
      </w:r>
      <w:r w:rsidRPr="00AB65AE">
        <w:t xml:space="preserve"> highlights the vital connection between educational institutions and industry,” said Werner </w:t>
      </w:r>
      <w:proofErr w:type="spellStart"/>
      <w:r w:rsidRPr="00AB65AE">
        <w:t>Joosens</w:t>
      </w:r>
      <w:proofErr w:type="spellEnd"/>
      <w:r w:rsidRPr="00AB65AE">
        <w:t>, sales engineer at WEG Benelux. “By working together, we’re not only supporting the Solar Team with high-performance equipment but also helping to foster the next generation of innovators. This partnership allows the team to test their custom-developed motor under extreme conditions, optimising their designs for future races.”</w:t>
      </w:r>
    </w:p>
    <w:p w:rsidR="00AB65AE" w:rsidP="000F78F9" w:rsidRDefault="00AB65AE" w14:paraId="41AEBC22" w14:textId="77777777">
      <w:pPr>
        <w:spacing w:line="480" w:lineRule="auto"/>
        <w:jc w:val="both"/>
      </w:pPr>
    </w:p>
    <w:p w:rsidR="000F78F9" w:rsidP="000F78F9" w:rsidRDefault="00F74938" w14:paraId="5D2DCB50" w14:textId="2F89F7B9">
      <w:pPr>
        <w:spacing w:line="480" w:lineRule="auto"/>
        <w:jc w:val="both"/>
      </w:pPr>
      <w:r w:rsidR="00F74938">
        <w:rPr/>
        <w:t xml:space="preserve">The partnership between WEG and KUL University reflects a shared commitment to advancing </w:t>
      </w:r>
      <w:r w:rsidR="006028A6">
        <w:rPr/>
        <w:t>solar car designs</w:t>
      </w:r>
      <w:r w:rsidR="00F74938">
        <w:rPr/>
        <w:t xml:space="preserve">. The Solar Team continues to innovate, using the latest in </w:t>
      </w:r>
      <w:r w:rsidR="00F74938">
        <w:rPr/>
        <w:t>motor and drive technologies to power their solar car and WEG's equipment ensures precise torque and performance testing, which is essential for the team’s competitive edge. With the solar car already a proven winner, WEG Benelux is excited to be part of the team’s continued success in 202</w:t>
      </w:r>
      <w:r w:rsidR="0AA1D9AC">
        <w:rPr/>
        <w:t>5</w:t>
      </w:r>
      <w:r w:rsidR="00F74938">
        <w:rPr/>
        <w:t>.</w:t>
      </w:r>
    </w:p>
    <w:p w:rsidR="006174B4" w:rsidP="000F78F9" w:rsidRDefault="006174B4" w14:paraId="6D087F57" w14:textId="77777777">
      <w:pPr>
        <w:spacing w:line="480" w:lineRule="auto"/>
        <w:jc w:val="both"/>
      </w:pPr>
    </w:p>
    <w:p w:rsidR="003E5474" w:rsidP="003E5474" w:rsidRDefault="00065018" w14:paraId="5D2DCB52" w14:textId="23A154A0">
      <w:r>
        <w:t>To learn more about the W22</w:t>
      </w:r>
      <w:r w:rsidR="00BA43A8">
        <w:t xml:space="preserve"> </w:t>
      </w:r>
      <w:r w:rsidRPr="00C8541D" w:rsidR="00BA43A8">
        <w:t>motor and CFW900 drive</w:t>
      </w:r>
      <w:r w:rsidR="00BA43A8">
        <w:t xml:space="preserve">, </w:t>
      </w:r>
      <w:hyperlink w:history="1" r:id="rId15">
        <w:r w:rsidRPr="00E84250" w:rsidR="006809BC">
          <w:rPr>
            <w:rStyle w:val="Hyperlink"/>
          </w:rPr>
          <w:t>visit the WEG website</w:t>
        </w:r>
      </w:hyperlink>
      <w:r w:rsidR="006809BC">
        <w:t xml:space="preserve">. </w:t>
      </w:r>
    </w:p>
    <w:p w:rsidR="006174B4" w:rsidP="003E5474" w:rsidRDefault="006174B4" w14:paraId="5C02CFB1" w14:textId="77777777"/>
    <w:p w:rsidRPr="005076D1" w:rsidR="006174B4" w:rsidP="003E5474" w:rsidRDefault="006174B4" w14:paraId="72A25BBD" w14:textId="77777777">
      <w:pPr>
        <w:rPr>
          <w:rFonts w:cs="Arial"/>
        </w:rPr>
      </w:pPr>
    </w:p>
    <w:p w:rsidRPr="005076D1" w:rsidR="00E03D45" w:rsidP="00E03D45" w:rsidRDefault="00E03D45" w14:paraId="5D2DCB53" w14:textId="4C1532AC">
      <w:pPr>
        <w:rPr>
          <w:rFonts w:eastAsia="MS Mincho" w:cs="Arial"/>
        </w:rPr>
      </w:pPr>
      <w:r w:rsidRPr="00F603CF">
        <w:rPr>
          <w:rFonts w:eastAsia="MS Mincho" w:cs="Arial"/>
          <w:b/>
          <w:color w:val="4472C4"/>
        </w:rPr>
        <w:t>Ends:</w:t>
      </w:r>
      <w:r w:rsidRPr="005076D1">
        <w:rPr>
          <w:rFonts w:eastAsia="MS Mincho" w:cs="Arial"/>
        </w:rPr>
        <w:t xml:space="preserve"> </w:t>
      </w:r>
      <w:r w:rsidR="00D77397">
        <w:rPr>
          <w:rFonts w:eastAsia="MS Mincho" w:cs="Arial"/>
        </w:rPr>
        <w:t>45</w:t>
      </w:r>
      <w:r w:rsidR="004743BD">
        <w:rPr>
          <w:rFonts w:eastAsia="MS Mincho" w:cs="Arial"/>
        </w:rPr>
        <w:t>0</w:t>
      </w:r>
      <w:r w:rsidRPr="005076D1">
        <w:rPr>
          <w:rFonts w:eastAsia="MS Mincho" w:cs="Arial"/>
        </w:rPr>
        <w:t xml:space="preserve"> words</w:t>
      </w:r>
    </w:p>
    <w:p w:rsidRPr="008A6A7A" w:rsidR="00E03D45" w:rsidP="008A6A7A" w:rsidRDefault="00E03D45" w14:paraId="5D2DCB54" w14:textId="77777777">
      <w:pPr>
        <w:rPr>
          <w:rFonts w:eastAsia="MS Mincho"/>
        </w:rPr>
      </w:pPr>
    </w:p>
    <w:p w:rsidR="00AA20BB" w:rsidP="008A6A7A" w:rsidRDefault="00924FCE" w14:paraId="4529E817" w14:textId="77777777">
      <w:pPr>
        <w:rPr>
          <w:rFonts w:eastAsia="MS Mincho"/>
          <w:b/>
          <w:color w:val="FF9933"/>
        </w:rPr>
      </w:pPr>
      <w:r w:rsidRPr="00F603CF">
        <w:rPr>
          <w:rFonts w:eastAsia="MS Mincho"/>
          <w:b/>
          <w:color w:val="4472C4"/>
        </w:rPr>
        <w:t>Image caption:</w:t>
      </w:r>
      <w:r w:rsidRPr="008A6A7A">
        <w:rPr>
          <w:rFonts w:eastAsia="MS Mincho"/>
          <w:b/>
          <w:color w:val="FF9933"/>
        </w:rPr>
        <w:t xml:space="preserve"> </w:t>
      </w:r>
    </w:p>
    <w:p w:rsidR="00924FCE" w:rsidP="008A6A7A" w:rsidRDefault="007D2754" w14:paraId="5D2DCB55" w14:textId="2EB086A3">
      <w:r>
        <w:t>WEG</w:t>
      </w:r>
      <w:r w:rsidR="006E6BBC">
        <w:t xml:space="preserve">895 </w:t>
      </w:r>
      <w:r w:rsidR="00B33C0E">
        <w:t>–</w:t>
      </w:r>
      <w:r w:rsidR="006E6BBC">
        <w:t xml:space="preserve"> IMAGE</w:t>
      </w:r>
      <w:r w:rsidR="00B33C0E">
        <w:t xml:space="preserve"> 1</w:t>
      </w:r>
    </w:p>
    <w:p w:rsidR="00B33C0E" w:rsidP="008A6A7A" w:rsidRDefault="00B33C0E" w14:paraId="686FC458" w14:textId="50A03F7D">
      <w:r>
        <w:t>WEG</w:t>
      </w:r>
      <w:r w:rsidR="00AA20BB">
        <w:t>895 – IMAGE 2</w:t>
      </w:r>
    </w:p>
    <w:p w:rsidR="004743BD" w:rsidP="008A6A7A" w:rsidRDefault="004743BD" w14:paraId="7CD5D9EC" w14:textId="0927C2E8">
      <w:r>
        <w:t xml:space="preserve">WEG895 </w:t>
      </w:r>
      <w:r>
        <w:t>–</w:t>
      </w:r>
      <w:r>
        <w:t xml:space="preserve"> IMAGE 3</w:t>
      </w:r>
    </w:p>
    <w:p w:rsidRPr="008A6A7A" w:rsidR="004743BD" w:rsidP="008A6A7A" w:rsidRDefault="004743BD" w14:paraId="50104AD0" w14:textId="5239F072">
      <w:r>
        <w:t xml:space="preserve">WEG895 </w:t>
      </w:r>
      <w:r>
        <w:t>–</w:t>
      </w:r>
      <w:r>
        <w:t xml:space="preserve"> IMAGE 4</w:t>
      </w:r>
    </w:p>
    <w:p w:rsidRPr="008A6A7A" w:rsidR="00924FCE" w:rsidP="008A6A7A" w:rsidRDefault="00924FCE" w14:paraId="5D2DCB56" w14:textId="77777777">
      <w:pPr>
        <w:rPr>
          <w:rFonts w:eastAsia="MS Mincho"/>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6">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8A6A7A" w:rsidR="00E03D45" w:rsidP="008A6A7A" w:rsidRDefault="00E03D45" w14:paraId="5D2DCB5B" w14:textId="77777777">
      <w:pPr>
        <w:rPr>
          <w:rFonts w:eastAsia="MS Mincho"/>
          <w:bCs/>
        </w:rPr>
      </w:pPr>
      <w:r w:rsidRPr="00F603CF">
        <w:rPr>
          <w:rFonts w:eastAsia="MS Mincho"/>
          <w:b/>
          <w:color w:val="4472C4"/>
          <w:lang w:val="en-US"/>
        </w:rPr>
        <w:t>www:</w:t>
      </w:r>
      <w:r w:rsidRPr="008A6A7A">
        <w:rPr>
          <w:color w:val="FF9933"/>
          <w:lang w:val="en-US"/>
        </w:rPr>
        <w:t xml:space="preserve"> </w:t>
      </w:r>
      <w:hyperlink w:history="1" r:id="rId17">
        <w:r w:rsidRPr="008A6A7A" w:rsidR="008A6A7A">
          <w:rPr>
            <w:rStyle w:val="Hyperlink"/>
            <w:rFonts w:cs="Arial"/>
          </w:rPr>
          <w:t>www.weg.net</w:t>
        </w:r>
      </w:hyperlink>
      <w:r w:rsidRPr="008A6A7A" w:rsidR="005076D1">
        <w:rPr>
          <w:bCs/>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8">
        <w:r w:rsidRPr="008A6A7A" w:rsidR="008A6A7A">
          <w:rPr>
            <w:rStyle w:val="Hyperlink"/>
            <w:rFonts w:cs="Arial"/>
            <w:color w:val="auto"/>
            <w:shd w:val="clear" w:color="auto" w:fill="FFFFFF"/>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7777777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19">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20">
        <w:r w:rsidRPr="00CD5A26" w:rsidR="0010339A">
          <w:rPr>
            <w:rStyle w:val="Hyperlink"/>
            <w:rFonts w:eastAsia="MS Mincho"/>
            <w:spacing w:val="-3"/>
          </w:rPr>
          <w:t>stephanie@stonejunction.co.uk</w:t>
        </w:r>
      </w:hyperlink>
      <w:r w:rsidR="0010339A">
        <w:rPr>
          <w:rFonts w:eastAsia="MS Mincho"/>
          <w:spacing w:val="-3"/>
        </w:rPr>
        <w:t xml:space="preserve"> </w:t>
      </w:r>
    </w:p>
    <w:p w:rsidRPr="008A6A7A" w:rsidR="00E03D45" w:rsidP="008A6A7A" w:rsidRDefault="00E03D45" w14:paraId="5D2DCB61" w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21">
        <w:r w:rsidRPr="008A6A7A">
          <w:rPr>
            <w:rStyle w:val="Hyperlink"/>
            <w:rFonts w:eastAsia="MS Mincho" w:cs="Arial"/>
            <w:spacing w:val="-3"/>
            <w:lang w:val="de-DE"/>
          </w:rPr>
          <w:t>www.stonejunction.co.uk</w:t>
        </w:r>
      </w:hyperlink>
      <w:r w:rsidRPr="008A6A7A">
        <w:rPr>
          <w:rFonts w:eastAsia="MS Mincho"/>
          <w:spacing w:val="-3"/>
          <w:lang w:val="de-DE"/>
        </w:rPr>
        <w:t xml:space="preserve">  </w:t>
      </w:r>
    </w:p>
    <w:p w:rsidRPr="008A6A7A" w:rsidR="00E03D45" w:rsidP="008A6A7A" w:rsidRDefault="00E03D45" w14:paraId="5D2DCB62" w14:textId="7777777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r:id="rId22">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3">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4">
        <w:r w:rsidRPr="008A6A7A">
          <w:rPr>
            <w:rStyle w:val="Hyperlink"/>
            <w:rFonts w:eastAsia="MS Mincho" w:cs="Arial"/>
          </w:rPr>
          <w:t>http://www.facebook.com/technicalPR</w:t>
        </w:r>
      </w:hyperlink>
    </w:p>
    <w:p w:rsidRPr="008A6A7A" w:rsidR="00E03D45" w:rsidP="008A6A7A" w:rsidRDefault="00E03D45" w14:paraId="5D2DCB65" w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5">
        <w:r w:rsidRPr="008A6A7A">
          <w:rPr>
            <w:rStyle w:val="Hyperlink"/>
            <w:rFonts w:eastAsia="MS Mincho" w:cs="Arial"/>
            <w:lang w:val="de-DE"/>
          </w:rPr>
          <w:t>https://www.linkedin.com/company/stone-junction-ltd</w:t>
        </w:r>
      </w:hyperlink>
    </w:p>
    <w:p w:rsidRPr="008A6A7A" w:rsidR="00E03D45" w:rsidP="008A6A7A" w:rsidRDefault="00E03D45" w14:paraId="5D2DCB66" w14:textId="77777777">
      <w:pPr>
        <w:rPr>
          <w:rFonts w:eastAsia="MS Mincho"/>
          <w:b/>
          <w:bCs/>
          <w:color w:val="439639"/>
          <w:lang w:val="de-DE"/>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01BAE908">
      <w:pPr>
        <w:pStyle w:val="NormalWeb"/>
        <w:jc w:val="both"/>
        <w:rPr>
          <w:rFonts w:ascii="Arial" w:hAnsi="Arial" w:cs="Arial"/>
        </w:rPr>
      </w:pPr>
      <w:r>
        <w:rPr>
          <w:rFonts w:ascii="Arial" w:hAnsi="Arial" w:cs="Arial"/>
          <w:lang w:val="en-GB"/>
        </w:rPr>
        <w:lastRenderedPageBreak/>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w:history="1" r:id="rId26">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00E03D45" w:rsidRDefault="00E03D45" w14:paraId="5D2DCB6A" w14:textId="12755C92">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AA20BB">
        <w:rPr>
          <w:rFonts w:eastAsia="MS Mincho" w:cs="Arial"/>
          <w:spacing w:val="-3"/>
        </w:rPr>
        <w:t>895</w:t>
      </w:r>
      <w:r w:rsidRPr="005076D1">
        <w:rPr>
          <w:rFonts w:eastAsia="MS Mincho" w:cs="Arial"/>
          <w:spacing w:val="-3"/>
        </w:rPr>
        <w:t>/</w:t>
      </w:r>
      <w:r w:rsidR="00AA20BB">
        <w:rPr>
          <w:rFonts w:eastAsia="MS Mincho" w:cs="Arial"/>
          <w:spacing w:val="-3"/>
        </w:rPr>
        <w:t>0</w:t>
      </w:r>
      <w:r w:rsidR="00295AE3">
        <w:rPr>
          <w:rFonts w:eastAsia="MS Mincho" w:cs="Arial"/>
          <w:spacing w:val="-3"/>
        </w:rPr>
        <w:t>1</w:t>
      </w:r>
      <w:r w:rsidRPr="005076D1">
        <w:rPr>
          <w:rFonts w:eastAsia="MS Mincho" w:cs="Arial"/>
          <w:spacing w:val="-3"/>
        </w:rPr>
        <w:t>/</w:t>
      </w:r>
      <w:r w:rsidR="00AA20BB">
        <w:rPr>
          <w:rFonts w:eastAsia="MS Mincho" w:cs="Arial"/>
          <w:spacing w:val="-3"/>
        </w:rPr>
        <w:t>2</w:t>
      </w:r>
      <w:r w:rsidR="00295AE3">
        <w:rPr>
          <w:rFonts w:eastAsia="MS Mincho" w:cs="Arial"/>
          <w:spacing w:val="-3"/>
        </w:rPr>
        <w:t>5</w:t>
      </w:r>
    </w:p>
    <w:p w:rsidRPr="005076D1" w:rsidR="00B86E1F" w:rsidP="00E03D45" w:rsidRDefault="00B86E1F" w14:paraId="5D2DCB6B" w14:textId="77777777">
      <w:pPr>
        <w:rPr>
          <w:rFonts w:eastAsia="MS Mincho" w:cs="Arial"/>
          <w:b/>
          <w:color w:val="CC3300"/>
          <w:spacing w:val="-3"/>
        </w:rPr>
      </w:pPr>
    </w:p>
    <w:sectPr w:rsidRPr="005076D1" w:rsidR="00B86E1F" w:rsidSect="006D0EBA">
      <w:headerReference w:type="first" r:id="rId27"/>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8072B" w:rsidP="00C0175F" w:rsidRDefault="0078072B" w14:paraId="7117014E" w14:textId="77777777">
      <w:r>
        <w:separator/>
      </w:r>
    </w:p>
  </w:endnote>
  <w:endnote w:type="continuationSeparator" w:id="0">
    <w:p w:rsidR="0078072B" w:rsidP="00C0175F" w:rsidRDefault="0078072B" w14:paraId="1F0CA6AA" w14:textId="77777777">
      <w:r>
        <w:continuationSeparator/>
      </w:r>
    </w:p>
  </w:endnote>
  <w:endnote w:type="continuationNotice" w:id="1">
    <w:p w:rsidR="0078072B" w:rsidRDefault="0078072B" w14:paraId="3540D168"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8072B" w:rsidP="00C0175F" w:rsidRDefault="0078072B" w14:paraId="2A5D9018" w14:textId="77777777">
      <w:r>
        <w:separator/>
      </w:r>
    </w:p>
  </w:footnote>
  <w:footnote w:type="continuationSeparator" w:id="0">
    <w:p w:rsidR="0078072B" w:rsidP="00C0175F" w:rsidRDefault="0078072B" w14:paraId="22C5F390" w14:textId="77777777">
      <w:r>
        <w:continuationSeparator/>
      </w:r>
    </w:p>
  </w:footnote>
  <w:footnote w:type="continuationNotice" w:id="1">
    <w:p w:rsidR="0078072B" w:rsidRDefault="0078072B" w14:paraId="4CA2658E"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trackRevisions w:val="false"/>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2793"/>
    <w:rsid w:val="00021431"/>
    <w:rsid w:val="000245BC"/>
    <w:rsid w:val="00026F40"/>
    <w:rsid w:val="00027D32"/>
    <w:rsid w:val="00044C29"/>
    <w:rsid w:val="00045BF8"/>
    <w:rsid w:val="0005012E"/>
    <w:rsid w:val="000559DD"/>
    <w:rsid w:val="00065018"/>
    <w:rsid w:val="000A41D4"/>
    <w:rsid w:val="000B7E0B"/>
    <w:rsid w:val="000C2851"/>
    <w:rsid w:val="000D3EB7"/>
    <w:rsid w:val="000D6C36"/>
    <w:rsid w:val="000D7899"/>
    <w:rsid w:val="000F5816"/>
    <w:rsid w:val="000F78F9"/>
    <w:rsid w:val="0010339A"/>
    <w:rsid w:val="00155C9B"/>
    <w:rsid w:val="00165FE6"/>
    <w:rsid w:val="001749B1"/>
    <w:rsid w:val="0019647C"/>
    <w:rsid w:val="001A4147"/>
    <w:rsid w:val="001B2D8F"/>
    <w:rsid w:val="001C062A"/>
    <w:rsid w:val="001C4B73"/>
    <w:rsid w:val="001D6804"/>
    <w:rsid w:val="001E6E90"/>
    <w:rsid w:val="00223227"/>
    <w:rsid w:val="002302AA"/>
    <w:rsid w:val="00230ADD"/>
    <w:rsid w:val="002707DF"/>
    <w:rsid w:val="00271C85"/>
    <w:rsid w:val="002729EE"/>
    <w:rsid w:val="00295AE3"/>
    <w:rsid w:val="00297DF9"/>
    <w:rsid w:val="002A1459"/>
    <w:rsid w:val="002A4040"/>
    <w:rsid w:val="002B2F32"/>
    <w:rsid w:val="002B5A47"/>
    <w:rsid w:val="002E58A3"/>
    <w:rsid w:val="002E6E00"/>
    <w:rsid w:val="0030281F"/>
    <w:rsid w:val="00302AA3"/>
    <w:rsid w:val="00305124"/>
    <w:rsid w:val="00316377"/>
    <w:rsid w:val="00344857"/>
    <w:rsid w:val="00351818"/>
    <w:rsid w:val="003646FD"/>
    <w:rsid w:val="003708FC"/>
    <w:rsid w:val="00377DCE"/>
    <w:rsid w:val="00382C38"/>
    <w:rsid w:val="00387BB5"/>
    <w:rsid w:val="00396D46"/>
    <w:rsid w:val="00397F17"/>
    <w:rsid w:val="003A7BBA"/>
    <w:rsid w:val="003B7A88"/>
    <w:rsid w:val="003C252D"/>
    <w:rsid w:val="003E5474"/>
    <w:rsid w:val="003F5060"/>
    <w:rsid w:val="0040211C"/>
    <w:rsid w:val="00402971"/>
    <w:rsid w:val="004046B9"/>
    <w:rsid w:val="004225DF"/>
    <w:rsid w:val="004279BF"/>
    <w:rsid w:val="00443F6D"/>
    <w:rsid w:val="00455286"/>
    <w:rsid w:val="00463485"/>
    <w:rsid w:val="004743BD"/>
    <w:rsid w:val="00492E4F"/>
    <w:rsid w:val="00492FA7"/>
    <w:rsid w:val="004948DB"/>
    <w:rsid w:val="004A1333"/>
    <w:rsid w:val="004A2AA0"/>
    <w:rsid w:val="004D1123"/>
    <w:rsid w:val="00500E9F"/>
    <w:rsid w:val="005076D1"/>
    <w:rsid w:val="00522573"/>
    <w:rsid w:val="00524B55"/>
    <w:rsid w:val="00531C9A"/>
    <w:rsid w:val="00551987"/>
    <w:rsid w:val="00552EB3"/>
    <w:rsid w:val="00575480"/>
    <w:rsid w:val="00580101"/>
    <w:rsid w:val="00594B87"/>
    <w:rsid w:val="00594EE3"/>
    <w:rsid w:val="005973B5"/>
    <w:rsid w:val="005C3A2D"/>
    <w:rsid w:val="005C3DF8"/>
    <w:rsid w:val="005C72BE"/>
    <w:rsid w:val="005E790F"/>
    <w:rsid w:val="005F0A68"/>
    <w:rsid w:val="005F5280"/>
    <w:rsid w:val="006028A6"/>
    <w:rsid w:val="00605947"/>
    <w:rsid w:val="0061053B"/>
    <w:rsid w:val="006154AA"/>
    <w:rsid w:val="006174B4"/>
    <w:rsid w:val="00617744"/>
    <w:rsid w:val="006320A8"/>
    <w:rsid w:val="006407E6"/>
    <w:rsid w:val="0064285E"/>
    <w:rsid w:val="00647975"/>
    <w:rsid w:val="006719CA"/>
    <w:rsid w:val="006769EF"/>
    <w:rsid w:val="006809BC"/>
    <w:rsid w:val="00685357"/>
    <w:rsid w:val="00685A84"/>
    <w:rsid w:val="00687C41"/>
    <w:rsid w:val="006A1D50"/>
    <w:rsid w:val="006B7A4C"/>
    <w:rsid w:val="006C460C"/>
    <w:rsid w:val="006C5423"/>
    <w:rsid w:val="006D0EBA"/>
    <w:rsid w:val="006E3491"/>
    <w:rsid w:val="006E6BBC"/>
    <w:rsid w:val="00712288"/>
    <w:rsid w:val="00726E08"/>
    <w:rsid w:val="00737F3E"/>
    <w:rsid w:val="00763095"/>
    <w:rsid w:val="00772A82"/>
    <w:rsid w:val="00780379"/>
    <w:rsid w:val="0078072B"/>
    <w:rsid w:val="00783CFF"/>
    <w:rsid w:val="007A1A2E"/>
    <w:rsid w:val="007B2663"/>
    <w:rsid w:val="007D2754"/>
    <w:rsid w:val="007E1C8F"/>
    <w:rsid w:val="007E370F"/>
    <w:rsid w:val="007E5B66"/>
    <w:rsid w:val="007F3F1C"/>
    <w:rsid w:val="00801896"/>
    <w:rsid w:val="0081437B"/>
    <w:rsid w:val="00820C54"/>
    <w:rsid w:val="00837D08"/>
    <w:rsid w:val="008415F7"/>
    <w:rsid w:val="008419B0"/>
    <w:rsid w:val="00856AAC"/>
    <w:rsid w:val="00857350"/>
    <w:rsid w:val="008575DB"/>
    <w:rsid w:val="008642DA"/>
    <w:rsid w:val="008816A2"/>
    <w:rsid w:val="008A5D5F"/>
    <w:rsid w:val="008A6A7A"/>
    <w:rsid w:val="008D4D16"/>
    <w:rsid w:val="008D4ECF"/>
    <w:rsid w:val="008D63D5"/>
    <w:rsid w:val="00907862"/>
    <w:rsid w:val="00910E33"/>
    <w:rsid w:val="009213B5"/>
    <w:rsid w:val="00924FCE"/>
    <w:rsid w:val="00926155"/>
    <w:rsid w:val="00926FB0"/>
    <w:rsid w:val="0094107F"/>
    <w:rsid w:val="00947352"/>
    <w:rsid w:val="00965E36"/>
    <w:rsid w:val="009701B9"/>
    <w:rsid w:val="00981A09"/>
    <w:rsid w:val="0099134F"/>
    <w:rsid w:val="009A4B51"/>
    <w:rsid w:val="009C13C2"/>
    <w:rsid w:val="009D2BC0"/>
    <w:rsid w:val="009D7744"/>
    <w:rsid w:val="009E4DB3"/>
    <w:rsid w:val="00A33F1E"/>
    <w:rsid w:val="00A45B06"/>
    <w:rsid w:val="00A56FC2"/>
    <w:rsid w:val="00A6058C"/>
    <w:rsid w:val="00A832B5"/>
    <w:rsid w:val="00A97965"/>
    <w:rsid w:val="00AA20BB"/>
    <w:rsid w:val="00AB65AE"/>
    <w:rsid w:val="00AD35E4"/>
    <w:rsid w:val="00B02318"/>
    <w:rsid w:val="00B04F8D"/>
    <w:rsid w:val="00B1798B"/>
    <w:rsid w:val="00B258B4"/>
    <w:rsid w:val="00B27A7B"/>
    <w:rsid w:val="00B33C0E"/>
    <w:rsid w:val="00B33D17"/>
    <w:rsid w:val="00B57D96"/>
    <w:rsid w:val="00B8312E"/>
    <w:rsid w:val="00B86129"/>
    <w:rsid w:val="00B86E1F"/>
    <w:rsid w:val="00B900D7"/>
    <w:rsid w:val="00BA3B8A"/>
    <w:rsid w:val="00BA43A8"/>
    <w:rsid w:val="00BC4334"/>
    <w:rsid w:val="00BD0366"/>
    <w:rsid w:val="00BD1859"/>
    <w:rsid w:val="00BF00B3"/>
    <w:rsid w:val="00BF3C2F"/>
    <w:rsid w:val="00C00639"/>
    <w:rsid w:val="00C00C61"/>
    <w:rsid w:val="00C010FE"/>
    <w:rsid w:val="00C0175F"/>
    <w:rsid w:val="00C03BA0"/>
    <w:rsid w:val="00C07DAB"/>
    <w:rsid w:val="00C07F8D"/>
    <w:rsid w:val="00C20A04"/>
    <w:rsid w:val="00C315C2"/>
    <w:rsid w:val="00C475E8"/>
    <w:rsid w:val="00C53825"/>
    <w:rsid w:val="00C7592B"/>
    <w:rsid w:val="00C8541D"/>
    <w:rsid w:val="00C94AB3"/>
    <w:rsid w:val="00C94B4E"/>
    <w:rsid w:val="00CA0066"/>
    <w:rsid w:val="00CA611D"/>
    <w:rsid w:val="00CB26E7"/>
    <w:rsid w:val="00CB3C3A"/>
    <w:rsid w:val="00CB5356"/>
    <w:rsid w:val="00CC4F3E"/>
    <w:rsid w:val="00CC74CA"/>
    <w:rsid w:val="00CD670C"/>
    <w:rsid w:val="00CE0B03"/>
    <w:rsid w:val="00CE2C50"/>
    <w:rsid w:val="00CE3C57"/>
    <w:rsid w:val="00CE5543"/>
    <w:rsid w:val="00CF0786"/>
    <w:rsid w:val="00CF0A70"/>
    <w:rsid w:val="00CF666D"/>
    <w:rsid w:val="00D151AE"/>
    <w:rsid w:val="00D52945"/>
    <w:rsid w:val="00D57F17"/>
    <w:rsid w:val="00D7588F"/>
    <w:rsid w:val="00D77397"/>
    <w:rsid w:val="00D80086"/>
    <w:rsid w:val="00D82ADB"/>
    <w:rsid w:val="00D84B54"/>
    <w:rsid w:val="00D928D8"/>
    <w:rsid w:val="00D951A4"/>
    <w:rsid w:val="00DB57D6"/>
    <w:rsid w:val="00DB75D6"/>
    <w:rsid w:val="00DE1B48"/>
    <w:rsid w:val="00DE3409"/>
    <w:rsid w:val="00DF7133"/>
    <w:rsid w:val="00E008B8"/>
    <w:rsid w:val="00E03D45"/>
    <w:rsid w:val="00E10654"/>
    <w:rsid w:val="00E14628"/>
    <w:rsid w:val="00E23DAC"/>
    <w:rsid w:val="00E3341F"/>
    <w:rsid w:val="00E44E5D"/>
    <w:rsid w:val="00E527AD"/>
    <w:rsid w:val="00E636D9"/>
    <w:rsid w:val="00E70F9A"/>
    <w:rsid w:val="00E84250"/>
    <w:rsid w:val="00E8641C"/>
    <w:rsid w:val="00EB1B9E"/>
    <w:rsid w:val="00EB1D2A"/>
    <w:rsid w:val="00EB2DE2"/>
    <w:rsid w:val="00EB4C49"/>
    <w:rsid w:val="00ED46A8"/>
    <w:rsid w:val="00EE04DD"/>
    <w:rsid w:val="00F02930"/>
    <w:rsid w:val="00F0349A"/>
    <w:rsid w:val="00F24E50"/>
    <w:rsid w:val="00F258CE"/>
    <w:rsid w:val="00F603CF"/>
    <w:rsid w:val="00F61636"/>
    <w:rsid w:val="00F62A89"/>
    <w:rsid w:val="00F65F0B"/>
    <w:rsid w:val="00F668D0"/>
    <w:rsid w:val="00F74938"/>
    <w:rsid w:val="00FA03F5"/>
    <w:rsid w:val="00FC33CB"/>
    <w:rsid w:val="00FF18BF"/>
    <w:rsid w:val="0AA1D9AC"/>
    <w:rsid w:val="55067B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4A1333"/>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16377"/>
    <w:pPr>
      <w:suppressAutoHyphens w:val="0"/>
      <w:autoSpaceDN/>
      <w:spacing w:after="0"/>
      <w:textAlignment w:val="auto"/>
    </w:pPr>
    <w:rPr>
      <w:rFonts w:ascii="Arial" w:hAnsi="Arial" w:eastAsia="Times New Roman"/>
      <w:b/>
      <w:bCs/>
    </w:rPr>
  </w:style>
  <w:style w:type="character" w:styleId="CommentSubjectChar" w:customStyle="1">
    <w:name w:val="Comment Subject Char"/>
    <w:basedOn w:val="CommentTextChar"/>
    <w:link w:val="CommentSubject"/>
    <w:uiPriority w:val="99"/>
    <w:semiHidden/>
    <w:rsid w:val="00316377"/>
    <w:rPr>
      <w:rFonts w:ascii="Arial" w:hAnsi="Arial" w:eastAsia="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weg.net/catalog/weg/BR/en/Electric-Motors/Three-Phase-Low-Voltage/General-Purpose/W22/W22/W22/p/MKT_WMO_TEXT_IMAGE_BR_MT_3PHASE_LV_TEFC_W22?utm_source=Stone+Junction&amp;utm_medium=Press_release&amp;utm_campaign=WEG895_PR&amp;utm_id=WEG895&amp;utm_content=Earned" TargetMode="External" Id="rId13" /><Relationship Type="http://schemas.openxmlformats.org/officeDocument/2006/relationships/hyperlink" Target="mailto:info-uk@weg.net" TargetMode="External" Id="rId18" /><Relationship Type="http://schemas.openxmlformats.org/officeDocument/2006/relationships/hyperlink" Target="http://www.weg.net" TargetMode="External" Id="rId26" /><Relationship Type="http://schemas.openxmlformats.org/officeDocument/2006/relationships/customXml" Target="../customXml/item3.xml" Id="rId3" /><Relationship Type="http://schemas.openxmlformats.org/officeDocument/2006/relationships/hyperlink" Target="http://www.stonejunction.co.uk/" TargetMode="External" Id="rId21" /><Relationship Type="http://schemas.openxmlformats.org/officeDocument/2006/relationships/settings" Target="settings.xml" Id="rId7" /><Relationship Type="http://schemas.openxmlformats.org/officeDocument/2006/relationships/hyperlink" Target="https://www.weg.net/institutional/US/en/?utm_source=Stone+Junction&amp;utm_medium=Press_release&amp;utm_campaign=WEG895_PR&amp;utm_id=WEG895&amp;utm_content=Earned" TargetMode="External" Id="rId12" /><Relationship Type="http://schemas.openxmlformats.org/officeDocument/2006/relationships/hyperlink" Target="http://www.weg.net" TargetMode="External" Id="rId17" /><Relationship Type="http://schemas.openxmlformats.org/officeDocument/2006/relationships/hyperlink" Target="https://www.linkedin.com/company/stone-junction-ltd" TargetMode="External" Id="rId25" /><Relationship Type="http://schemas.openxmlformats.org/officeDocument/2006/relationships/customXml" Target="../customXml/item2.xml" Id="rId2" /><Relationship Type="http://schemas.openxmlformats.org/officeDocument/2006/relationships/hyperlink" Target="https://www.weg.net/institutional/MR/en/all-news/all" TargetMode="External" Id="rId16" /><Relationship Type="http://schemas.openxmlformats.org/officeDocument/2006/relationships/hyperlink" Target="mailto:stephanie@stonejunction.co.uk"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www.facebook.com/technicalPR" TargetMode="External" Id="rId24" /><Relationship Type="http://schemas.openxmlformats.org/officeDocument/2006/relationships/numbering" Target="numbering.xml" Id="rId5" /><Relationship Type="http://schemas.openxmlformats.org/officeDocument/2006/relationships/hyperlink" Target="https://www.weg.net/institutional/US/en/?utm_source=Stone+Junction&amp;utm_medium=Press_release&amp;utm_campaign=WEG895_PR&amp;utm_id=WEG895&amp;utm_content=Earned" TargetMode="External" Id="rId15" /><Relationship Type="http://schemas.openxmlformats.org/officeDocument/2006/relationships/hyperlink" Target="http://www.twitter.com/StoneJunctionPR" TargetMode="External" Id="rId23" /><Relationship Type="http://schemas.openxmlformats.org/officeDocument/2006/relationships/fontTable" Target="fontTable.xml" Id="rId28" /><Relationship Type="http://schemas.openxmlformats.org/officeDocument/2006/relationships/endnotes" Target="endnotes.xml" Id="rId10" /><Relationship Type="http://schemas.openxmlformats.org/officeDocument/2006/relationships/hyperlink" Target="mailto:laura@stonejunction.co.u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weg.net/catalog/weg/BR/en/Industrial-Automation/Drives/Inverters/System-Drives/Variable-Speed-Drive-CFW900/Variable-Speed-Drive-CFW900/p/MKT_WDC_BRAZIL_PRODUCT_INVERTER_CFW900?utm_source=Stone+Junction&amp;utm_medium=Press_release&amp;utm_campaign=WEG895_PR&amp;utm_id=WEG895&amp;utm_content=Earned" TargetMode="External" Id="rId14" /><Relationship Type="http://schemas.openxmlformats.org/officeDocument/2006/relationships/hyperlink" Target="http://www.stone-junction.blogspot.com" TargetMode="External" Id="rId22" /><Relationship Type="http://schemas.openxmlformats.org/officeDocument/2006/relationships/header" Target="header1.xml" Id="rId2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4.xml><?xml version="1.0" encoding="utf-8"?>
<ds:datastoreItem xmlns:ds="http://schemas.openxmlformats.org/officeDocument/2006/customXml" ds:itemID="{D5E7DDCE-D927-4C6A-8AEC-434C9C5FD0F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Laura Swire</lastModifiedBy>
  <revision>7</revision>
  <lastPrinted>2013-11-27T21:43:00.0000000Z</lastPrinted>
  <dcterms:created xsi:type="dcterms:W3CDTF">2025-01-06T14:36:00.0000000Z</dcterms:created>
  <dcterms:modified xsi:type="dcterms:W3CDTF">2025-02-18T09:48:28.3418215Z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