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C" w14:textId="48BB8E04" w:rsidR="000F78F9" w:rsidRDefault="00336C66" w:rsidP="000F78F9">
      <w:pPr>
        <w:spacing w:line="480" w:lineRule="auto"/>
        <w:jc w:val="center"/>
        <w:rPr>
          <w:rFonts w:cs="Arial"/>
          <w:b/>
          <w:sz w:val="32"/>
        </w:rPr>
      </w:pPr>
      <w:r>
        <w:rPr>
          <w:rFonts w:cs="Arial"/>
          <w:b/>
          <w:sz w:val="32"/>
        </w:rPr>
        <w:t>WEG to exhibit at Warsaw HVAC E</w:t>
      </w:r>
      <w:r w:rsidR="00854F27">
        <w:rPr>
          <w:rFonts w:cs="Arial"/>
          <w:b/>
          <w:sz w:val="32"/>
        </w:rPr>
        <w:t>xpo</w:t>
      </w:r>
      <w:r w:rsidR="00DA2B8B">
        <w:rPr>
          <w:rFonts w:cs="Arial"/>
          <w:b/>
          <w:sz w:val="32"/>
        </w:rPr>
        <w:t xml:space="preserve"> </w:t>
      </w:r>
    </w:p>
    <w:p w14:paraId="7444C6FC" w14:textId="3219B36C" w:rsidR="00DF6BA3" w:rsidRPr="00162C97" w:rsidRDefault="00DF6BA3" w:rsidP="52034289">
      <w:pPr>
        <w:spacing w:line="480" w:lineRule="auto"/>
        <w:jc w:val="center"/>
        <w:rPr>
          <w:rFonts w:cs="Arial"/>
          <w:b/>
          <w:bCs/>
        </w:rPr>
      </w:pPr>
      <w:r w:rsidRPr="52034289">
        <w:rPr>
          <w:rFonts w:cs="Arial"/>
          <w:b/>
          <w:bCs/>
        </w:rPr>
        <w:t>~</w:t>
      </w:r>
      <w:r w:rsidR="00362AE2" w:rsidRPr="52034289">
        <w:rPr>
          <w:rFonts w:cs="Arial"/>
          <w:b/>
          <w:bCs/>
        </w:rPr>
        <w:t xml:space="preserve"> </w:t>
      </w:r>
      <w:r w:rsidR="1D9BC1D2" w:rsidRPr="52034289">
        <w:rPr>
          <w:rFonts w:cs="Arial"/>
          <w:b/>
          <w:bCs/>
        </w:rPr>
        <w:t>Engineering solutions for HVAC applications</w:t>
      </w:r>
      <w:r w:rsidR="00362AE2" w:rsidRPr="52034289">
        <w:rPr>
          <w:rFonts w:cs="Arial"/>
          <w:b/>
          <w:bCs/>
        </w:rPr>
        <w:t xml:space="preserve"> ~</w:t>
      </w:r>
    </w:p>
    <w:p w14:paraId="5D2DCB3E" w14:textId="77777777" w:rsidR="000F78F9" w:rsidRDefault="000F78F9" w:rsidP="000F78F9">
      <w:pPr>
        <w:spacing w:line="480" w:lineRule="auto"/>
        <w:jc w:val="both"/>
        <w:rPr>
          <w:b/>
        </w:rPr>
      </w:pPr>
    </w:p>
    <w:p w14:paraId="48C81E94" w14:textId="01FB41FE" w:rsidR="0059001F" w:rsidRPr="0059001F" w:rsidRDefault="00247B1C" w:rsidP="001945D1">
      <w:pPr>
        <w:spacing w:line="480" w:lineRule="auto"/>
        <w:jc w:val="both"/>
        <w:rPr>
          <w:b/>
          <w:bCs/>
        </w:rPr>
      </w:pPr>
      <w:hyperlink r:id="rId11">
        <w:r w:rsidR="00A35FC8" w:rsidRPr="52034289">
          <w:rPr>
            <w:rStyle w:val="Hyperlink"/>
            <w:b/>
            <w:bCs/>
          </w:rPr>
          <w:t>WEG</w:t>
        </w:r>
      </w:hyperlink>
      <w:r w:rsidR="00A35FC8" w:rsidRPr="52034289">
        <w:rPr>
          <w:b/>
          <w:bCs/>
        </w:rPr>
        <w:t xml:space="preserve">, a </w:t>
      </w:r>
      <w:r w:rsidR="00BC262F" w:rsidRPr="52034289">
        <w:rPr>
          <w:b/>
          <w:bCs/>
        </w:rPr>
        <w:t>global</w:t>
      </w:r>
      <w:r w:rsidR="00A35FC8" w:rsidRPr="52034289">
        <w:rPr>
          <w:b/>
          <w:bCs/>
        </w:rPr>
        <w:t xml:space="preserve"> </w:t>
      </w:r>
      <w:hyperlink r:id="rId12">
        <w:r w:rsidR="00BC262F" w:rsidRPr="52034289">
          <w:rPr>
            <w:b/>
            <w:bCs/>
          </w:rPr>
          <w:t>manufacturer of motors and drives</w:t>
        </w:r>
      </w:hyperlink>
      <w:r w:rsidR="00E07A8D" w:rsidRPr="52034289">
        <w:rPr>
          <w:b/>
          <w:bCs/>
        </w:rPr>
        <w:t>, will showcas</w:t>
      </w:r>
      <w:r w:rsidR="564AE603" w:rsidRPr="52034289">
        <w:rPr>
          <w:b/>
          <w:bCs/>
        </w:rPr>
        <w:t>e</w:t>
      </w:r>
      <w:r w:rsidR="00E07A8D" w:rsidRPr="52034289">
        <w:rPr>
          <w:b/>
          <w:bCs/>
        </w:rPr>
        <w:t xml:space="preserve"> its solutions for</w:t>
      </w:r>
      <w:r w:rsidR="6393842F" w:rsidRPr="52034289">
        <w:rPr>
          <w:b/>
          <w:bCs/>
        </w:rPr>
        <w:t xml:space="preserve"> heating, ventilation and air conditioning (HVAC) applications</w:t>
      </w:r>
      <w:r w:rsidR="00E07A8D" w:rsidRPr="52034289">
        <w:rPr>
          <w:b/>
          <w:bCs/>
        </w:rPr>
        <w:t xml:space="preserve"> at the Warsaw HVA</w:t>
      </w:r>
      <w:r w:rsidR="0050535B" w:rsidRPr="52034289">
        <w:rPr>
          <w:b/>
          <w:bCs/>
        </w:rPr>
        <w:t>C</w:t>
      </w:r>
      <w:r w:rsidR="00E07A8D" w:rsidRPr="52034289">
        <w:rPr>
          <w:b/>
          <w:bCs/>
        </w:rPr>
        <w:t xml:space="preserve"> Expo in Poland</w:t>
      </w:r>
      <w:r w:rsidR="1500B64F" w:rsidRPr="52034289">
        <w:rPr>
          <w:b/>
          <w:bCs/>
        </w:rPr>
        <w:t xml:space="preserve">. </w:t>
      </w:r>
      <w:r w:rsidR="294B88A8" w:rsidRPr="52034289">
        <w:rPr>
          <w:b/>
          <w:bCs/>
        </w:rPr>
        <w:t>Held on</w:t>
      </w:r>
      <w:r w:rsidR="00874979" w:rsidRPr="52034289">
        <w:rPr>
          <w:b/>
          <w:bCs/>
        </w:rPr>
        <w:t xml:space="preserve"> 27 to 29</w:t>
      </w:r>
      <w:r w:rsidR="557B743B" w:rsidRPr="52034289">
        <w:rPr>
          <w:b/>
          <w:bCs/>
        </w:rPr>
        <w:t xml:space="preserve"> </w:t>
      </w:r>
      <w:r w:rsidR="1D6C9555" w:rsidRPr="52034289">
        <w:rPr>
          <w:b/>
          <w:bCs/>
        </w:rPr>
        <w:t>February</w:t>
      </w:r>
      <w:r w:rsidR="00874979" w:rsidRPr="52034289">
        <w:rPr>
          <w:b/>
          <w:bCs/>
        </w:rPr>
        <w:t xml:space="preserve"> 2024,</w:t>
      </w:r>
      <w:r w:rsidR="4D3F051C" w:rsidRPr="52034289">
        <w:rPr>
          <w:b/>
          <w:bCs/>
        </w:rPr>
        <w:t xml:space="preserve"> </w:t>
      </w:r>
      <w:r w:rsidR="24EE9EFE" w:rsidRPr="52034289">
        <w:rPr>
          <w:b/>
          <w:bCs/>
        </w:rPr>
        <w:t xml:space="preserve">the </w:t>
      </w:r>
      <w:r w:rsidR="345B5D7F" w:rsidRPr="52034289">
        <w:rPr>
          <w:b/>
          <w:bCs/>
        </w:rPr>
        <w:t>exhibition</w:t>
      </w:r>
      <w:r w:rsidR="24EE9EFE" w:rsidRPr="52034289">
        <w:rPr>
          <w:b/>
          <w:bCs/>
        </w:rPr>
        <w:t xml:space="preserve"> will see </w:t>
      </w:r>
      <w:r w:rsidR="40DF4984" w:rsidRPr="52034289">
        <w:rPr>
          <w:b/>
          <w:bCs/>
        </w:rPr>
        <w:t xml:space="preserve">WEG </w:t>
      </w:r>
      <w:r w:rsidR="00212AB1" w:rsidRPr="52034289">
        <w:rPr>
          <w:b/>
          <w:bCs/>
        </w:rPr>
        <w:t>present</w:t>
      </w:r>
      <w:r w:rsidR="03631933" w:rsidRPr="52034289">
        <w:rPr>
          <w:b/>
          <w:bCs/>
        </w:rPr>
        <w:t xml:space="preserve"> </w:t>
      </w:r>
      <w:r w:rsidR="00212AB1" w:rsidRPr="52034289">
        <w:rPr>
          <w:b/>
          <w:bCs/>
        </w:rPr>
        <w:t xml:space="preserve">its diverse range of </w:t>
      </w:r>
      <w:r w:rsidR="7C3AD5CB" w:rsidRPr="52034289">
        <w:rPr>
          <w:b/>
          <w:bCs/>
        </w:rPr>
        <w:t xml:space="preserve">equipment for the </w:t>
      </w:r>
      <w:r w:rsidR="1CE86333" w:rsidRPr="52034289">
        <w:rPr>
          <w:b/>
          <w:bCs/>
        </w:rPr>
        <w:t>sector</w:t>
      </w:r>
      <w:r w:rsidR="00212AB1" w:rsidRPr="52034289">
        <w:rPr>
          <w:b/>
          <w:bCs/>
        </w:rPr>
        <w:t xml:space="preserve">, including </w:t>
      </w:r>
      <w:r w:rsidR="001527B3" w:rsidRPr="52034289">
        <w:rPr>
          <w:b/>
          <w:bCs/>
        </w:rPr>
        <w:t>its smoke extraction motor</w:t>
      </w:r>
      <w:r w:rsidR="00DC7ADC" w:rsidRPr="52034289">
        <w:rPr>
          <w:b/>
          <w:bCs/>
        </w:rPr>
        <w:t>s</w:t>
      </w:r>
      <w:r w:rsidR="33F93B43" w:rsidRPr="52034289">
        <w:rPr>
          <w:b/>
          <w:bCs/>
        </w:rPr>
        <w:t xml:space="preserve">, </w:t>
      </w:r>
      <w:r w:rsidR="00162C97" w:rsidRPr="52034289">
        <w:rPr>
          <w:b/>
          <w:bCs/>
        </w:rPr>
        <w:t xml:space="preserve">the </w:t>
      </w:r>
      <w:r w:rsidR="00DC7ADC" w:rsidRPr="52034289">
        <w:rPr>
          <w:b/>
          <w:bCs/>
        </w:rPr>
        <w:t>W20</w:t>
      </w:r>
      <w:r w:rsidR="3F359601" w:rsidRPr="52034289">
        <w:rPr>
          <w:b/>
          <w:bCs/>
        </w:rPr>
        <w:t xml:space="preserve"> and</w:t>
      </w:r>
      <w:r w:rsidR="3EA4814E" w:rsidRPr="52034289">
        <w:rPr>
          <w:b/>
          <w:bCs/>
        </w:rPr>
        <w:t xml:space="preserve"> W22</w:t>
      </w:r>
      <w:r w:rsidR="36C708C5" w:rsidRPr="52034289">
        <w:rPr>
          <w:b/>
          <w:bCs/>
        </w:rPr>
        <w:t xml:space="preserve"> motor lines</w:t>
      </w:r>
      <w:r w:rsidR="2561F61E" w:rsidRPr="52034289">
        <w:rPr>
          <w:b/>
          <w:bCs/>
        </w:rPr>
        <w:t>, as well as drives and digital solutions</w:t>
      </w:r>
      <w:r w:rsidR="36C708C5" w:rsidRPr="52034289">
        <w:rPr>
          <w:b/>
          <w:bCs/>
        </w:rPr>
        <w:t>.</w:t>
      </w:r>
      <w:r w:rsidR="00DC7ADC" w:rsidRPr="52034289">
        <w:rPr>
          <w:b/>
          <w:bCs/>
        </w:rPr>
        <w:t xml:space="preserve"> </w:t>
      </w:r>
    </w:p>
    <w:p w14:paraId="5D2DCB40" w14:textId="77777777" w:rsidR="000F78F9" w:rsidRPr="00B900D7" w:rsidRDefault="000F78F9" w:rsidP="001945D1">
      <w:pPr>
        <w:spacing w:line="480" w:lineRule="auto"/>
        <w:jc w:val="both"/>
        <w:rPr>
          <w:b/>
          <w:bCs/>
          <w:szCs w:val="20"/>
        </w:rPr>
      </w:pPr>
    </w:p>
    <w:p w14:paraId="6436F6EE" w14:textId="0ED053F7" w:rsidR="00BC262F" w:rsidRDefault="1B651D08" w:rsidP="001945D1">
      <w:pPr>
        <w:spacing w:line="480" w:lineRule="auto"/>
        <w:jc w:val="both"/>
      </w:pPr>
      <w:r>
        <w:t xml:space="preserve">The W22 </w:t>
      </w:r>
      <w:r w:rsidR="5E4AAE5F">
        <w:t>range of</w:t>
      </w:r>
      <w:r>
        <w:t xml:space="preserve"> </w:t>
      </w:r>
      <w:r w:rsidR="21195455">
        <w:t xml:space="preserve">three-phase induction motors are designed to lower energy consumption and provide a lower cost of ownership. For HVAC </w:t>
      </w:r>
      <w:r w:rsidR="23C9BE97">
        <w:t>applications</w:t>
      </w:r>
      <w:r w:rsidR="21195455">
        <w:t>, these motors can also ensure</w:t>
      </w:r>
      <w:r w:rsidR="00373FDC">
        <w:t xml:space="preserve"> </w:t>
      </w:r>
      <w:r w:rsidR="642FE191">
        <w:t>enhanced</w:t>
      </w:r>
      <w:r w:rsidR="005B0CFE">
        <w:t xml:space="preserve"> air flow for improved reliability</w:t>
      </w:r>
      <w:r w:rsidR="1B895F17">
        <w:t xml:space="preserve"> and include </w:t>
      </w:r>
      <w:r w:rsidR="005B0CFE">
        <w:t xml:space="preserve">a frame design that enhances heat exchange between the motor </w:t>
      </w:r>
      <w:r w:rsidR="005F45CB">
        <w:t xml:space="preserve">and its surrounding environment. </w:t>
      </w:r>
      <w:r w:rsidR="00BC262F">
        <w:t>This design minimises hot spots on the frame surface and extends the intervals between bearing lubrication.</w:t>
      </w:r>
    </w:p>
    <w:p w14:paraId="1C93F1AB" w14:textId="77777777" w:rsidR="00084E16" w:rsidRDefault="00084E16" w:rsidP="001945D1">
      <w:pPr>
        <w:spacing w:line="480" w:lineRule="auto"/>
        <w:jc w:val="both"/>
      </w:pPr>
    </w:p>
    <w:p w14:paraId="4239EA6C" w14:textId="1FE67965" w:rsidR="00BC262F" w:rsidRDefault="2EFE2AF4" w:rsidP="001945D1">
      <w:pPr>
        <w:spacing w:line="480" w:lineRule="auto"/>
        <w:jc w:val="both"/>
      </w:pPr>
      <w:r>
        <w:t xml:space="preserve">The range will be displayed alongside </w:t>
      </w:r>
      <w:r w:rsidR="00025A88">
        <w:t xml:space="preserve">the </w:t>
      </w:r>
      <w:hyperlink r:id="rId13">
        <w:r w:rsidR="00025A88" w:rsidRPr="33CF8117">
          <w:rPr>
            <w:rStyle w:val="Hyperlink"/>
          </w:rPr>
          <w:t>W20 motor</w:t>
        </w:r>
      </w:hyperlink>
      <w:r w:rsidR="66E3483E">
        <w:t xml:space="preserve"> </w:t>
      </w:r>
      <w:r w:rsidR="00D866B1">
        <w:t>line</w:t>
      </w:r>
      <w:r w:rsidR="00025A88">
        <w:t>. This</w:t>
      </w:r>
      <w:r w:rsidR="005A50FA">
        <w:t xml:space="preserve"> </w:t>
      </w:r>
      <w:r w:rsidR="00025A88">
        <w:t xml:space="preserve">three-phase </w:t>
      </w:r>
      <w:r w:rsidR="005A50FA">
        <w:t>IE3 efficiency rated motor</w:t>
      </w:r>
      <w:r w:rsidR="009E472C">
        <w:t xml:space="preserve"> has a power rating range of 0</w:t>
      </w:r>
      <w:r w:rsidR="001C5BC1">
        <w:t>.</w:t>
      </w:r>
      <w:r w:rsidR="009E472C">
        <w:t>75</w:t>
      </w:r>
      <w:r w:rsidR="0032620D">
        <w:t>kW</w:t>
      </w:r>
      <w:r w:rsidR="009E472C">
        <w:t xml:space="preserve"> up to 315 kW. It is</w:t>
      </w:r>
      <w:r w:rsidR="005A50FA">
        <w:t xml:space="preserve"> available with an </w:t>
      </w:r>
      <w:r w:rsidR="005A50FA">
        <w:lastRenderedPageBreak/>
        <w:t xml:space="preserve">aluminium frame for frame sizes 80 to 132 and </w:t>
      </w:r>
      <w:r w:rsidR="41A78B31">
        <w:t>cast-iron</w:t>
      </w:r>
      <w:r w:rsidR="005A50FA">
        <w:t xml:space="preserve"> frame from 160 up to 355</w:t>
      </w:r>
      <w:r w:rsidR="00025A88">
        <w:t xml:space="preserve"> </w:t>
      </w:r>
      <w:r w:rsidR="009E472C">
        <w:t xml:space="preserve">and </w:t>
      </w:r>
      <w:r w:rsidR="00025A88">
        <w:t xml:space="preserve">offers seamless adaptability and increased flexibility through its multi-mounting frames. </w:t>
      </w:r>
    </w:p>
    <w:p w14:paraId="1C1E1EB7" w14:textId="77777777" w:rsidR="00BC262F" w:rsidRDefault="00BC262F" w:rsidP="001945D1">
      <w:pPr>
        <w:spacing w:line="480" w:lineRule="auto"/>
        <w:jc w:val="both"/>
      </w:pPr>
    </w:p>
    <w:p w14:paraId="1414B4C4" w14:textId="5964612D" w:rsidR="4421E304" w:rsidRPr="009E472C" w:rsidRDefault="727DBDA2" w:rsidP="52034289">
      <w:pPr>
        <w:spacing w:line="480" w:lineRule="auto"/>
        <w:jc w:val="both"/>
        <w:rPr>
          <w:color w:val="FF0000"/>
        </w:rPr>
      </w:pPr>
      <w:r>
        <w:t>In addition,</w:t>
      </w:r>
      <w:r w:rsidR="009A60F4">
        <w:t xml:space="preserve"> WEG will</w:t>
      </w:r>
      <w:r w:rsidR="00E01438">
        <w:t xml:space="preserve"> </w:t>
      </w:r>
      <w:r w:rsidR="009A60F4">
        <w:t xml:space="preserve">demonstrate </w:t>
      </w:r>
      <w:r w:rsidR="00824B4C">
        <w:t xml:space="preserve">the WEG General Purpose </w:t>
      </w:r>
      <w:r w:rsidR="4083F2B6">
        <w:t xml:space="preserve">(WGP) </w:t>
      </w:r>
      <w:r w:rsidR="00824B4C">
        <w:t>line</w:t>
      </w:r>
      <w:r w:rsidR="003467CD">
        <w:t xml:space="preserve"> of </w:t>
      </w:r>
      <w:r w:rsidR="000771C3">
        <w:t xml:space="preserve">three-phase </w:t>
      </w:r>
      <w:r w:rsidR="003009CC">
        <w:t xml:space="preserve">electric </w:t>
      </w:r>
      <w:r w:rsidR="003467CD">
        <w:t>motors</w:t>
      </w:r>
      <w:r w:rsidR="00776943">
        <w:t xml:space="preserve">. The WGP line </w:t>
      </w:r>
      <w:r w:rsidR="000771C3">
        <w:t>boasts</w:t>
      </w:r>
      <w:r w:rsidR="00EF51C1">
        <w:t xml:space="preserve"> an IP55 rating, ensuring protection against</w:t>
      </w:r>
      <w:r w:rsidR="00FE62EC">
        <w:t xml:space="preserve"> both</w:t>
      </w:r>
      <w:r w:rsidR="00EF51C1">
        <w:t xml:space="preserve"> water and dust</w:t>
      </w:r>
      <w:r w:rsidR="42EE2D21">
        <w:t xml:space="preserve">. This </w:t>
      </w:r>
      <w:r w:rsidR="40A48174">
        <w:t>prevent</w:t>
      </w:r>
      <w:r w:rsidR="2E77D682">
        <w:t>s</w:t>
      </w:r>
      <w:r w:rsidR="40A48174">
        <w:t xml:space="preserve"> damage, corrosion and electrical failures</w:t>
      </w:r>
      <w:r w:rsidR="6326A140">
        <w:t>, u</w:t>
      </w:r>
      <w:r w:rsidR="107391A8">
        <w:t>ltimately</w:t>
      </w:r>
      <w:r w:rsidR="31211F0F">
        <w:t xml:space="preserve"> guarantee</w:t>
      </w:r>
      <w:r w:rsidR="27DC57E4">
        <w:t>ing</w:t>
      </w:r>
      <w:r w:rsidR="40A48174">
        <w:t xml:space="preserve"> compliance with standards and safety in various indoor and outdoor environments. </w:t>
      </w:r>
      <w:r w:rsidR="009E472C">
        <w:t>The WGP line is available in efficiency ratings up to IE4 and from 0.12 kW up to 355 kW</w:t>
      </w:r>
      <w:r w:rsidR="5E437E01">
        <w:t>.</w:t>
      </w:r>
    </w:p>
    <w:p w14:paraId="173B5421" w14:textId="5211F0D8" w:rsidR="4421E304" w:rsidRPr="009E472C" w:rsidRDefault="4421E304" w:rsidP="001945D1">
      <w:pPr>
        <w:spacing w:line="480" w:lineRule="auto"/>
        <w:jc w:val="both"/>
      </w:pPr>
    </w:p>
    <w:p w14:paraId="52A809DF" w14:textId="0D81A0C0" w:rsidR="4421E304" w:rsidRPr="009E472C" w:rsidRDefault="5E437E01" w:rsidP="001945D1">
      <w:pPr>
        <w:spacing w:line="480" w:lineRule="auto"/>
        <w:jc w:val="both"/>
        <w:rPr>
          <w:color w:val="FF0000"/>
        </w:rPr>
      </w:pPr>
      <w:r>
        <w:t xml:space="preserve">For attendees at the HVAC Expo, the F400 smoke extraction motor line will also be of interest. </w:t>
      </w:r>
      <w:r w:rsidR="4421E304">
        <w:t>Th</w:t>
      </w:r>
      <w:r w:rsidR="576E1EF3">
        <w:t xml:space="preserve">is advanced </w:t>
      </w:r>
      <w:r w:rsidR="5265A005">
        <w:t>range</w:t>
      </w:r>
      <w:r w:rsidR="576E1EF3">
        <w:t xml:space="preserve"> has</w:t>
      </w:r>
      <w:r w:rsidR="0033150C">
        <w:t xml:space="preserve"> been developed to ensure air circulation in closed environments.  In emergency situations the motors</w:t>
      </w:r>
      <w:r w:rsidR="19BC348E">
        <w:t xml:space="preserve"> can</w:t>
      </w:r>
      <w:r w:rsidR="0033150C">
        <w:t xml:space="preserve"> operate at temperatures of up to 400</w:t>
      </w:r>
      <w:r w:rsidR="0032620D">
        <w:t>°C</w:t>
      </w:r>
      <w:r w:rsidR="376CB4DC">
        <w:t xml:space="preserve"> </w:t>
      </w:r>
      <w:r w:rsidR="0033150C">
        <w:t xml:space="preserve">for up to </w:t>
      </w:r>
      <w:r w:rsidR="0032620D">
        <w:t>two</w:t>
      </w:r>
      <w:r w:rsidR="0033150C">
        <w:t xml:space="preserve"> hours</w:t>
      </w:r>
      <w:r w:rsidR="0C102B7B">
        <w:t>,</w:t>
      </w:r>
      <w:r w:rsidR="0033150C">
        <w:t xml:space="preserve"> ensuring fast smoke extraction and heat dissipation</w:t>
      </w:r>
      <w:r w:rsidR="7FA31169">
        <w:t>.</w:t>
      </w:r>
    </w:p>
    <w:p w14:paraId="58F0EF66" w14:textId="3A1D673C" w:rsidR="00154A1E" w:rsidRDefault="00154A1E" w:rsidP="001945D1">
      <w:pPr>
        <w:spacing w:line="480" w:lineRule="auto"/>
        <w:jc w:val="both"/>
      </w:pPr>
    </w:p>
    <w:p w14:paraId="64D7A15E" w14:textId="34F75BC2" w:rsidR="005B4969" w:rsidRPr="002F358A" w:rsidRDefault="00557901" w:rsidP="52034289">
      <w:pPr>
        <w:spacing w:line="480" w:lineRule="auto"/>
        <w:jc w:val="both"/>
      </w:pPr>
      <w:r>
        <w:t xml:space="preserve">“Our motors </w:t>
      </w:r>
      <w:r w:rsidR="00C94ABA">
        <w:t>can greatly enhance</w:t>
      </w:r>
      <w:r>
        <w:t xml:space="preserve"> HVAC </w:t>
      </w:r>
      <w:r w:rsidR="00C94ABA">
        <w:t xml:space="preserve">equipment, promising </w:t>
      </w:r>
      <w:r w:rsidR="5D508335">
        <w:t xml:space="preserve">greater </w:t>
      </w:r>
      <w:r w:rsidR="00C94ABA">
        <w:t>reliability and efficien</w:t>
      </w:r>
      <w:r w:rsidR="00BA4C3B">
        <w:t xml:space="preserve">cy,” </w:t>
      </w:r>
      <w:r>
        <w:t>say</w:t>
      </w:r>
      <w:r w:rsidR="00BA4C3B">
        <w:t xml:space="preserve">s </w:t>
      </w:r>
      <w:r>
        <w:t>Kamil Rygiel sales account manager at WEG Poland. “</w:t>
      </w:r>
      <w:r w:rsidR="00D553A1">
        <w:t xml:space="preserve">The </w:t>
      </w:r>
      <w:r>
        <w:t xml:space="preserve">Warsaw HVAC Expo </w:t>
      </w:r>
      <w:r w:rsidR="00D553A1">
        <w:t>provides the ch</w:t>
      </w:r>
      <w:r w:rsidR="002F358A">
        <w:t>ance to engage with both existing and prospective customers</w:t>
      </w:r>
      <w:r w:rsidR="46904981">
        <w:t>. O</w:t>
      </w:r>
      <w:r w:rsidR="002F358A">
        <w:t>ur aim is always to help our customers improve their operations</w:t>
      </w:r>
      <w:r w:rsidR="005B4969">
        <w:t xml:space="preserve">, achieving </w:t>
      </w:r>
      <w:r w:rsidR="002F358A">
        <w:t xml:space="preserve">sustainability </w:t>
      </w:r>
      <w:r w:rsidR="60F9B39E">
        <w:t>and efficiency in their HVAC operations.”</w:t>
      </w:r>
    </w:p>
    <w:p w14:paraId="582582C3" w14:textId="41CB76BD" w:rsidR="52034289" w:rsidRDefault="52034289" w:rsidP="52034289">
      <w:pPr>
        <w:spacing w:line="480" w:lineRule="auto"/>
        <w:jc w:val="both"/>
      </w:pPr>
    </w:p>
    <w:p w14:paraId="3FD855C0" w14:textId="6DFA4CD7" w:rsidR="00EB0D12" w:rsidRDefault="00EB0D12" w:rsidP="52034289">
      <w:pPr>
        <w:spacing w:line="480" w:lineRule="auto"/>
        <w:jc w:val="both"/>
      </w:pPr>
      <w:r>
        <w:t xml:space="preserve">Also </w:t>
      </w:r>
      <w:r w:rsidR="004918EA">
        <w:t>on</w:t>
      </w:r>
      <w:r>
        <w:t xml:space="preserve"> the stand</w:t>
      </w:r>
      <w:r w:rsidR="004918EA">
        <w:t xml:space="preserve"> will be </w:t>
      </w:r>
      <w:r w:rsidR="24E7F570">
        <w:t xml:space="preserve">a demonstration of </w:t>
      </w:r>
      <w:r>
        <w:t xml:space="preserve">WEG </w:t>
      </w:r>
      <w:r w:rsidR="0033150C">
        <w:t>Motion Fleet Management (MFM)</w:t>
      </w:r>
      <w:r w:rsidR="006B1CAD">
        <w:t xml:space="preserve">, </w:t>
      </w:r>
      <w:r w:rsidR="0022597C">
        <w:t xml:space="preserve">a performance monitoring </w:t>
      </w:r>
      <w:r w:rsidR="7E8E1983">
        <w:t xml:space="preserve">tool </w:t>
      </w:r>
      <w:r w:rsidR="0022597C">
        <w:t xml:space="preserve">for electric motors and other </w:t>
      </w:r>
      <w:r w:rsidR="73CEA0AE">
        <w:t xml:space="preserve">industrial </w:t>
      </w:r>
      <w:r w:rsidR="0022597C">
        <w:t>equipment</w:t>
      </w:r>
      <w:r w:rsidR="6511372F">
        <w:t>.</w:t>
      </w:r>
      <w:r w:rsidR="00EB1355">
        <w:t xml:space="preserve"> </w:t>
      </w:r>
      <w:r w:rsidR="006B1CAD">
        <w:t xml:space="preserve">The </w:t>
      </w:r>
      <w:r w:rsidR="7C7C9F0D">
        <w:lastRenderedPageBreak/>
        <w:t xml:space="preserve">system </w:t>
      </w:r>
      <w:r w:rsidR="006B1CAD">
        <w:t>e</w:t>
      </w:r>
      <w:r w:rsidR="00EB1355">
        <w:t>xtract</w:t>
      </w:r>
      <w:r w:rsidR="006B1CAD">
        <w:t xml:space="preserve">s </w:t>
      </w:r>
      <w:r w:rsidR="00EB1355">
        <w:t>data</w:t>
      </w:r>
      <w:r w:rsidR="0033150C">
        <w:t xml:space="preserve"> from motors, drives, fans, pumps or compressors</w:t>
      </w:r>
      <w:r w:rsidR="00EB1355">
        <w:t xml:space="preserve"> </w:t>
      </w:r>
      <w:r w:rsidR="006B1CAD">
        <w:t>and transmits it</w:t>
      </w:r>
      <w:r w:rsidR="00EB1355">
        <w:t xml:space="preserve"> to the cloud</w:t>
      </w:r>
      <w:r w:rsidR="0033150C">
        <w:t>. Th</w:t>
      </w:r>
      <w:r w:rsidR="28BB64D1">
        <w:t xml:space="preserve">is can be transformed into real time insights for engineers to remotely monitor the performance of their industrial assets. </w:t>
      </w:r>
    </w:p>
    <w:p w14:paraId="464B2DBD" w14:textId="77777777" w:rsidR="001945D1" w:rsidRDefault="001945D1" w:rsidP="001945D1">
      <w:pPr>
        <w:spacing w:line="480" w:lineRule="auto"/>
        <w:jc w:val="both"/>
      </w:pPr>
    </w:p>
    <w:p w14:paraId="5D2DCB50" w14:textId="1E20E916" w:rsidR="000F78F9" w:rsidRPr="00734A73" w:rsidRDefault="28BB64D1" w:rsidP="52034289">
      <w:pPr>
        <w:spacing w:line="480" w:lineRule="auto"/>
        <w:jc w:val="both"/>
      </w:pPr>
      <w:r>
        <w:t>Lastly, WEG will exhibit its extensive</w:t>
      </w:r>
      <w:r w:rsidR="00BA2475">
        <w:t xml:space="preserve"> variable frequency drive </w:t>
      </w:r>
      <w:r w:rsidR="5F2DCC40">
        <w:t xml:space="preserve">(VSD) </w:t>
      </w:r>
      <w:r w:rsidR="00BA2475">
        <w:t xml:space="preserve">series, </w:t>
      </w:r>
      <w:r w:rsidR="1141C657">
        <w:t>including</w:t>
      </w:r>
      <w:r w:rsidR="00BA2475">
        <w:t xml:space="preserve"> the </w:t>
      </w:r>
      <w:hyperlink r:id="rId14">
        <w:r w:rsidR="00BA2475" w:rsidRPr="33CF8117">
          <w:rPr>
            <w:rStyle w:val="Hyperlink"/>
          </w:rPr>
          <w:t>CFW500</w:t>
        </w:r>
      </w:hyperlink>
      <w:r w:rsidR="00BA2475">
        <w:t xml:space="preserve"> and </w:t>
      </w:r>
      <w:r w:rsidR="160BD3C7">
        <w:t xml:space="preserve">the new </w:t>
      </w:r>
      <w:hyperlink r:id="rId15">
        <w:r w:rsidR="00BA2475" w:rsidRPr="33CF8117">
          <w:rPr>
            <w:rStyle w:val="Hyperlink"/>
          </w:rPr>
          <w:t>CFW900</w:t>
        </w:r>
      </w:hyperlink>
      <w:r w:rsidR="00BA2475">
        <w:t xml:space="preserve"> model.</w:t>
      </w:r>
      <w:r w:rsidR="6FC60440">
        <w:t xml:space="preserve"> </w:t>
      </w:r>
      <w:r w:rsidR="0032620D">
        <w:t>VSDs</w:t>
      </w:r>
      <w:r w:rsidR="0032620D" w:rsidRPr="33CF8117">
        <w:rPr>
          <w:color w:val="FF0000"/>
        </w:rPr>
        <w:t xml:space="preserve"> </w:t>
      </w:r>
      <w:r w:rsidR="0032620D">
        <w:t>vary</w:t>
      </w:r>
      <w:r w:rsidR="00734A73">
        <w:t xml:space="preserve"> the frequency and voltage of the power supply to an electric motor according to the requirements of the application,</w:t>
      </w:r>
      <w:r w:rsidR="4A4C9BCA">
        <w:t xml:space="preserve"> significantly reducing energy consumption and reducing costs</w:t>
      </w:r>
      <w:r w:rsidR="00BA7876">
        <w:t xml:space="preserve"> in HVAC applications</w:t>
      </w:r>
      <w:r w:rsidR="4A4C9BCA">
        <w:t xml:space="preserve">. </w:t>
      </w:r>
      <w:r w:rsidR="00734A73">
        <w:t xml:space="preserve"> </w:t>
      </w:r>
    </w:p>
    <w:p w14:paraId="62587BED" w14:textId="07351678" w:rsidR="00395D6C" w:rsidRPr="00797F85" w:rsidRDefault="00395D6C" w:rsidP="52034289">
      <w:pPr>
        <w:spacing w:line="480" w:lineRule="auto"/>
        <w:jc w:val="both"/>
      </w:pPr>
    </w:p>
    <w:p w14:paraId="02F55B2B" w14:textId="4216A935" w:rsidR="00D866B1" w:rsidRDefault="78011BFC" w:rsidP="52034289">
      <w:pPr>
        <w:spacing w:line="480" w:lineRule="auto"/>
        <w:jc w:val="both"/>
      </w:pPr>
      <w:r>
        <w:t xml:space="preserve">The WEG team will be available at stand </w:t>
      </w:r>
      <w:r w:rsidR="69F0F9D0">
        <w:t xml:space="preserve">number </w:t>
      </w:r>
      <w:r w:rsidR="00563319" w:rsidRPr="00563319">
        <w:t xml:space="preserve">F4.06 </w:t>
      </w:r>
      <w:r w:rsidR="69F0F9D0">
        <w:t xml:space="preserve">to provide consultation and </w:t>
      </w:r>
      <w:r w:rsidR="720C91EB">
        <w:t>guidance</w:t>
      </w:r>
      <w:r w:rsidR="69F0F9D0">
        <w:t xml:space="preserve"> on its motors, drives and digital solutions for the sector. </w:t>
      </w:r>
    </w:p>
    <w:p w14:paraId="2124F500" w14:textId="77777777" w:rsidR="00D866B1" w:rsidRDefault="00D866B1" w:rsidP="52034289">
      <w:pPr>
        <w:spacing w:line="480" w:lineRule="auto"/>
        <w:jc w:val="both"/>
      </w:pPr>
    </w:p>
    <w:p w14:paraId="44D57355" w14:textId="001783B9" w:rsidR="00395D6C" w:rsidRPr="00797F85" w:rsidRDefault="00395D6C" w:rsidP="52034289">
      <w:pPr>
        <w:spacing w:line="480" w:lineRule="auto"/>
        <w:jc w:val="both"/>
        <w:rPr>
          <w:i/>
          <w:iCs/>
        </w:rPr>
      </w:pPr>
      <w:r w:rsidRPr="52034289">
        <w:rPr>
          <w:i/>
          <w:iCs/>
        </w:rPr>
        <w:t xml:space="preserve">For more information </w:t>
      </w:r>
      <w:r w:rsidR="00797F85" w:rsidRPr="52034289">
        <w:rPr>
          <w:i/>
          <w:iCs/>
        </w:rPr>
        <w:t>about</w:t>
      </w:r>
      <w:r w:rsidRPr="52034289">
        <w:rPr>
          <w:i/>
          <w:iCs/>
        </w:rPr>
        <w:t xml:space="preserve"> WEG’s </w:t>
      </w:r>
      <w:r w:rsidR="00797F85" w:rsidRPr="52034289">
        <w:rPr>
          <w:i/>
          <w:iCs/>
        </w:rPr>
        <w:t xml:space="preserve">energy efficient motors for the </w:t>
      </w:r>
      <w:hyperlink r:id="rId16">
        <w:r w:rsidR="22BB67E4" w:rsidRPr="52034289">
          <w:rPr>
            <w:rStyle w:val="Hyperlink"/>
            <w:i/>
            <w:iCs/>
          </w:rPr>
          <w:t>HVAC</w:t>
        </w:r>
      </w:hyperlink>
      <w:r w:rsidR="22BB67E4" w:rsidRPr="52034289">
        <w:rPr>
          <w:i/>
          <w:iCs/>
        </w:rPr>
        <w:t xml:space="preserve"> applications,</w:t>
      </w:r>
      <w:r w:rsidR="00797F85" w:rsidRPr="52034289">
        <w:rPr>
          <w:i/>
          <w:iCs/>
        </w:rPr>
        <w:t xml:space="preserve"> visit the website. Register for the </w:t>
      </w:r>
      <w:hyperlink r:id="rId17">
        <w:r w:rsidR="00797F85" w:rsidRPr="52034289">
          <w:rPr>
            <w:rStyle w:val="Hyperlink"/>
            <w:i/>
            <w:iCs/>
          </w:rPr>
          <w:t>Warsaw HVAC Expo here</w:t>
        </w:r>
      </w:hyperlink>
      <w:r w:rsidR="00797F85" w:rsidRPr="52034289">
        <w:rPr>
          <w:i/>
          <w:iCs/>
        </w:rPr>
        <w:t xml:space="preserve">. </w:t>
      </w:r>
    </w:p>
    <w:p w14:paraId="77CBFE98" w14:textId="47E3F41E" w:rsidR="6346E6BD" w:rsidRDefault="6346E6BD" w:rsidP="6346E6BD">
      <w:pPr>
        <w:spacing w:line="480" w:lineRule="auto"/>
        <w:jc w:val="both"/>
        <w:rPr>
          <w:i/>
          <w:iCs/>
        </w:rPr>
      </w:pPr>
    </w:p>
    <w:p w14:paraId="5D2DCB52" w14:textId="77777777" w:rsidR="003E5474" w:rsidRPr="005076D1" w:rsidRDefault="003E5474" w:rsidP="003E5474">
      <w:pPr>
        <w:rPr>
          <w:rFonts w:cs="Arial"/>
        </w:rPr>
      </w:pPr>
    </w:p>
    <w:p w14:paraId="5D2DCB53" w14:textId="762BAE0C" w:rsidR="00E03D45" w:rsidRPr="005076D1" w:rsidRDefault="00E03D45" w:rsidP="00E03D45">
      <w:pPr>
        <w:rPr>
          <w:rFonts w:eastAsia="MS Mincho" w:cs="Arial"/>
        </w:rPr>
      </w:pPr>
      <w:r w:rsidRPr="036182D6">
        <w:rPr>
          <w:rFonts w:eastAsia="MS Mincho" w:cs="Arial"/>
          <w:b/>
          <w:bCs/>
          <w:color w:val="4471C4"/>
        </w:rPr>
        <w:t>Ends:</w:t>
      </w:r>
      <w:r w:rsidRPr="036182D6">
        <w:rPr>
          <w:rFonts w:eastAsia="MS Mincho" w:cs="Arial"/>
        </w:rPr>
        <w:t xml:space="preserve"> </w:t>
      </w:r>
      <w:r w:rsidR="0032620D">
        <w:rPr>
          <w:rFonts w:eastAsia="MS Mincho" w:cs="Arial"/>
        </w:rPr>
        <w:t>640</w:t>
      </w:r>
      <w:r w:rsidRPr="036182D6">
        <w:rPr>
          <w:rFonts w:eastAsia="MS Mincho" w:cs="Arial"/>
        </w:rPr>
        <w:t xml:space="preserve"> 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8"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9" w:history="1">
        <w:r w:rsidR="008A6A7A" w:rsidRPr="008A6A7A">
          <w:rPr>
            <w:rStyle w:val="Hyperlink"/>
            <w:rFonts w:cs="Arial"/>
          </w:rPr>
          <w:t>www.weg.net</w:t>
        </w:r>
      </w:hyperlink>
      <w:r w:rsidR="005076D1" w:rsidRPr="008A6A7A">
        <w:rPr>
          <w:bCs/>
        </w:rPr>
        <w:t xml:space="preserve"> </w:t>
      </w:r>
    </w:p>
    <w:p w14:paraId="5D2DCB5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20" w:history="1">
        <w:r w:rsidR="008A6A7A" w:rsidRPr="008A6A7A">
          <w:rPr>
            <w:rStyle w:val="Hyperlink"/>
            <w:rFonts w:cs="Arial"/>
            <w:color w:val="auto"/>
            <w:shd w:val="clear" w:color="auto" w:fill="FFFFFF"/>
          </w:rPr>
          <w:t>info-uk@weg.net</w:t>
        </w:r>
      </w:hyperlink>
    </w:p>
    <w:p w14:paraId="5D2DCB5D" w14:textId="77777777" w:rsidR="00E03D45" w:rsidRPr="008A6A7A" w:rsidRDefault="00E03D45" w:rsidP="008A6A7A">
      <w:pPr>
        <w:rPr>
          <w:rFonts w:eastAsia="MS Mincho"/>
          <w:color w:val="0C7289"/>
          <w:lang w:val="it-IT"/>
        </w:rPr>
      </w:pPr>
    </w:p>
    <w:p w14:paraId="5D2DCB5E"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lastRenderedPageBreak/>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21"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22"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3"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4"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5"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6"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7"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77777777" w:rsidR="007E1C8F" w:rsidRDefault="007E1C8F" w:rsidP="007E1C8F">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r:id="rId28"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02649C18"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BB0840">
        <w:rPr>
          <w:rFonts w:eastAsia="MS Mincho" w:cs="Arial"/>
          <w:spacing w:val="-3"/>
        </w:rPr>
        <w:t>933</w:t>
      </w:r>
      <w:r w:rsidRPr="005076D1">
        <w:rPr>
          <w:rFonts w:eastAsia="MS Mincho" w:cs="Arial"/>
          <w:spacing w:val="-3"/>
        </w:rPr>
        <w:t>/</w:t>
      </w:r>
      <w:r w:rsidR="00BB0840">
        <w:rPr>
          <w:rFonts w:eastAsia="MS Mincho" w:cs="Arial"/>
          <w:spacing w:val="-3"/>
        </w:rPr>
        <w:t>01</w:t>
      </w:r>
      <w:r w:rsidRPr="005076D1">
        <w:rPr>
          <w:rFonts w:eastAsia="MS Mincho" w:cs="Arial"/>
          <w:spacing w:val="-3"/>
        </w:rPr>
        <w:t>/</w:t>
      </w:r>
      <w:r w:rsidR="00BB0840">
        <w:rPr>
          <w:rFonts w:eastAsia="MS Mincho" w:cs="Arial"/>
          <w:spacing w:val="-3"/>
        </w:rPr>
        <w:t>24</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9"/>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A17267" w14:textId="77777777" w:rsidR="00A351DB" w:rsidRDefault="00A351DB" w:rsidP="00C0175F">
      <w:r>
        <w:separator/>
      </w:r>
    </w:p>
  </w:endnote>
  <w:endnote w:type="continuationSeparator" w:id="0">
    <w:p w14:paraId="02307959" w14:textId="77777777" w:rsidR="00A351DB" w:rsidRDefault="00A351DB" w:rsidP="00C0175F">
      <w:r>
        <w:continuationSeparator/>
      </w:r>
    </w:p>
  </w:endnote>
  <w:endnote w:type="continuationNotice" w:id="1">
    <w:p w14:paraId="2493C363" w14:textId="77777777" w:rsidR="0061526A" w:rsidRDefault="0061526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BFDF36" w14:textId="77777777" w:rsidR="00A351DB" w:rsidRDefault="00A351DB" w:rsidP="00C0175F">
      <w:r>
        <w:separator/>
      </w:r>
    </w:p>
  </w:footnote>
  <w:footnote w:type="continuationSeparator" w:id="0">
    <w:p w14:paraId="1F97727D" w14:textId="77777777" w:rsidR="00A351DB" w:rsidRDefault="00A351DB" w:rsidP="00C0175F">
      <w:r>
        <w:continuationSeparator/>
      </w:r>
    </w:p>
  </w:footnote>
  <w:footnote w:type="continuationNotice" w:id="1">
    <w:p w14:paraId="3037694C" w14:textId="77777777" w:rsidR="0061526A" w:rsidRDefault="0061526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BC3926"/>
    <w:multiLevelType w:val="hybridMultilevel"/>
    <w:tmpl w:val="E8CA0CC0"/>
    <w:lvl w:ilvl="0" w:tplc="6FC686C6">
      <w:start w:val="1"/>
      <w:numFmt w:val="bullet"/>
      <w:lvlText w:val=""/>
      <w:lvlJc w:val="left"/>
      <w:pPr>
        <w:ind w:left="720" w:hanging="360"/>
      </w:pPr>
      <w:rPr>
        <w:rFonts w:ascii="Symbol" w:hAnsi="Symbol" w:hint="default"/>
      </w:rPr>
    </w:lvl>
    <w:lvl w:ilvl="1" w:tplc="F1F02940">
      <w:start w:val="1"/>
      <w:numFmt w:val="bullet"/>
      <w:lvlText w:val="o"/>
      <w:lvlJc w:val="left"/>
      <w:pPr>
        <w:ind w:left="1440" w:hanging="360"/>
      </w:pPr>
      <w:rPr>
        <w:rFonts w:ascii="Courier New" w:hAnsi="Courier New" w:hint="default"/>
      </w:rPr>
    </w:lvl>
    <w:lvl w:ilvl="2" w:tplc="C130C52C">
      <w:start w:val="1"/>
      <w:numFmt w:val="bullet"/>
      <w:lvlText w:val=""/>
      <w:lvlJc w:val="left"/>
      <w:pPr>
        <w:ind w:left="2160" w:hanging="360"/>
      </w:pPr>
      <w:rPr>
        <w:rFonts w:ascii="Wingdings" w:hAnsi="Wingdings" w:hint="default"/>
      </w:rPr>
    </w:lvl>
    <w:lvl w:ilvl="3" w:tplc="D1AC5CBA">
      <w:start w:val="1"/>
      <w:numFmt w:val="bullet"/>
      <w:lvlText w:val=""/>
      <w:lvlJc w:val="left"/>
      <w:pPr>
        <w:ind w:left="2880" w:hanging="360"/>
      </w:pPr>
      <w:rPr>
        <w:rFonts w:ascii="Symbol" w:hAnsi="Symbol" w:hint="default"/>
      </w:rPr>
    </w:lvl>
    <w:lvl w:ilvl="4" w:tplc="AFA6081E">
      <w:start w:val="1"/>
      <w:numFmt w:val="bullet"/>
      <w:lvlText w:val="o"/>
      <w:lvlJc w:val="left"/>
      <w:pPr>
        <w:ind w:left="3600" w:hanging="360"/>
      </w:pPr>
      <w:rPr>
        <w:rFonts w:ascii="Courier New" w:hAnsi="Courier New" w:hint="default"/>
      </w:rPr>
    </w:lvl>
    <w:lvl w:ilvl="5" w:tplc="C3566DB6">
      <w:start w:val="1"/>
      <w:numFmt w:val="bullet"/>
      <w:lvlText w:val=""/>
      <w:lvlJc w:val="left"/>
      <w:pPr>
        <w:ind w:left="4320" w:hanging="360"/>
      </w:pPr>
      <w:rPr>
        <w:rFonts w:ascii="Wingdings" w:hAnsi="Wingdings" w:hint="default"/>
      </w:rPr>
    </w:lvl>
    <w:lvl w:ilvl="6" w:tplc="41FE04A8">
      <w:start w:val="1"/>
      <w:numFmt w:val="bullet"/>
      <w:lvlText w:val=""/>
      <w:lvlJc w:val="left"/>
      <w:pPr>
        <w:ind w:left="5040" w:hanging="360"/>
      </w:pPr>
      <w:rPr>
        <w:rFonts w:ascii="Symbol" w:hAnsi="Symbol" w:hint="default"/>
      </w:rPr>
    </w:lvl>
    <w:lvl w:ilvl="7" w:tplc="E5520B4E">
      <w:start w:val="1"/>
      <w:numFmt w:val="bullet"/>
      <w:lvlText w:val="o"/>
      <w:lvlJc w:val="left"/>
      <w:pPr>
        <w:ind w:left="5760" w:hanging="360"/>
      </w:pPr>
      <w:rPr>
        <w:rFonts w:ascii="Courier New" w:hAnsi="Courier New" w:hint="default"/>
      </w:rPr>
    </w:lvl>
    <w:lvl w:ilvl="8" w:tplc="2C202776">
      <w:start w:val="1"/>
      <w:numFmt w:val="bullet"/>
      <w:lvlText w:val=""/>
      <w:lvlJc w:val="left"/>
      <w:pPr>
        <w:ind w:left="6480" w:hanging="360"/>
      </w:pPr>
      <w:rPr>
        <w:rFonts w:ascii="Wingdings" w:hAnsi="Wingdings" w:hint="default"/>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2122795536">
    <w:abstractNumId w:val="0"/>
  </w:num>
  <w:num w:numId="2" w16cid:durableId="6525681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6FB9"/>
    <w:rsid w:val="0001017C"/>
    <w:rsid w:val="00012707"/>
    <w:rsid w:val="000245BC"/>
    <w:rsid w:val="00025A88"/>
    <w:rsid w:val="00027D32"/>
    <w:rsid w:val="00045BF8"/>
    <w:rsid w:val="0005012E"/>
    <w:rsid w:val="000771C3"/>
    <w:rsid w:val="00084E16"/>
    <w:rsid w:val="000B7E0B"/>
    <w:rsid w:val="000C1B39"/>
    <w:rsid w:val="000C2851"/>
    <w:rsid w:val="000D6C36"/>
    <w:rsid w:val="000F78F9"/>
    <w:rsid w:val="0010339A"/>
    <w:rsid w:val="001445C0"/>
    <w:rsid w:val="001527B3"/>
    <w:rsid w:val="00154A1E"/>
    <w:rsid w:val="00155C9B"/>
    <w:rsid w:val="00162C97"/>
    <w:rsid w:val="00165FE6"/>
    <w:rsid w:val="001749B1"/>
    <w:rsid w:val="00182B60"/>
    <w:rsid w:val="001945D1"/>
    <w:rsid w:val="001B2D8F"/>
    <w:rsid w:val="001C062A"/>
    <w:rsid w:val="001C4B73"/>
    <w:rsid w:val="001C5BC1"/>
    <w:rsid w:val="001D6804"/>
    <w:rsid w:val="00212AB1"/>
    <w:rsid w:val="00216902"/>
    <w:rsid w:val="0022597C"/>
    <w:rsid w:val="00247B1C"/>
    <w:rsid w:val="002729EE"/>
    <w:rsid w:val="002A1459"/>
    <w:rsid w:val="002A4040"/>
    <w:rsid w:val="002B2F32"/>
    <w:rsid w:val="002B5A47"/>
    <w:rsid w:val="002B7152"/>
    <w:rsid w:val="002C51DF"/>
    <w:rsid w:val="002E1601"/>
    <w:rsid w:val="002E2D98"/>
    <w:rsid w:val="002E58A3"/>
    <w:rsid w:val="002F358A"/>
    <w:rsid w:val="003009CC"/>
    <w:rsid w:val="0030281F"/>
    <w:rsid w:val="00302AA3"/>
    <w:rsid w:val="003044DD"/>
    <w:rsid w:val="0032620D"/>
    <w:rsid w:val="0033150C"/>
    <w:rsid w:val="00336C66"/>
    <w:rsid w:val="00344857"/>
    <w:rsid w:val="003467CD"/>
    <w:rsid w:val="00351818"/>
    <w:rsid w:val="00362AE2"/>
    <w:rsid w:val="003646FD"/>
    <w:rsid w:val="003708FC"/>
    <w:rsid w:val="00373FDC"/>
    <w:rsid w:val="00382C38"/>
    <w:rsid w:val="00387BB5"/>
    <w:rsid w:val="00395D6C"/>
    <w:rsid w:val="00396D46"/>
    <w:rsid w:val="003A1DBF"/>
    <w:rsid w:val="003A7BBA"/>
    <w:rsid w:val="003B0C6D"/>
    <w:rsid w:val="003E358C"/>
    <w:rsid w:val="003E5474"/>
    <w:rsid w:val="004046B9"/>
    <w:rsid w:val="00416F1A"/>
    <w:rsid w:val="004225DF"/>
    <w:rsid w:val="00423435"/>
    <w:rsid w:val="00463485"/>
    <w:rsid w:val="0047365A"/>
    <w:rsid w:val="00480EB9"/>
    <w:rsid w:val="004918EA"/>
    <w:rsid w:val="00492E4F"/>
    <w:rsid w:val="004948DB"/>
    <w:rsid w:val="004A2AA0"/>
    <w:rsid w:val="004B6629"/>
    <w:rsid w:val="004D1123"/>
    <w:rsid w:val="004F10B0"/>
    <w:rsid w:val="00500E9F"/>
    <w:rsid w:val="0050535B"/>
    <w:rsid w:val="005076D1"/>
    <w:rsid w:val="0051689A"/>
    <w:rsid w:val="00522573"/>
    <w:rsid w:val="00522C1C"/>
    <w:rsid w:val="00524B55"/>
    <w:rsid w:val="00551987"/>
    <w:rsid w:val="00557901"/>
    <w:rsid w:val="00563319"/>
    <w:rsid w:val="00574BE1"/>
    <w:rsid w:val="00575480"/>
    <w:rsid w:val="00580101"/>
    <w:rsid w:val="0059001F"/>
    <w:rsid w:val="005973B5"/>
    <w:rsid w:val="005A50FA"/>
    <w:rsid w:val="005B0CFE"/>
    <w:rsid w:val="005B4969"/>
    <w:rsid w:val="005C3A2D"/>
    <w:rsid w:val="005C3DF8"/>
    <w:rsid w:val="005C72BE"/>
    <w:rsid w:val="005F0A68"/>
    <w:rsid w:val="005F45CB"/>
    <w:rsid w:val="0061053B"/>
    <w:rsid w:val="0061526A"/>
    <w:rsid w:val="006154AA"/>
    <w:rsid w:val="006320A8"/>
    <w:rsid w:val="00633343"/>
    <w:rsid w:val="0064285E"/>
    <w:rsid w:val="00685357"/>
    <w:rsid w:val="00685A84"/>
    <w:rsid w:val="00687C41"/>
    <w:rsid w:val="006A1D50"/>
    <w:rsid w:val="006B1CAD"/>
    <w:rsid w:val="006B7A4C"/>
    <w:rsid w:val="006C5423"/>
    <w:rsid w:val="006D0EBA"/>
    <w:rsid w:val="00726E08"/>
    <w:rsid w:val="00734A73"/>
    <w:rsid w:val="00737F3E"/>
    <w:rsid w:val="007411FD"/>
    <w:rsid w:val="00747FA9"/>
    <w:rsid w:val="00763095"/>
    <w:rsid w:val="00776943"/>
    <w:rsid w:val="0079146A"/>
    <w:rsid w:val="00797F85"/>
    <w:rsid w:val="007B2663"/>
    <w:rsid w:val="007E1C8F"/>
    <w:rsid w:val="007E3A4B"/>
    <w:rsid w:val="007E5B66"/>
    <w:rsid w:val="007F3F1C"/>
    <w:rsid w:val="007F6C97"/>
    <w:rsid w:val="008115F2"/>
    <w:rsid w:val="0081437B"/>
    <w:rsid w:val="00824B4C"/>
    <w:rsid w:val="00854F27"/>
    <w:rsid w:val="00856AAC"/>
    <w:rsid w:val="00857350"/>
    <w:rsid w:val="008575DB"/>
    <w:rsid w:val="00874979"/>
    <w:rsid w:val="008A6A7A"/>
    <w:rsid w:val="008B1CBF"/>
    <w:rsid w:val="008D07EF"/>
    <w:rsid w:val="008D63D5"/>
    <w:rsid w:val="008FB90B"/>
    <w:rsid w:val="00910E33"/>
    <w:rsid w:val="009213B5"/>
    <w:rsid w:val="00924FCE"/>
    <w:rsid w:val="009628EF"/>
    <w:rsid w:val="009701B9"/>
    <w:rsid w:val="00981A09"/>
    <w:rsid w:val="009A60F4"/>
    <w:rsid w:val="009C7563"/>
    <w:rsid w:val="009D7744"/>
    <w:rsid w:val="009E472C"/>
    <w:rsid w:val="009F2922"/>
    <w:rsid w:val="00A33F1E"/>
    <w:rsid w:val="00A351DB"/>
    <w:rsid w:val="00A35FC8"/>
    <w:rsid w:val="00A832B5"/>
    <w:rsid w:val="00A849B5"/>
    <w:rsid w:val="00A97965"/>
    <w:rsid w:val="00AF7AFB"/>
    <w:rsid w:val="00AF7C02"/>
    <w:rsid w:val="00B02318"/>
    <w:rsid w:val="00B04F8D"/>
    <w:rsid w:val="00B1798B"/>
    <w:rsid w:val="00B258B4"/>
    <w:rsid w:val="00B8312E"/>
    <w:rsid w:val="00B86129"/>
    <w:rsid w:val="00B86E1F"/>
    <w:rsid w:val="00B900D7"/>
    <w:rsid w:val="00BA2475"/>
    <w:rsid w:val="00BA4C3B"/>
    <w:rsid w:val="00BA7876"/>
    <w:rsid w:val="00BB0840"/>
    <w:rsid w:val="00BC262F"/>
    <w:rsid w:val="00BC3F48"/>
    <w:rsid w:val="00BC6BC2"/>
    <w:rsid w:val="00BD0366"/>
    <w:rsid w:val="00BD1859"/>
    <w:rsid w:val="00BE3DFD"/>
    <w:rsid w:val="00C00639"/>
    <w:rsid w:val="00C0175F"/>
    <w:rsid w:val="00C03BA0"/>
    <w:rsid w:val="00C07DAB"/>
    <w:rsid w:val="00C20A04"/>
    <w:rsid w:val="00C53825"/>
    <w:rsid w:val="00C94AB3"/>
    <w:rsid w:val="00C94ABA"/>
    <w:rsid w:val="00C94B4E"/>
    <w:rsid w:val="00CA0066"/>
    <w:rsid w:val="00CA611D"/>
    <w:rsid w:val="00CB26E7"/>
    <w:rsid w:val="00CB5356"/>
    <w:rsid w:val="00CF666D"/>
    <w:rsid w:val="00CF7873"/>
    <w:rsid w:val="00D151AE"/>
    <w:rsid w:val="00D52945"/>
    <w:rsid w:val="00D552EE"/>
    <w:rsid w:val="00D553A1"/>
    <w:rsid w:val="00D57F17"/>
    <w:rsid w:val="00D80086"/>
    <w:rsid w:val="00D84B54"/>
    <w:rsid w:val="00D866B1"/>
    <w:rsid w:val="00D951A4"/>
    <w:rsid w:val="00DA2B8B"/>
    <w:rsid w:val="00DB57D6"/>
    <w:rsid w:val="00DB75D6"/>
    <w:rsid w:val="00DC7ADC"/>
    <w:rsid w:val="00DE1B48"/>
    <w:rsid w:val="00DE3409"/>
    <w:rsid w:val="00DF6BA3"/>
    <w:rsid w:val="00E008B8"/>
    <w:rsid w:val="00E01438"/>
    <w:rsid w:val="00E03D45"/>
    <w:rsid w:val="00E07A8D"/>
    <w:rsid w:val="00E10654"/>
    <w:rsid w:val="00E14628"/>
    <w:rsid w:val="00E23DAC"/>
    <w:rsid w:val="00E2749D"/>
    <w:rsid w:val="00E527AD"/>
    <w:rsid w:val="00E70F9A"/>
    <w:rsid w:val="00E8641C"/>
    <w:rsid w:val="00EB0D12"/>
    <w:rsid w:val="00EB1355"/>
    <w:rsid w:val="00EB1D2A"/>
    <w:rsid w:val="00EB2DE2"/>
    <w:rsid w:val="00EB4C49"/>
    <w:rsid w:val="00EE04DD"/>
    <w:rsid w:val="00EF51C1"/>
    <w:rsid w:val="00F24E50"/>
    <w:rsid w:val="00F26DD7"/>
    <w:rsid w:val="00F54196"/>
    <w:rsid w:val="00F603CF"/>
    <w:rsid w:val="00F65F0B"/>
    <w:rsid w:val="00F668D0"/>
    <w:rsid w:val="00F72340"/>
    <w:rsid w:val="00FA03F5"/>
    <w:rsid w:val="00FA09E2"/>
    <w:rsid w:val="00FC33CB"/>
    <w:rsid w:val="00FE62EC"/>
    <w:rsid w:val="00FF18BF"/>
    <w:rsid w:val="01BA11DC"/>
    <w:rsid w:val="01F0171F"/>
    <w:rsid w:val="02512545"/>
    <w:rsid w:val="036182D6"/>
    <w:rsid w:val="03631933"/>
    <w:rsid w:val="03B36A7C"/>
    <w:rsid w:val="03C759CD"/>
    <w:rsid w:val="04411197"/>
    <w:rsid w:val="049F3FE9"/>
    <w:rsid w:val="05361349"/>
    <w:rsid w:val="054F3ADD"/>
    <w:rsid w:val="05632A2E"/>
    <w:rsid w:val="06229991"/>
    <w:rsid w:val="06EB0B3E"/>
    <w:rsid w:val="075B9EB7"/>
    <w:rsid w:val="0795CD26"/>
    <w:rsid w:val="07BE69F2"/>
    <w:rsid w:val="0845A3E9"/>
    <w:rsid w:val="0886DB9F"/>
    <w:rsid w:val="0A2808D5"/>
    <w:rsid w:val="0B79995C"/>
    <w:rsid w:val="0B842832"/>
    <w:rsid w:val="0B911542"/>
    <w:rsid w:val="0C102B7B"/>
    <w:rsid w:val="0DF5B1E5"/>
    <w:rsid w:val="0E336DED"/>
    <w:rsid w:val="107391A8"/>
    <w:rsid w:val="1141C657"/>
    <w:rsid w:val="122884D9"/>
    <w:rsid w:val="12313669"/>
    <w:rsid w:val="13390FCC"/>
    <w:rsid w:val="1500B64F"/>
    <w:rsid w:val="160BD3C7"/>
    <w:rsid w:val="19BC348E"/>
    <w:rsid w:val="1B651D08"/>
    <w:rsid w:val="1B895F17"/>
    <w:rsid w:val="1C527F11"/>
    <w:rsid w:val="1C7F6213"/>
    <w:rsid w:val="1CE86333"/>
    <w:rsid w:val="1D6C9555"/>
    <w:rsid w:val="1D9BC1D2"/>
    <w:rsid w:val="1EAFD991"/>
    <w:rsid w:val="21195455"/>
    <w:rsid w:val="21C470DB"/>
    <w:rsid w:val="21C673E3"/>
    <w:rsid w:val="228FFBA9"/>
    <w:rsid w:val="22BB67E4"/>
    <w:rsid w:val="22F0237B"/>
    <w:rsid w:val="2321D6A8"/>
    <w:rsid w:val="23C9BE97"/>
    <w:rsid w:val="24A12449"/>
    <w:rsid w:val="24E7F570"/>
    <w:rsid w:val="24EE9EFE"/>
    <w:rsid w:val="2561F61E"/>
    <w:rsid w:val="25C79C6B"/>
    <w:rsid w:val="2622BA93"/>
    <w:rsid w:val="27DC57E4"/>
    <w:rsid w:val="27F74A3D"/>
    <w:rsid w:val="28BB64D1"/>
    <w:rsid w:val="294B88A8"/>
    <w:rsid w:val="2BA07B92"/>
    <w:rsid w:val="2DB65EF7"/>
    <w:rsid w:val="2E77D682"/>
    <w:rsid w:val="2EFE2AF4"/>
    <w:rsid w:val="2F1139AE"/>
    <w:rsid w:val="2FD425E1"/>
    <w:rsid w:val="31211F0F"/>
    <w:rsid w:val="321150AD"/>
    <w:rsid w:val="333B19F9"/>
    <w:rsid w:val="334A3B9C"/>
    <w:rsid w:val="33CF8117"/>
    <w:rsid w:val="33F93B43"/>
    <w:rsid w:val="345B5D7F"/>
    <w:rsid w:val="3587B54D"/>
    <w:rsid w:val="35E5ADBB"/>
    <w:rsid w:val="36C708C5"/>
    <w:rsid w:val="376CB4DC"/>
    <w:rsid w:val="380AC5AC"/>
    <w:rsid w:val="3814C818"/>
    <w:rsid w:val="381DACBF"/>
    <w:rsid w:val="3BF26162"/>
    <w:rsid w:val="3C1A4C8A"/>
    <w:rsid w:val="3D6AC10A"/>
    <w:rsid w:val="3EA4814E"/>
    <w:rsid w:val="3F30FF19"/>
    <w:rsid w:val="3F359601"/>
    <w:rsid w:val="404DD4D1"/>
    <w:rsid w:val="4083F2B6"/>
    <w:rsid w:val="40A48174"/>
    <w:rsid w:val="40DF4984"/>
    <w:rsid w:val="417F6709"/>
    <w:rsid w:val="41A78B31"/>
    <w:rsid w:val="41C6DED8"/>
    <w:rsid w:val="420E4C1A"/>
    <w:rsid w:val="42E270BA"/>
    <w:rsid w:val="42EE2D21"/>
    <w:rsid w:val="439A753B"/>
    <w:rsid w:val="4421E304"/>
    <w:rsid w:val="45165EDB"/>
    <w:rsid w:val="46904981"/>
    <w:rsid w:val="4A0EAEED"/>
    <w:rsid w:val="4A4C9BCA"/>
    <w:rsid w:val="4A97546D"/>
    <w:rsid w:val="4C9D5EF8"/>
    <w:rsid w:val="4D3F051C"/>
    <w:rsid w:val="4F203558"/>
    <w:rsid w:val="5006D1FC"/>
    <w:rsid w:val="52034289"/>
    <w:rsid w:val="52191EC2"/>
    <w:rsid w:val="5224981D"/>
    <w:rsid w:val="5265A005"/>
    <w:rsid w:val="52754F6D"/>
    <w:rsid w:val="53A59B80"/>
    <w:rsid w:val="53BF84C8"/>
    <w:rsid w:val="55769EFD"/>
    <w:rsid w:val="557B743B"/>
    <w:rsid w:val="564AE603"/>
    <w:rsid w:val="576E1EF3"/>
    <w:rsid w:val="579F8905"/>
    <w:rsid w:val="5A7E1341"/>
    <w:rsid w:val="5AAD7837"/>
    <w:rsid w:val="5B28C9CA"/>
    <w:rsid w:val="5B5D732B"/>
    <w:rsid w:val="5D08B7FB"/>
    <w:rsid w:val="5D1E8B5F"/>
    <w:rsid w:val="5D508335"/>
    <w:rsid w:val="5D97473B"/>
    <w:rsid w:val="5DED067F"/>
    <w:rsid w:val="5E437E01"/>
    <w:rsid w:val="5E4AAE5F"/>
    <w:rsid w:val="5E50DACF"/>
    <w:rsid w:val="5EA4885C"/>
    <w:rsid w:val="5F2DCC40"/>
    <w:rsid w:val="604058BD"/>
    <w:rsid w:val="60F9B39E"/>
    <w:rsid w:val="61CA59D9"/>
    <w:rsid w:val="61F3DEC8"/>
    <w:rsid w:val="6326A140"/>
    <w:rsid w:val="6346E6BD"/>
    <w:rsid w:val="6393842F"/>
    <w:rsid w:val="642F311E"/>
    <w:rsid w:val="642FE191"/>
    <w:rsid w:val="64AB00DC"/>
    <w:rsid w:val="6511372F"/>
    <w:rsid w:val="65CB017F"/>
    <w:rsid w:val="663B80B2"/>
    <w:rsid w:val="66E3483E"/>
    <w:rsid w:val="67EE2475"/>
    <w:rsid w:val="69F0F9D0"/>
    <w:rsid w:val="6A8D651E"/>
    <w:rsid w:val="6A9E72A2"/>
    <w:rsid w:val="6B75B779"/>
    <w:rsid w:val="6D26AACE"/>
    <w:rsid w:val="6DFCE8FF"/>
    <w:rsid w:val="6E17D792"/>
    <w:rsid w:val="6E8FB484"/>
    <w:rsid w:val="6EFA3022"/>
    <w:rsid w:val="6F5128EC"/>
    <w:rsid w:val="6F98B960"/>
    <w:rsid w:val="6FC60440"/>
    <w:rsid w:val="6FEBF792"/>
    <w:rsid w:val="705E6A0D"/>
    <w:rsid w:val="714F1CA4"/>
    <w:rsid w:val="720C91EB"/>
    <w:rsid w:val="727DBDA2"/>
    <w:rsid w:val="72D3AB62"/>
    <w:rsid w:val="733614E8"/>
    <w:rsid w:val="73CEA0AE"/>
    <w:rsid w:val="740BFE91"/>
    <w:rsid w:val="764371B1"/>
    <w:rsid w:val="768A732E"/>
    <w:rsid w:val="76A50EC5"/>
    <w:rsid w:val="76D256C2"/>
    <w:rsid w:val="78011BFC"/>
    <w:rsid w:val="786E2723"/>
    <w:rsid w:val="78DEE2D5"/>
    <w:rsid w:val="7997D206"/>
    <w:rsid w:val="79DE8E62"/>
    <w:rsid w:val="7A207786"/>
    <w:rsid w:val="7AAA7ED2"/>
    <w:rsid w:val="7C168397"/>
    <w:rsid w:val="7C3AD5CB"/>
    <w:rsid w:val="7C464F33"/>
    <w:rsid w:val="7C7C9F0D"/>
    <w:rsid w:val="7E8E1983"/>
    <w:rsid w:val="7F3AE6AC"/>
    <w:rsid w:val="7FA3116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66413A70-8FE2-45B8-BD32-9C95ACEE2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8D07EF"/>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05341782">
      <w:bodyDiv w:val="1"/>
      <w:marLeft w:val="0"/>
      <w:marRight w:val="0"/>
      <w:marTop w:val="0"/>
      <w:marBottom w:val="0"/>
      <w:divBdr>
        <w:top w:val="none" w:sz="0" w:space="0" w:color="auto"/>
        <w:left w:val="none" w:sz="0" w:space="0" w:color="auto"/>
        <w:bottom w:val="none" w:sz="0" w:space="0" w:color="auto"/>
        <w:right w:val="none" w:sz="0" w:space="0" w:color="auto"/>
      </w:divBdr>
      <w:divsChild>
        <w:div w:id="359358344">
          <w:marLeft w:val="0"/>
          <w:marRight w:val="0"/>
          <w:marTop w:val="0"/>
          <w:marBottom w:val="0"/>
          <w:divBdr>
            <w:top w:val="single" w:sz="2" w:space="0" w:color="D9D9E3"/>
            <w:left w:val="single" w:sz="2" w:space="0" w:color="D9D9E3"/>
            <w:bottom w:val="single" w:sz="2" w:space="0" w:color="D9D9E3"/>
            <w:right w:val="single" w:sz="2" w:space="0" w:color="D9D9E3"/>
          </w:divBdr>
          <w:divsChild>
            <w:div w:id="1641232058">
              <w:marLeft w:val="0"/>
              <w:marRight w:val="0"/>
              <w:marTop w:val="100"/>
              <w:marBottom w:val="100"/>
              <w:divBdr>
                <w:top w:val="single" w:sz="2" w:space="0" w:color="D9D9E3"/>
                <w:left w:val="single" w:sz="2" w:space="0" w:color="D9D9E3"/>
                <w:bottom w:val="single" w:sz="2" w:space="0" w:color="D9D9E3"/>
                <w:right w:val="single" w:sz="2" w:space="0" w:color="D9D9E3"/>
              </w:divBdr>
              <w:divsChild>
                <w:div w:id="1735394410">
                  <w:marLeft w:val="0"/>
                  <w:marRight w:val="0"/>
                  <w:marTop w:val="0"/>
                  <w:marBottom w:val="0"/>
                  <w:divBdr>
                    <w:top w:val="single" w:sz="2" w:space="0" w:color="D9D9E3"/>
                    <w:left w:val="single" w:sz="2" w:space="0" w:color="D9D9E3"/>
                    <w:bottom w:val="single" w:sz="2" w:space="0" w:color="D9D9E3"/>
                    <w:right w:val="single" w:sz="2" w:space="0" w:color="D9D9E3"/>
                  </w:divBdr>
                  <w:divsChild>
                    <w:div w:id="1577016506">
                      <w:marLeft w:val="0"/>
                      <w:marRight w:val="0"/>
                      <w:marTop w:val="0"/>
                      <w:marBottom w:val="0"/>
                      <w:divBdr>
                        <w:top w:val="single" w:sz="2" w:space="0" w:color="D9D9E3"/>
                        <w:left w:val="single" w:sz="2" w:space="0" w:color="D9D9E3"/>
                        <w:bottom w:val="single" w:sz="2" w:space="0" w:color="D9D9E3"/>
                        <w:right w:val="single" w:sz="2" w:space="0" w:color="D9D9E3"/>
                      </w:divBdr>
                      <w:divsChild>
                        <w:div w:id="740130343">
                          <w:marLeft w:val="0"/>
                          <w:marRight w:val="0"/>
                          <w:marTop w:val="0"/>
                          <w:marBottom w:val="0"/>
                          <w:divBdr>
                            <w:top w:val="single" w:sz="2" w:space="0" w:color="D9D9E3"/>
                            <w:left w:val="single" w:sz="2" w:space="0" w:color="D9D9E3"/>
                            <w:bottom w:val="single" w:sz="2" w:space="0" w:color="D9D9E3"/>
                            <w:right w:val="single" w:sz="2" w:space="0" w:color="D9D9E3"/>
                          </w:divBdr>
                          <w:divsChild>
                            <w:div w:id="604581165">
                              <w:marLeft w:val="0"/>
                              <w:marRight w:val="0"/>
                              <w:marTop w:val="0"/>
                              <w:marBottom w:val="0"/>
                              <w:divBdr>
                                <w:top w:val="single" w:sz="2" w:space="0" w:color="D9D9E3"/>
                                <w:left w:val="single" w:sz="2" w:space="0" w:color="D9D9E3"/>
                                <w:bottom w:val="single" w:sz="2" w:space="0" w:color="D9D9E3"/>
                                <w:right w:val="single" w:sz="2" w:space="0" w:color="D9D9E3"/>
                              </w:divBdr>
                              <w:divsChild>
                                <w:div w:id="956255275">
                                  <w:marLeft w:val="0"/>
                                  <w:marRight w:val="0"/>
                                  <w:marTop w:val="0"/>
                                  <w:marBottom w:val="0"/>
                                  <w:divBdr>
                                    <w:top w:val="single" w:sz="2" w:space="0" w:color="D9D9E3"/>
                                    <w:left w:val="single" w:sz="2" w:space="0" w:color="D9D9E3"/>
                                    <w:bottom w:val="single" w:sz="2" w:space="0" w:color="D9D9E3"/>
                                    <w:right w:val="single" w:sz="2" w:space="0" w:color="D9D9E3"/>
                                  </w:divBdr>
                                  <w:divsChild>
                                    <w:div w:id="19262648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2059279055">
          <w:marLeft w:val="0"/>
          <w:marRight w:val="0"/>
          <w:marTop w:val="0"/>
          <w:marBottom w:val="0"/>
          <w:divBdr>
            <w:top w:val="single" w:sz="2" w:space="0" w:color="D9D9E3"/>
            <w:left w:val="single" w:sz="2" w:space="0" w:color="D9D9E3"/>
            <w:bottom w:val="single" w:sz="2" w:space="0" w:color="D9D9E3"/>
            <w:right w:val="single" w:sz="2" w:space="0" w:color="D9D9E3"/>
          </w:divBdr>
          <w:divsChild>
            <w:div w:id="2119979347">
              <w:marLeft w:val="0"/>
              <w:marRight w:val="0"/>
              <w:marTop w:val="100"/>
              <w:marBottom w:val="100"/>
              <w:divBdr>
                <w:top w:val="single" w:sz="2" w:space="0" w:color="D9D9E3"/>
                <w:left w:val="single" w:sz="2" w:space="0" w:color="D9D9E3"/>
                <w:bottom w:val="single" w:sz="2" w:space="0" w:color="D9D9E3"/>
                <w:right w:val="single" w:sz="2" w:space="0" w:color="D9D9E3"/>
              </w:divBdr>
              <w:divsChild>
                <w:div w:id="2015763695">
                  <w:marLeft w:val="0"/>
                  <w:marRight w:val="0"/>
                  <w:marTop w:val="0"/>
                  <w:marBottom w:val="0"/>
                  <w:divBdr>
                    <w:top w:val="single" w:sz="2" w:space="0" w:color="D9D9E3"/>
                    <w:left w:val="single" w:sz="2" w:space="0" w:color="D9D9E3"/>
                    <w:bottom w:val="single" w:sz="2" w:space="0" w:color="D9D9E3"/>
                    <w:right w:val="single" w:sz="2" w:space="0" w:color="D9D9E3"/>
                  </w:divBdr>
                  <w:divsChild>
                    <w:div w:id="39979892">
                      <w:marLeft w:val="0"/>
                      <w:marRight w:val="0"/>
                      <w:marTop w:val="0"/>
                      <w:marBottom w:val="0"/>
                      <w:divBdr>
                        <w:top w:val="single" w:sz="2" w:space="0" w:color="D9D9E3"/>
                        <w:left w:val="single" w:sz="2" w:space="0" w:color="D9D9E3"/>
                        <w:bottom w:val="single" w:sz="2" w:space="0" w:color="D9D9E3"/>
                        <w:right w:val="single" w:sz="2" w:space="0" w:color="D9D9E3"/>
                      </w:divBdr>
                      <w:divsChild>
                        <w:div w:id="8408953">
                          <w:marLeft w:val="0"/>
                          <w:marRight w:val="0"/>
                          <w:marTop w:val="0"/>
                          <w:marBottom w:val="0"/>
                          <w:divBdr>
                            <w:top w:val="single" w:sz="2" w:space="0" w:color="D9D9E3"/>
                            <w:left w:val="single" w:sz="2" w:space="0" w:color="D9D9E3"/>
                            <w:bottom w:val="single" w:sz="2" w:space="0" w:color="D9D9E3"/>
                            <w:right w:val="single" w:sz="2" w:space="0" w:color="D9D9E3"/>
                          </w:divBdr>
                          <w:divsChild>
                            <w:div w:id="1489707624">
                              <w:marLeft w:val="0"/>
                              <w:marRight w:val="0"/>
                              <w:marTop w:val="0"/>
                              <w:marBottom w:val="0"/>
                              <w:divBdr>
                                <w:top w:val="single" w:sz="2" w:space="0" w:color="D9D9E3"/>
                                <w:left w:val="single" w:sz="2" w:space="0" w:color="D9D9E3"/>
                                <w:bottom w:val="single" w:sz="2" w:space="0" w:color="D9D9E3"/>
                                <w:right w:val="single" w:sz="2" w:space="0" w:color="D9D9E3"/>
                              </w:divBdr>
                              <w:divsChild>
                                <w:div w:id="1491408987">
                                  <w:marLeft w:val="0"/>
                                  <w:marRight w:val="0"/>
                                  <w:marTop w:val="0"/>
                                  <w:marBottom w:val="0"/>
                                  <w:divBdr>
                                    <w:top w:val="single" w:sz="2" w:space="0" w:color="D9D9E3"/>
                                    <w:left w:val="single" w:sz="2" w:space="0" w:color="D9D9E3"/>
                                    <w:bottom w:val="single" w:sz="2" w:space="0" w:color="D9D9E3"/>
                                    <w:right w:val="single" w:sz="2" w:space="0" w:color="D9D9E3"/>
                                  </w:divBdr>
                                  <w:divsChild>
                                    <w:div w:id="16928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6321265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065254501">
                      <w:marLeft w:val="0"/>
                      <w:marRight w:val="0"/>
                      <w:marTop w:val="0"/>
                      <w:marBottom w:val="0"/>
                      <w:divBdr>
                        <w:top w:val="single" w:sz="2" w:space="0" w:color="D9D9E3"/>
                        <w:left w:val="single" w:sz="2" w:space="0" w:color="D9D9E3"/>
                        <w:bottom w:val="single" w:sz="2" w:space="0" w:color="D9D9E3"/>
                        <w:right w:val="single" w:sz="2" w:space="0" w:color="D9D9E3"/>
                      </w:divBdr>
                      <w:divsChild>
                        <w:div w:id="1178421686">
                          <w:marLeft w:val="0"/>
                          <w:marRight w:val="0"/>
                          <w:marTop w:val="0"/>
                          <w:marBottom w:val="0"/>
                          <w:divBdr>
                            <w:top w:val="single" w:sz="2" w:space="0" w:color="D9D9E3"/>
                            <w:left w:val="single" w:sz="2" w:space="0" w:color="D9D9E3"/>
                            <w:bottom w:val="single" w:sz="2" w:space="0" w:color="D9D9E3"/>
                            <w:right w:val="single" w:sz="2" w:space="0" w:color="D9D9E3"/>
                          </w:divBdr>
                          <w:divsChild>
                            <w:div w:id="1023476404">
                              <w:marLeft w:val="0"/>
                              <w:marRight w:val="0"/>
                              <w:marTop w:val="0"/>
                              <w:marBottom w:val="0"/>
                              <w:divBdr>
                                <w:top w:val="single" w:sz="2" w:space="0" w:color="D9D9E3"/>
                                <w:left w:val="single" w:sz="2" w:space="0" w:color="D9D9E3"/>
                                <w:bottom w:val="single" w:sz="2" w:space="0" w:color="D9D9E3"/>
                                <w:right w:val="single" w:sz="2" w:space="0" w:color="D9D9E3"/>
                              </w:divBdr>
                              <w:divsChild>
                                <w:div w:id="1585722904">
                                  <w:marLeft w:val="0"/>
                                  <w:marRight w:val="0"/>
                                  <w:marTop w:val="0"/>
                                  <w:marBottom w:val="0"/>
                                  <w:divBdr>
                                    <w:top w:val="single" w:sz="2" w:space="0" w:color="D9D9E3"/>
                                    <w:left w:val="single" w:sz="2" w:space="0" w:color="D9D9E3"/>
                                    <w:bottom w:val="single" w:sz="2" w:space="0" w:color="D9D9E3"/>
                                    <w:right w:val="single" w:sz="2" w:space="0" w:color="D9D9E3"/>
                                  </w:divBdr>
                                  <w:divsChild>
                                    <w:div w:id="220555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346754070">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64440469">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static.weg.net/medias/downloadcenter/h1a/h1a/WEG-w20-three-phase-induction-motors-low-voltage-european-market-50100111-brochure-english-web.pdf?utm_source=Stone+Junction&amp;utm_medium=HN&amp;utm_id=WEG933&amp;utm_content=Earned" TargetMode="External"/><Relationship Id="rId18" Type="http://schemas.openxmlformats.org/officeDocument/2006/relationships/hyperlink" Target="https://www.weg.net/institutional/MR/en/all-news/all" TargetMode="External"/><Relationship Id="rId26" Type="http://schemas.openxmlformats.org/officeDocument/2006/relationships/hyperlink" Target="http://www.facebook.com/technicalPR" TargetMode="External"/><Relationship Id="rId3" Type="http://schemas.openxmlformats.org/officeDocument/2006/relationships/customXml" Target="../customXml/item3.xml"/><Relationship Id="rId21" Type="http://schemas.openxmlformats.org/officeDocument/2006/relationships/hyperlink" Target="mailto:laura@stonejunction.co.uk" TargetMode="External"/><Relationship Id="rId7" Type="http://schemas.openxmlformats.org/officeDocument/2006/relationships/webSettings" Target="webSettings.xml"/><Relationship Id="rId12" Type="http://schemas.openxmlformats.org/officeDocument/2006/relationships/hyperlink" Target="https://www.weg.net/institutional/US/en/?utm_source=Stone+Junction&amp;utm_medium=HN&amp;utm_id=WEG933&amp;utm_content=Earned" TargetMode="External"/><Relationship Id="rId17" Type="http://schemas.openxmlformats.org/officeDocument/2006/relationships/hyperlink" Target="https://warsawhvacexpo.com/en/registration/" TargetMode="External"/><Relationship Id="rId25" Type="http://schemas.openxmlformats.org/officeDocument/2006/relationships/hyperlink" Target="http://www.twitter.com/StoneJunctionPR" TargetMode="External"/><Relationship Id="rId2" Type="http://schemas.openxmlformats.org/officeDocument/2006/relationships/customXml" Target="../customXml/item2.xml"/><Relationship Id="rId16" Type="http://schemas.openxmlformats.org/officeDocument/2006/relationships/hyperlink" Target="https://www.weg.net/institutional/US/en/solutions/energy-efficiency/industrial-applications/exhaust-ventilation-system?utm_source=Stone+Junction&amp;utm_medium=HN&amp;utm_id=WEG933&amp;utm_content=Earned" TargetMode="External"/><Relationship Id="rId20" Type="http://schemas.openxmlformats.org/officeDocument/2006/relationships/hyperlink" Target="mailto:info-uk@weg.net"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weg.net" TargetMode="External"/><Relationship Id="rId24" Type="http://schemas.openxmlformats.org/officeDocument/2006/relationships/hyperlink" Target="http://www.stone-junction.blogspot.com" TargetMode="External"/><Relationship Id="rId5" Type="http://schemas.openxmlformats.org/officeDocument/2006/relationships/styles" Target="styles.xml"/><Relationship Id="rId15" Type="http://schemas.openxmlformats.org/officeDocument/2006/relationships/hyperlink" Target="https://www.weg.net/catalog/weg/BR/en/Industrial-Automation/Drives/Inverters/System-Drives/Variable-Speed-Drive-CFW900/Variable-Speed-Drive-CFW900/p/MKT_WDC_BRAZIL_PRODUCT_INVERTER_CFW900" TargetMode="External"/><Relationship Id="rId23" Type="http://schemas.openxmlformats.org/officeDocument/2006/relationships/hyperlink" Target="http://www.stonejunction.co.uk/" TargetMode="External"/><Relationship Id="rId28" Type="http://schemas.openxmlformats.org/officeDocument/2006/relationships/hyperlink" Target="http://www.weg.net" TargetMode="External"/><Relationship Id="rId10" Type="http://schemas.openxmlformats.org/officeDocument/2006/relationships/image" Target="media/image1.jpeg"/><Relationship Id="rId19" Type="http://schemas.openxmlformats.org/officeDocument/2006/relationships/hyperlink" Target="http://www.weg.net" TargetMode="External"/><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US/en/Drives/Variable-Speed-Drives/OEM-and-General-Purpose-Drives/Variable-Speed-Drive-CFW500/Variable-Speed-Drive-CFW500/p/MKT_WDC_GLOBAL_VARIABLE_SPEED_DRIVE_CFW500?utm_source=Stone+Junction&amp;utm_medium=HN&amp;utm_id=WEG933&amp;utm_content=Earned" TargetMode="External"/><Relationship Id="rId22" Type="http://schemas.openxmlformats.org/officeDocument/2006/relationships/hyperlink" Target="mailto:stephanie@stonejunction.co.uk" TargetMode="External"/><Relationship Id="rId27" Type="http://schemas.openxmlformats.org/officeDocument/2006/relationships/hyperlink" Target="https://www.linkedin.com/company/stone-junction-ltd"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A036471B-14DA-4FF5-985F-9965E373AB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740</Words>
  <Characters>6054</Characters>
  <Application>Microsoft Office Word</Application>
  <DocSecurity>0</DocSecurity>
  <Lines>50</Lines>
  <Paragraphs>13</Paragraphs>
  <ScaleCrop>false</ScaleCrop>
  <Company/>
  <LinksUpToDate>false</LinksUpToDate>
  <CharactersWithSpaces>6781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12</cp:revision>
  <cp:lastPrinted>2013-11-28T05:43:00Z</cp:lastPrinted>
  <dcterms:created xsi:type="dcterms:W3CDTF">2024-02-06T17:45:00Z</dcterms:created>
  <dcterms:modified xsi:type="dcterms:W3CDTF">2024-03-20T12:29:00Z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