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2DCB3A" w14:textId="1BC5B148" w:rsidR="00B86E1F" w:rsidRPr="005076D1" w:rsidRDefault="000B7E0B" w:rsidP="00497271">
      <w:pPr>
        <w:pStyle w:val="BodyCopy"/>
        <w:tabs>
          <w:tab w:val="left" w:pos="4638"/>
        </w:tabs>
        <w:jc w:val="left"/>
        <w:rPr>
          <w:rFonts w:eastAsia="MS Mincho" w:cs="Arial"/>
        </w:rPr>
      </w:pPr>
      <w:r>
        <w:rPr>
          <w:rFonts w:eastAsia="MS Mincho" w:cs="Arial"/>
          <w:noProof/>
        </w:rPr>
        <w:drawing>
          <wp:anchor distT="0" distB="0" distL="114300" distR="114300" simplePos="0" relativeHeight="251658240" behindDoc="0" locked="0" layoutInCell="1" allowOverlap="1" wp14:anchorId="5D2DCB6C" wp14:editId="45FE9FD1">
            <wp:simplePos x="914400" y="991590"/>
            <wp:positionH relativeFrom="column">
              <wp:align>left</wp:align>
            </wp:positionH>
            <wp:positionV relativeFrom="paragraph">
              <wp:align>top</wp:align>
            </wp:positionV>
            <wp:extent cx="1352550" cy="94297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anchor>
        </w:drawing>
      </w:r>
      <w:r w:rsidR="00497271">
        <w:rPr>
          <w:rFonts w:eastAsia="MS Mincho" w:cs="Arial"/>
        </w:rPr>
        <w:tab/>
      </w:r>
      <w:r w:rsidR="00497271">
        <w:rPr>
          <w:rFonts w:eastAsia="MS Mincho" w:cs="Arial"/>
        </w:rPr>
        <w:br w:type="textWrapping" w:clear="all"/>
      </w:r>
    </w:p>
    <w:p w14:paraId="5D2DCB3B" w14:textId="77777777" w:rsidR="00FA03F5" w:rsidRPr="005076D1" w:rsidRDefault="00FA03F5" w:rsidP="006154AA">
      <w:pPr>
        <w:pStyle w:val="Heading1"/>
        <w:spacing w:line="360" w:lineRule="auto"/>
        <w:rPr>
          <w:rFonts w:ascii="Arial" w:hAnsi="Arial" w:cs="Arial"/>
          <w:sz w:val="24"/>
          <w:szCs w:val="24"/>
        </w:rPr>
      </w:pPr>
    </w:p>
    <w:p w14:paraId="5D2DCB3C" w14:textId="08BCEA02" w:rsidR="000F78F9" w:rsidRPr="000F78F9" w:rsidRDefault="00256A59" w:rsidP="000F78F9">
      <w:pPr>
        <w:spacing w:line="480" w:lineRule="auto"/>
        <w:jc w:val="center"/>
        <w:rPr>
          <w:rFonts w:cs="Arial"/>
          <w:b/>
          <w:sz w:val="32"/>
        </w:rPr>
      </w:pPr>
      <w:r>
        <w:rPr>
          <w:rFonts w:cs="Arial"/>
          <w:b/>
          <w:sz w:val="32"/>
        </w:rPr>
        <w:t xml:space="preserve">WEG to exhibit </w:t>
      </w:r>
      <w:r w:rsidR="00B176FE">
        <w:rPr>
          <w:rFonts w:cs="Arial"/>
          <w:b/>
          <w:sz w:val="32"/>
        </w:rPr>
        <w:t>at Indumation 2024</w:t>
      </w:r>
    </w:p>
    <w:p w14:paraId="5D2DCB3D" w14:textId="395EACB9" w:rsidR="000F78F9" w:rsidRPr="000F78F9" w:rsidRDefault="000F78F9" w:rsidP="000F78F9">
      <w:pPr>
        <w:spacing w:line="480" w:lineRule="auto"/>
        <w:jc w:val="center"/>
        <w:rPr>
          <w:rFonts w:cs="Arial"/>
          <w:b/>
        </w:rPr>
      </w:pPr>
      <w:r w:rsidRPr="000F78F9">
        <w:rPr>
          <w:rFonts w:cs="Arial"/>
          <w:b/>
        </w:rPr>
        <w:t>~</w:t>
      </w:r>
      <w:r w:rsidR="009406A8">
        <w:rPr>
          <w:rFonts w:cs="Arial"/>
          <w:b/>
        </w:rPr>
        <w:t xml:space="preserve"> Motor and drives expert will </w:t>
      </w:r>
      <w:r w:rsidR="0011223E">
        <w:rPr>
          <w:rFonts w:cs="Arial"/>
          <w:b/>
        </w:rPr>
        <w:t xml:space="preserve">present its </w:t>
      </w:r>
      <w:r w:rsidR="000E24A1">
        <w:rPr>
          <w:rFonts w:cs="Arial"/>
          <w:b/>
        </w:rPr>
        <w:t>WEGmotion Drives package</w:t>
      </w:r>
      <w:r w:rsidRPr="000F78F9">
        <w:rPr>
          <w:rFonts w:cs="Arial"/>
          <w:b/>
        </w:rPr>
        <w:t xml:space="preserve"> ~</w:t>
      </w:r>
    </w:p>
    <w:p w14:paraId="5D2DCB3E" w14:textId="77777777" w:rsidR="000F78F9" w:rsidRDefault="000F78F9" w:rsidP="000F78F9">
      <w:pPr>
        <w:spacing w:line="480" w:lineRule="auto"/>
        <w:jc w:val="both"/>
        <w:rPr>
          <w:b/>
        </w:rPr>
      </w:pPr>
    </w:p>
    <w:p w14:paraId="4AD45BF3" w14:textId="44E8F98C" w:rsidR="00720143" w:rsidRDefault="00625678" w:rsidP="000F78F9">
      <w:pPr>
        <w:spacing w:line="480" w:lineRule="auto"/>
        <w:jc w:val="both"/>
        <w:rPr>
          <w:b/>
          <w:szCs w:val="20"/>
        </w:rPr>
      </w:pPr>
      <w:r w:rsidRPr="00625678">
        <w:rPr>
          <w:b/>
          <w:bCs/>
        </w:rPr>
        <w:t>Global</w:t>
      </w:r>
      <w:r>
        <w:t xml:space="preserve"> </w:t>
      </w:r>
      <w:hyperlink r:id="rId11" w:history="1">
        <w:r>
          <w:rPr>
            <w:rStyle w:val="Hyperlink"/>
            <w:b/>
            <w:szCs w:val="20"/>
          </w:rPr>
          <w:t>motors, drives and gearboxes manufacturer</w:t>
        </w:r>
      </w:hyperlink>
      <w:r w:rsidR="009D46F8" w:rsidRPr="00625678">
        <w:rPr>
          <w:b/>
          <w:szCs w:val="20"/>
        </w:rPr>
        <w:t>,</w:t>
      </w:r>
      <w:r w:rsidR="009D46F8" w:rsidRPr="00592920">
        <w:rPr>
          <w:b/>
          <w:color w:val="FF0000"/>
          <w:szCs w:val="20"/>
        </w:rPr>
        <w:t xml:space="preserve"> </w:t>
      </w:r>
      <w:r w:rsidR="009D46F8">
        <w:rPr>
          <w:b/>
          <w:szCs w:val="20"/>
        </w:rPr>
        <w:t xml:space="preserve">WEG </w:t>
      </w:r>
      <w:r w:rsidR="009406A8">
        <w:rPr>
          <w:b/>
          <w:szCs w:val="20"/>
        </w:rPr>
        <w:t xml:space="preserve">is set to exhibit </w:t>
      </w:r>
      <w:r w:rsidR="009D46F8">
        <w:rPr>
          <w:b/>
          <w:szCs w:val="20"/>
        </w:rPr>
        <w:t xml:space="preserve">at </w:t>
      </w:r>
      <w:r w:rsidR="004F5127">
        <w:rPr>
          <w:b/>
          <w:szCs w:val="20"/>
        </w:rPr>
        <w:t xml:space="preserve">Indumation 2024, the fastest growing meeting place </w:t>
      </w:r>
      <w:r w:rsidR="00C03795">
        <w:rPr>
          <w:b/>
          <w:szCs w:val="20"/>
        </w:rPr>
        <w:t xml:space="preserve">for </w:t>
      </w:r>
      <w:r w:rsidR="00FA616D">
        <w:rPr>
          <w:b/>
          <w:szCs w:val="20"/>
        </w:rPr>
        <w:t xml:space="preserve">the </w:t>
      </w:r>
      <w:r w:rsidR="00C03795">
        <w:rPr>
          <w:b/>
          <w:szCs w:val="20"/>
        </w:rPr>
        <w:t xml:space="preserve">industrial automation and </w:t>
      </w:r>
      <w:r w:rsidR="00D4798D">
        <w:rPr>
          <w:b/>
          <w:szCs w:val="20"/>
        </w:rPr>
        <w:t>Industry 4.0</w:t>
      </w:r>
      <w:r w:rsidR="00FA616D">
        <w:rPr>
          <w:b/>
          <w:szCs w:val="20"/>
        </w:rPr>
        <w:t xml:space="preserve"> community</w:t>
      </w:r>
      <w:r w:rsidR="00A016DF">
        <w:rPr>
          <w:b/>
          <w:szCs w:val="20"/>
        </w:rPr>
        <w:t xml:space="preserve"> in the region</w:t>
      </w:r>
      <w:r w:rsidR="00551E75">
        <w:rPr>
          <w:b/>
          <w:szCs w:val="20"/>
        </w:rPr>
        <w:t xml:space="preserve">. </w:t>
      </w:r>
      <w:r w:rsidR="00A016DF">
        <w:rPr>
          <w:b/>
          <w:szCs w:val="20"/>
        </w:rPr>
        <w:t xml:space="preserve">Taking place </w:t>
      </w:r>
      <w:r w:rsidR="004F5127">
        <w:rPr>
          <w:b/>
          <w:szCs w:val="20"/>
        </w:rPr>
        <w:t>f</w:t>
      </w:r>
      <w:r w:rsidR="00147F00">
        <w:rPr>
          <w:b/>
          <w:szCs w:val="20"/>
        </w:rPr>
        <w:t>rom 31 January to 2 February</w:t>
      </w:r>
      <w:r w:rsidR="00A016DF">
        <w:rPr>
          <w:b/>
          <w:szCs w:val="20"/>
        </w:rPr>
        <w:t xml:space="preserve"> at Xpo in Kortrijk, Belgium, </w:t>
      </w:r>
      <w:r w:rsidR="00147F00">
        <w:rPr>
          <w:b/>
          <w:szCs w:val="20"/>
        </w:rPr>
        <w:t xml:space="preserve">WEG will </w:t>
      </w:r>
      <w:r w:rsidR="00C619BD">
        <w:rPr>
          <w:b/>
          <w:szCs w:val="20"/>
        </w:rPr>
        <w:t>introduc</w:t>
      </w:r>
      <w:r w:rsidR="006F56C4">
        <w:rPr>
          <w:b/>
          <w:szCs w:val="20"/>
        </w:rPr>
        <w:t>e</w:t>
      </w:r>
      <w:r w:rsidR="00C619BD">
        <w:rPr>
          <w:b/>
          <w:szCs w:val="20"/>
        </w:rPr>
        <w:t xml:space="preserve"> </w:t>
      </w:r>
      <w:r w:rsidR="000D4F3D">
        <w:rPr>
          <w:b/>
          <w:szCs w:val="20"/>
        </w:rPr>
        <w:t xml:space="preserve">the capabilities of </w:t>
      </w:r>
      <w:r w:rsidR="00F92C76">
        <w:rPr>
          <w:b/>
          <w:szCs w:val="20"/>
        </w:rPr>
        <w:t xml:space="preserve">its </w:t>
      </w:r>
      <w:r w:rsidR="008D2A18">
        <w:rPr>
          <w:b/>
          <w:szCs w:val="20"/>
        </w:rPr>
        <w:t>new</w:t>
      </w:r>
      <w:r w:rsidR="00F92C76">
        <w:rPr>
          <w:b/>
          <w:szCs w:val="20"/>
        </w:rPr>
        <w:t xml:space="preserve"> WG20 </w:t>
      </w:r>
      <w:r w:rsidR="009019D3">
        <w:rPr>
          <w:b/>
          <w:szCs w:val="20"/>
        </w:rPr>
        <w:t xml:space="preserve">geared motor </w:t>
      </w:r>
      <w:r w:rsidR="00F92C76">
        <w:rPr>
          <w:b/>
          <w:szCs w:val="20"/>
        </w:rPr>
        <w:t>assembly cent</w:t>
      </w:r>
      <w:r w:rsidR="00295BDC">
        <w:rPr>
          <w:b/>
          <w:szCs w:val="20"/>
        </w:rPr>
        <w:t>re</w:t>
      </w:r>
      <w:r w:rsidR="008D2A18">
        <w:rPr>
          <w:b/>
          <w:szCs w:val="20"/>
        </w:rPr>
        <w:t xml:space="preserve"> in Belgium</w:t>
      </w:r>
      <w:r w:rsidR="0061528D">
        <w:rPr>
          <w:b/>
          <w:szCs w:val="20"/>
        </w:rPr>
        <w:t xml:space="preserve">. From booth 119, the company will also </w:t>
      </w:r>
      <w:r w:rsidR="009E059B">
        <w:rPr>
          <w:b/>
          <w:szCs w:val="20"/>
        </w:rPr>
        <w:t xml:space="preserve">feature </w:t>
      </w:r>
      <w:r w:rsidR="00720143">
        <w:rPr>
          <w:b/>
          <w:szCs w:val="20"/>
        </w:rPr>
        <w:t>its popular motor, gearbox</w:t>
      </w:r>
      <w:r w:rsidR="0077720F">
        <w:rPr>
          <w:b/>
          <w:szCs w:val="20"/>
        </w:rPr>
        <w:t xml:space="preserve"> and </w:t>
      </w:r>
      <w:r w:rsidR="00720143">
        <w:rPr>
          <w:b/>
          <w:szCs w:val="20"/>
        </w:rPr>
        <w:t>variable speed drive (VSD)</w:t>
      </w:r>
      <w:r w:rsidR="0077720F">
        <w:rPr>
          <w:b/>
          <w:szCs w:val="20"/>
        </w:rPr>
        <w:t xml:space="preserve"> products working with</w:t>
      </w:r>
      <w:r w:rsidR="00720143">
        <w:rPr>
          <w:b/>
          <w:szCs w:val="20"/>
        </w:rPr>
        <w:t xml:space="preserve"> </w:t>
      </w:r>
      <w:r w:rsidR="0077720F">
        <w:rPr>
          <w:b/>
          <w:szCs w:val="20"/>
        </w:rPr>
        <w:t xml:space="preserve">its </w:t>
      </w:r>
      <w:r w:rsidR="00E62F9D">
        <w:rPr>
          <w:b/>
          <w:szCs w:val="20"/>
        </w:rPr>
        <w:t xml:space="preserve">Motion Fleet Management </w:t>
      </w:r>
      <w:r w:rsidR="0039166B">
        <w:rPr>
          <w:b/>
          <w:szCs w:val="20"/>
        </w:rPr>
        <w:t xml:space="preserve">(MFM) platform </w:t>
      </w:r>
      <w:r w:rsidR="0077720F">
        <w:rPr>
          <w:b/>
          <w:szCs w:val="20"/>
        </w:rPr>
        <w:t>in an integrated</w:t>
      </w:r>
      <w:r w:rsidR="00E71BB3">
        <w:rPr>
          <w:b/>
          <w:szCs w:val="20"/>
        </w:rPr>
        <w:t xml:space="preserve"> </w:t>
      </w:r>
      <w:r w:rsidR="002913E0">
        <w:rPr>
          <w:b/>
          <w:szCs w:val="20"/>
        </w:rPr>
        <w:t>WEGmotion Drives package</w:t>
      </w:r>
      <w:r w:rsidR="00720143">
        <w:rPr>
          <w:b/>
          <w:szCs w:val="20"/>
        </w:rPr>
        <w:t>.</w:t>
      </w:r>
    </w:p>
    <w:p w14:paraId="5D2DCB40" w14:textId="77777777" w:rsidR="000F78F9" w:rsidRDefault="000F78F9" w:rsidP="000F78F9">
      <w:pPr>
        <w:spacing w:line="480" w:lineRule="auto"/>
        <w:jc w:val="both"/>
        <w:rPr>
          <w:b/>
          <w:bCs/>
          <w:szCs w:val="20"/>
        </w:rPr>
      </w:pPr>
    </w:p>
    <w:p w14:paraId="7505BB1D" w14:textId="3A17C848" w:rsidR="00574407" w:rsidRDefault="00574407" w:rsidP="000F78F9">
      <w:pPr>
        <w:spacing w:line="480" w:lineRule="auto"/>
        <w:jc w:val="both"/>
        <w:rPr>
          <w:szCs w:val="20"/>
        </w:rPr>
      </w:pPr>
      <w:r w:rsidRPr="00574407">
        <w:t xml:space="preserve">Indumation 2024 is </w:t>
      </w:r>
      <w:r w:rsidR="0013043D">
        <w:t xml:space="preserve">Belgium’s </w:t>
      </w:r>
      <w:r w:rsidR="001D6962">
        <w:t>primary</w:t>
      </w:r>
      <w:r w:rsidR="0098060F">
        <w:t xml:space="preserve"> trade show for factory, process and infrastructure</w:t>
      </w:r>
      <w:r w:rsidR="008D2A18">
        <w:t xml:space="preserve">. </w:t>
      </w:r>
      <w:r w:rsidR="00D252EC">
        <w:t>Th</w:t>
      </w:r>
      <w:r w:rsidR="00A605ED">
        <w:t xml:space="preserve">is comprehensive event </w:t>
      </w:r>
      <w:r w:rsidR="002A1A9A">
        <w:t>w</w:t>
      </w:r>
      <w:r w:rsidR="00A605ED">
        <w:t>ill act</w:t>
      </w:r>
      <w:r w:rsidR="00265359">
        <w:t xml:space="preserve"> as a </w:t>
      </w:r>
      <w:r w:rsidR="003467B5">
        <w:t>platform</w:t>
      </w:r>
      <w:r w:rsidR="00265359">
        <w:t xml:space="preserve"> for the latest advancements and innovations in the fie</w:t>
      </w:r>
      <w:r w:rsidR="00FE0CCE">
        <w:t>ld, while bringing together industry leaders, professionals</w:t>
      </w:r>
      <w:r w:rsidR="00A605ED">
        <w:t>,</w:t>
      </w:r>
      <w:r w:rsidR="00FE0CCE">
        <w:t xml:space="preserve"> and </w:t>
      </w:r>
      <w:r w:rsidR="003467B5">
        <w:t>enthusiasts</w:t>
      </w:r>
      <w:r w:rsidR="004B482E">
        <w:t>.</w:t>
      </w:r>
    </w:p>
    <w:p w14:paraId="2F04DFF3" w14:textId="77777777" w:rsidR="00265359" w:rsidRDefault="00265359" w:rsidP="000F78F9">
      <w:pPr>
        <w:spacing w:line="480" w:lineRule="auto"/>
        <w:jc w:val="both"/>
        <w:rPr>
          <w:szCs w:val="20"/>
        </w:rPr>
      </w:pPr>
    </w:p>
    <w:p w14:paraId="5C877C86" w14:textId="4EEAEC69" w:rsidR="00556E8A" w:rsidRDefault="00265359" w:rsidP="000F78F9">
      <w:pPr>
        <w:spacing w:line="480" w:lineRule="auto"/>
        <w:jc w:val="both"/>
      </w:pPr>
      <w:r w:rsidRPr="003467B5">
        <w:lastRenderedPageBreak/>
        <w:t xml:space="preserve">The exhibition floor will host a diverse range of exhibitors, including manufacturers, technology providers, and solution experts. </w:t>
      </w:r>
      <w:r w:rsidR="001C31D0">
        <w:t xml:space="preserve">At the event, </w:t>
      </w:r>
      <w:r w:rsidR="00592920" w:rsidRPr="00625678">
        <w:t xml:space="preserve">visitors will have the chance to discuss the </w:t>
      </w:r>
      <w:r w:rsidR="00376801" w:rsidRPr="00625678">
        <w:t>new</w:t>
      </w:r>
      <w:r w:rsidR="00376801" w:rsidRPr="00592920">
        <w:rPr>
          <w:color w:val="FF0000"/>
        </w:rPr>
        <w:t xml:space="preserve"> </w:t>
      </w:r>
      <w:r w:rsidR="00376801">
        <w:t xml:space="preserve">WG20 assembly centre </w:t>
      </w:r>
      <w:r w:rsidR="006E2624">
        <w:t>located in</w:t>
      </w:r>
      <w:r w:rsidR="00A835F9">
        <w:t xml:space="preserve"> </w:t>
      </w:r>
      <w:r w:rsidR="009C51F1">
        <w:t xml:space="preserve">its </w:t>
      </w:r>
      <w:r w:rsidR="00A835F9">
        <w:t>warehouse facility in</w:t>
      </w:r>
      <w:r w:rsidR="006E2624">
        <w:t xml:space="preserve"> </w:t>
      </w:r>
      <w:r w:rsidR="00A835F9">
        <w:t>Nivelles, Belgium.</w:t>
      </w:r>
      <w:r w:rsidR="00C204FD">
        <w:t xml:space="preserve"> </w:t>
      </w:r>
    </w:p>
    <w:p w14:paraId="37C4A9E5" w14:textId="26318646" w:rsidR="000560F2" w:rsidRPr="004B2FFA" w:rsidRDefault="004B2FFA" w:rsidP="004B2FFA">
      <w:pPr>
        <w:spacing w:line="480" w:lineRule="auto"/>
        <w:jc w:val="both"/>
      </w:pPr>
      <w:r w:rsidRPr="004B2FFA">
        <w:br/>
      </w:r>
      <w:r w:rsidR="005345C3">
        <w:t>“The new facility will bolster the existing local WEG network</w:t>
      </w:r>
      <w:r w:rsidR="004D0CC0">
        <w:t xml:space="preserve"> </w:t>
      </w:r>
      <w:r w:rsidRPr="004B2FFA">
        <w:t>within the compact Benelux</w:t>
      </w:r>
      <w:r w:rsidR="004D0CC0">
        <w:t xml:space="preserve"> </w:t>
      </w:r>
      <w:r w:rsidR="002001B4">
        <w:t>region</w:t>
      </w:r>
      <w:r w:rsidR="005E50F4">
        <w:t>,” says Werner Lievens, managing director of WEG Belgium. “</w:t>
      </w:r>
      <w:r w:rsidR="005345C3">
        <w:t>W</w:t>
      </w:r>
      <w:r w:rsidR="004D0CC0">
        <w:t>ith an</w:t>
      </w:r>
      <w:r w:rsidRPr="004B2FFA">
        <w:t xml:space="preserve"> advantageous location</w:t>
      </w:r>
      <w:r w:rsidR="001B2F79">
        <w:t xml:space="preserve">, </w:t>
      </w:r>
      <w:r w:rsidR="004D0CC0">
        <w:t>we can more e</w:t>
      </w:r>
      <w:r w:rsidRPr="004B2FFA">
        <w:t>fficiently</w:t>
      </w:r>
      <w:r w:rsidR="00C63D8E">
        <w:t xml:space="preserve"> process and</w:t>
      </w:r>
      <w:r w:rsidRPr="004B2FFA">
        <w:t xml:space="preserve"> ship </w:t>
      </w:r>
      <w:r w:rsidR="002001B4">
        <w:t>industrial equipment</w:t>
      </w:r>
      <w:r w:rsidR="002001B4" w:rsidRPr="004B2FFA">
        <w:t xml:space="preserve"> </w:t>
      </w:r>
      <w:r w:rsidR="005079EF">
        <w:t xml:space="preserve">solutions </w:t>
      </w:r>
      <w:r w:rsidRPr="004B2FFA">
        <w:t xml:space="preserve">to </w:t>
      </w:r>
      <w:r w:rsidR="005079EF">
        <w:t xml:space="preserve">our </w:t>
      </w:r>
      <w:r w:rsidRPr="004B2FFA">
        <w:t>customers</w:t>
      </w:r>
      <w:r w:rsidR="00950937">
        <w:t>,</w:t>
      </w:r>
      <w:r w:rsidR="00763FC4">
        <w:t xml:space="preserve"> ultimately </w:t>
      </w:r>
      <w:r w:rsidR="00C33657">
        <w:t>reducing time to market</w:t>
      </w:r>
      <w:r w:rsidR="007F2AFB">
        <w:t>.</w:t>
      </w:r>
      <w:r w:rsidR="000560F2">
        <w:t xml:space="preserve">” </w:t>
      </w:r>
    </w:p>
    <w:p w14:paraId="4928CB5E" w14:textId="77777777" w:rsidR="00D0086D" w:rsidRDefault="00D0086D" w:rsidP="000F78F9">
      <w:pPr>
        <w:spacing w:line="480" w:lineRule="auto"/>
        <w:jc w:val="both"/>
      </w:pPr>
    </w:p>
    <w:p w14:paraId="60B82764" w14:textId="35A9FDEE" w:rsidR="00A1162C" w:rsidRDefault="001A3874" w:rsidP="00A1162C">
      <w:pPr>
        <w:spacing w:line="480" w:lineRule="auto"/>
        <w:jc w:val="both"/>
      </w:pPr>
      <w:r>
        <w:t xml:space="preserve">At the stand, WEG will </w:t>
      </w:r>
      <w:r w:rsidR="00850BE1">
        <w:t xml:space="preserve">also </w:t>
      </w:r>
      <w:r>
        <w:t xml:space="preserve">exhibit </w:t>
      </w:r>
      <w:r w:rsidR="00B50D59">
        <w:t>its</w:t>
      </w:r>
      <w:r>
        <w:t xml:space="preserve"> </w:t>
      </w:r>
      <w:hyperlink r:id="rId12" w:history="1">
        <w:r w:rsidRPr="00AE2F7F">
          <w:rPr>
            <w:rStyle w:val="Hyperlink"/>
          </w:rPr>
          <w:t>WG50 Gearbox</w:t>
        </w:r>
      </w:hyperlink>
      <w:r w:rsidR="00A2716A">
        <w:t xml:space="preserve"> and</w:t>
      </w:r>
      <w:r w:rsidR="0032006F">
        <w:t xml:space="preserve"> </w:t>
      </w:r>
      <w:r w:rsidR="0011347E" w:rsidRPr="00066828">
        <w:rPr>
          <w:bCs/>
          <w:szCs w:val="20"/>
        </w:rPr>
        <w:t xml:space="preserve">its </w:t>
      </w:r>
      <w:hyperlink r:id="rId13" w:history="1">
        <w:r w:rsidR="0011347E" w:rsidRPr="00625678">
          <w:rPr>
            <w:rStyle w:val="Hyperlink"/>
            <w:bCs/>
            <w:szCs w:val="20"/>
          </w:rPr>
          <w:t>MFM system</w:t>
        </w:r>
      </w:hyperlink>
      <w:r w:rsidR="0011347E" w:rsidRPr="00625678">
        <w:rPr>
          <w:bCs/>
          <w:szCs w:val="20"/>
        </w:rPr>
        <w:t xml:space="preserve"> </w:t>
      </w:r>
      <w:r w:rsidR="0011347E" w:rsidRPr="00066828">
        <w:rPr>
          <w:bCs/>
          <w:szCs w:val="20"/>
        </w:rPr>
        <w:t>for digitalised asset monitoring</w:t>
      </w:r>
      <w:r w:rsidR="00DA5050">
        <w:rPr>
          <w:bCs/>
          <w:szCs w:val="20"/>
        </w:rPr>
        <w:t>.</w:t>
      </w:r>
      <w:r w:rsidR="00D054CF">
        <w:rPr>
          <w:bCs/>
          <w:szCs w:val="20"/>
        </w:rPr>
        <w:t xml:space="preserve"> </w:t>
      </w:r>
      <w:r w:rsidR="00947805">
        <w:t>The</w:t>
      </w:r>
      <w:r w:rsidR="00A1162C">
        <w:t xml:space="preserve"> WG50</w:t>
      </w:r>
      <w:r w:rsidR="00A1162C" w:rsidRPr="003E5DB5">
        <w:t xml:space="preserve"> industrial gearbox </w:t>
      </w:r>
      <w:r w:rsidR="00A1162C">
        <w:t>is</w:t>
      </w:r>
      <w:r w:rsidR="00A1162C" w:rsidRPr="003E5DB5">
        <w:t xml:space="preserve"> designed to optimise power transmission in a wide range of industrial applications, setting a new standard in performance and reliability.</w:t>
      </w:r>
      <w:r w:rsidR="00A1162C">
        <w:t xml:space="preserve"> The WG50 is engineered to endure external factors, including </w:t>
      </w:r>
      <w:r w:rsidR="005D7485">
        <w:t>a high</w:t>
      </w:r>
      <w:r w:rsidR="00A1162C">
        <w:t xml:space="preserve"> frequency of starts per hour, shocks, and vibrations, among other conditions. </w:t>
      </w:r>
    </w:p>
    <w:p w14:paraId="13CC0032" w14:textId="77777777" w:rsidR="00A1162C" w:rsidRDefault="00A1162C" w:rsidP="00A1162C">
      <w:pPr>
        <w:spacing w:line="480" w:lineRule="auto"/>
        <w:jc w:val="both"/>
      </w:pPr>
    </w:p>
    <w:p w14:paraId="143041FA" w14:textId="40AB0CB9" w:rsidR="00A1162C" w:rsidRDefault="00592920" w:rsidP="00A1162C">
      <w:pPr>
        <w:spacing w:line="480" w:lineRule="auto"/>
        <w:jc w:val="both"/>
      </w:pPr>
      <w:r w:rsidRPr="00625678">
        <w:t>Visitors will also get the chance to discuss the new</w:t>
      </w:r>
      <w:r w:rsidR="00A1162C" w:rsidRPr="00625678">
        <w:t xml:space="preserve"> </w:t>
      </w:r>
      <w:hyperlink r:id="rId14" w:history="1">
        <w:r w:rsidR="00A1162C" w:rsidRPr="00625678">
          <w:rPr>
            <w:rStyle w:val="Hyperlink"/>
          </w:rPr>
          <w:t>W23 Sync+</w:t>
        </w:r>
      </w:hyperlink>
      <w:r w:rsidR="00A1162C" w:rsidRPr="00625678">
        <w:t xml:space="preserve"> motor line</w:t>
      </w:r>
      <w:r w:rsidRPr="00625678">
        <w:t xml:space="preserve"> which was first shown at SPS in Germany during November</w:t>
      </w:r>
      <w:r w:rsidR="00A1162C">
        <w:t>. T</w:t>
      </w:r>
      <w:r w:rsidR="00A1162C" w:rsidRPr="002E13F0">
        <w:t>his line of permanent magnet synchronous reluctance motors (PMSynRM) is well-suited for a wide range of applications, including compressors, pumps, fans, blowers, conveyors, and more.</w:t>
      </w:r>
    </w:p>
    <w:p w14:paraId="1A5FD60F" w14:textId="77777777" w:rsidR="00A1162C" w:rsidRDefault="00A1162C" w:rsidP="00A1162C">
      <w:pPr>
        <w:spacing w:line="480" w:lineRule="auto"/>
        <w:jc w:val="both"/>
      </w:pPr>
    </w:p>
    <w:p w14:paraId="69A3C6CD" w14:textId="3F5D0F45" w:rsidR="00A1162C" w:rsidRDefault="00A1162C" w:rsidP="00A1162C">
      <w:pPr>
        <w:spacing w:line="480" w:lineRule="auto"/>
        <w:jc w:val="both"/>
      </w:pPr>
      <w:r>
        <w:t xml:space="preserve">Finally, WEG will display its variable speed drives (VSD). The </w:t>
      </w:r>
      <w:hyperlink r:id="rId15" w:history="1">
        <w:r w:rsidRPr="00DA5050">
          <w:rPr>
            <w:rStyle w:val="Hyperlink"/>
          </w:rPr>
          <w:t>CFW900</w:t>
        </w:r>
      </w:hyperlink>
      <w:r>
        <w:t xml:space="preserve"> </w:t>
      </w:r>
      <w:r w:rsidRPr="00B12816">
        <w:rPr>
          <w:rFonts w:cs="Arial"/>
        </w:rPr>
        <w:t>offers</w:t>
      </w:r>
      <w:r>
        <w:rPr>
          <w:rFonts w:cs="Arial"/>
        </w:rPr>
        <w:t xml:space="preserve"> enhanced</w:t>
      </w:r>
      <w:r w:rsidRPr="00B12816">
        <w:rPr>
          <w:rFonts w:cs="Arial"/>
        </w:rPr>
        <w:t xml:space="preserve"> energy efficiency and connectivity</w:t>
      </w:r>
      <w:r>
        <w:t xml:space="preserve"> and the </w:t>
      </w:r>
      <w:hyperlink r:id="rId16" w:history="1">
        <w:r w:rsidRPr="00DA5050">
          <w:rPr>
            <w:rStyle w:val="Hyperlink"/>
          </w:rPr>
          <w:t>ADV200</w:t>
        </w:r>
      </w:hyperlink>
      <w:r>
        <w:t xml:space="preserve"> is designed to fulfil the requirements </w:t>
      </w:r>
      <w:r>
        <w:lastRenderedPageBreak/>
        <w:t>of industrial systems integrators and OEMs, delivering superior performance in the most challenging applications.</w:t>
      </w:r>
    </w:p>
    <w:p w14:paraId="290F4A9D" w14:textId="41BC0A3A" w:rsidR="006B1DF2" w:rsidRDefault="006B1DF2" w:rsidP="00381EE9">
      <w:pPr>
        <w:spacing w:line="480" w:lineRule="auto"/>
        <w:jc w:val="both"/>
        <w:rPr>
          <w:b/>
          <w:szCs w:val="20"/>
        </w:rPr>
      </w:pPr>
    </w:p>
    <w:p w14:paraId="3234534A" w14:textId="069D820E" w:rsidR="00E00233" w:rsidRPr="006F56C4" w:rsidRDefault="00E00233" w:rsidP="00E00233">
      <w:pPr>
        <w:spacing w:line="480" w:lineRule="auto"/>
        <w:jc w:val="both"/>
        <w:rPr>
          <w:rFonts w:cs="Arial"/>
        </w:rPr>
      </w:pPr>
      <w:r w:rsidRPr="006F56C4">
        <w:rPr>
          <w:rFonts w:cs="Arial"/>
        </w:rPr>
        <w:t xml:space="preserve">“At Indumation 2024, attendees will </w:t>
      </w:r>
      <w:r w:rsidR="00A2716A">
        <w:rPr>
          <w:rFonts w:cs="Arial"/>
        </w:rPr>
        <w:t xml:space="preserve">also </w:t>
      </w:r>
      <w:r w:rsidRPr="006F56C4">
        <w:rPr>
          <w:rFonts w:cs="Arial"/>
        </w:rPr>
        <w:t xml:space="preserve">have the opportunity to see a full power train solution, comprising of </w:t>
      </w:r>
      <w:r>
        <w:rPr>
          <w:rFonts w:cs="Arial"/>
        </w:rPr>
        <w:t>a</w:t>
      </w:r>
      <w:r w:rsidRPr="006F56C4">
        <w:rPr>
          <w:rFonts w:cs="Arial"/>
        </w:rPr>
        <w:t xml:space="preserve"> W22 motor, WG20 gearbox, CFW900 VSD and the MFM platform</w:t>
      </w:r>
      <w:r>
        <w:rPr>
          <w:rFonts w:cs="Arial"/>
        </w:rPr>
        <w:t>,”</w:t>
      </w:r>
      <w:r w:rsidRPr="00E00233">
        <w:rPr>
          <w:rFonts w:cs="Arial"/>
        </w:rPr>
        <w:t xml:space="preserve"> </w:t>
      </w:r>
      <w:r w:rsidRPr="009153A3">
        <w:rPr>
          <w:rFonts w:cs="Arial"/>
        </w:rPr>
        <w:t>continued Lievens.</w:t>
      </w:r>
      <w:r>
        <w:rPr>
          <w:rFonts w:cs="Arial"/>
        </w:rPr>
        <w:t xml:space="preserve"> “</w:t>
      </w:r>
      <w:r w:rsidRPr="009153A3">
        <w:rPr>
          <w:rFonts w:cs="Arial"/>
        </w:rPr>
        <w:t xml:space="preserve">This integrated </w:t>
      </w:r>
      <w:r w:rsidR="00D054CF">
        <w:rPr>
          <w:rFonts w:cs="Arial"/>
        </w:rPr>
        <w:t>WEGmotion Drives package</w:t>
      </w:r>
      <w:r w:rsidRPr="009153A3">
        <w:rPr>
          <w:rFonts w:cs="Arial"/>
        </w:rPr>
        <w:t xml:space="preserve"> </w:t>
      </w:r>
      <w:r w:rsidR="00D054CF" w:rsidRPr="009153A3">
        <w:rPr>
          <w:rFonts w:cs="Arial"/>
        </w:rPr>
        <w:t>simplif</w:t>
      </w:r>
      <w:r w:rsidR="00D054CF">
        <w:rPr>
          <w:rFonts w:cs="Arial"/>
        </w:rPr>
        <w:t>i</w:t>
      </w:r>
      <w:r w:rsidR="00D054CF" w:rsidRPr="009153A3">
        <w:rPr>
          <w:rFonts w:cs="Arial"/>
        </w:rPr>
        <w:t>es</w:t>
      </w:r>
      <w:r w:rsidRPr="009153A3">
        <w:rPr>
          <w:rFonts w:cs="Arial"/>
        </w:rPr>
        <w:t xml:space="preserve"> maintenance, enhances performance and results in a dependable power solution.</w:t>
      </w:r>
    </w:p>
    <w:p w14:paraId="6867D6ED" w14:textId="77777777" w:rsidR="00E00233" w:rsidRDefault="00E00233" w:rsidP="006B1DF2">
      <w:pPr>
        <w:spacing w:line="480" w:lineRule="auto"/>
        <w:jc w:val="both"/>
        <w:rPr>
          <w:rFonts w:cs="Arial"/>
        </w:rPr>
      </w:pPr>
    </w:p>
    <w:p w14:paraId="19F88D71" w14:textId="7D13DB1D" w:rsidR="006B1DF2" w:rsidRPr="009153A3" w:rsidRDefault="006B1DF2" w:rsidP="006B1DF2">
      <w:pPr>
        <w:spacing w:line="480" w:lineRule="auto"/>
        <w:jc w:val="both"/>
        <w:rPr>
          <w:rFonts w:cs="Arial"/>
        </w:rPr>
      </w:pPr>
      <w:r w:rsidRPr="00625678">
        <w:rPr>
          <w:rFonts w:cs="Arial"/>
        </w:rPr>
        <w:t xml:space="preserve">“WEG is a </w:t>
      </w:r>
      <w:r w:rsidR="00C03581" w:rsidRPr="00625678">
        <w:rPr>
          <w:rFonts w:cs="Arial"/>
        </w:rPr>
        <w:t xml:space="preserve">renowned </w:t>
      </w:r>
      <w:r w:rsidRPr="00625678">
        <w:rPr>
          <w:rFonts w:cs="Arial"/>
        </w:rPr>
        <w:t xml:space="preserve">global motor </w:t>
      </w:r>
      <w:r w:rsidR="00592920" w:rsidRPr="00625678">
        <w:rPr>
          <w:rFonts w:cs="Arial"/>
        </w:rPr>
        <w:t xml:space="preserve">and power train systems </w:t>
      </w:r>
      <w:r w:rsidRPr="00625678">
        <w:rPr>
          <w:rFonts w:cs="Arial"/>
        </w:rPr>
        <w:t>manufacturer</w:t>
      </w:r>
      <w:r w:rsidR="00592920" w:rsidRPr="00625678">
        <w:rPr>
          <w:rFonts w:cs="Arial"/>
        </w:rPr>
        <w:t xml:space="preserve"> offering solutions for all industrial sectors</w:t>
      </w:r>
      <w:r w:rsidR="00E00233">
        <w:rPr>
          <w:rFonts w:cs="Arial"/>
        </w:rPr>
        <w:t xml:space="preserve">. </w:t>
      </w:r>
      <w:r w:rsidRPr="009153A3">
        <w:rPr>
          <w:rFonts w:cs="Arial"/>
        </w:rPr>
        <w:t xml:space="preserve">Opting for a power train from a singular manufacturer, like WEG, has many advantages. The synergy achieved in a unified system ensures optimal compatibility, efficiency, and seamless functionality. </w:t>
      </w:r>
      <w:r w:rsidR="00FC19A3">
        <w:rPr>
          <w:rFonts w:cs="Arial"/>
        </w:rPr>
        <w:t>Benelux c</w:t>
      </w:r>
      <w:r w:rsidRPr="009153A3">
        <w:rPr>
          <w:rFonts w:cs="Arial"/>
        </w:rPr>
        <w:t xml:space="preserve">ustomers </w:t>
      </w:r>
      <w:r w:rsidR="00FC19A3">
        <w:rPr>
          <w:rFonts w:cs="Arial"/>
        </w:rPr>
        <w:t xml:space="preserve">can </w:t>
      </w:r>
      <w:r w:rsidRPr="009153A3">
        <w:rPr>
          <w:rFonts w:cs="Arial"/>
        </w:rPr>
        <w:t>benefit not only from the reliability of individual components but from the harmonious operation of the entire power train.</w:t>
      </w:r>
    </w:p>
    <w:p w14:paraId="1E520C91" w14:textId="77777777" w:rsidR="00D62731" w:rsidRPr="000E472C" w:rsidRDefault="00D62731" w:rsidP="000F78F9">
      <w:pPr>
        <w:spacing w:line="480" w:lineRule="auto"/>
        <w:jc w:val="both"/>
        <w:rPr>
          <w:i/>
          <w:iCs/>
        </w:rPr>
      </w:pPr>
    </w:p>
    <w:p w14:paraId="358F4759" w14:textId="67CA25C9" w:rsidR="00D62731" w:rsidRPr="000E472C" w:rsidRDefault="00D62731" w:rsidP="00D62731">
      <w:pPr>
        <w:spacing w:line="480" w:lineRule="auto"/>
        <w:jc w:val="both"/>
        <w:rPr>
          <w:i/>
          <w:iCs/>
        </w:rPr>
      </w:pPr>
      <w:r w:rsidRPr="000E472C">
        <w:rPr>
          <w:i/>
          <w:iCs/>
        </w:rPr>
        <w:t xml:space="preserve">To </w:t>
      </w:r>
      <w:r w:rsidR="00FF3ECA" w:rsidRPr="000E472C">
        <w:rPr>
          <w:i/>
          <w:iCs/>
        </w:rPr>
        <w:t xml:space="preserve">attend </w:t>
      </w:r>
      <w:r w:rsidRPr="000E472C">
        <w:rPr>
          <w:i/>
          <w:iCs/>
        </w:rPr>
        <w:t>the event</w:t>
      </w:r>
      <w:r w:rsidR="00A7661D" w:rsidRPr="000E472C">
        <w:rPr>
          <w:i/>
          <w:iCs/>
        </w:rPr>
        <w:t xml:space="preserve"> and visit WEG at booth 119</w:t>
      </w:r>
      <w:r w:rsidR="000E472C" w:rsidRPr="000E472C">
        <w:rPr>
          <w:i/>
          <w:iCs/>
        </w:rPr>
        <w:t>, go to</w:t>
      </w:r>
      <w:r w:rsidRPr="000E472C">
        <w:rPr>
          <w:i/>
          <w:iCs/>
        </w:rPr>
        <w:t xml:space="preserve"> the</w:t>
      </w:r>
      <w:r w:rsidR="00FF3ECA" w:rsidRPr="000E472C">
        <w:rPr>
          <w:i/>
          <w:iCs/>
        </w:rPr>
        <w:t xml:space="preserve"> </w:t>
      </w:r>
      <w:hyperlink r:id="rId17" w:history="1">
        <w:r w:rsidR="00FF3ECA" w:rsidRPr="000E472C">
          <w:rPr>
            <w:rStyle w:val="Hyperlink"/>
            <w:i/>
            <w:iCs/>
          </w:rPr>
          <w:t>Indumation website</w:t>
        </w:r>
      </w:hyperlink>
      <w:r w:rsidR="00FF3ECA" w:rsidRPr="000E472C">
        <w:rPr>
          <w:i/>
          <w:iCs/>
        </w:rPr>
        <w:t xml:space="preserve"> </w:t>
      </w:r>
      <w:r w:rsidR="004331ED" w:rsidRPr="000E472C">
        <w:rPr>
          <w:i/>
          <w:iCs/>
        </w:rPr>
        <w:t>and</w:t>
      </w:r>
      <w:r w:rsidR="00FF3ECA" w:rsidRPr="000E472C">
        <w:rPr>
          <w:i/>
          <w:iCs/>
        </w:rPr>
        <w:t xml:space="preserve"> register for free.</w:t>
      </w:r>
    </w:p>
    <w:p w14:paraId="13DFA378" w14:textId="77777777" w:rsidR="009044C9" w:rsidRPr="005076D1" w:rsidRDefault="009044C9" w:rsidP="003E5474">
      <w:pPr>
        <w:rPr>
          <w:rFonts w:cs="Arial"/>
        </w:rPr>
      </w:pPr>
    </w:p>
    <w:p w14:paraId="5D2DCB53" w14:textId="4FABD06A"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A66775">
        <w:rPr>
          <w:rFonts w:eastAsia="MS Mincho" w:cs="Arial"/>
        </w:rPr>
        <w:t>4</w:t>
      </w:r>
      <w:r w:rsidR="00B632B6">
        <w:rPr>
          <w:rFonts w:eastAsia="MS Mincho" w:cs="Arial"/>
        </w:rPr>
        <w:t>9</w:t>
      </w:r>
      <w:r w:rsidR="00A90D3E">
        <w:rPr>
          <w:rFonts w:eastAsia="MS Mincho" w:cs="Arial"/>
        </w:rPr>
        <w:t>9</w:t>
      </w:r>
      <w:r w:rsidRPr="005076D1">
        <w:rPr>
          <w:rFonts w:eastAsia="MS Mincho" w:cs="Arial"/>
        </w:rPr>
        <w:t xml:space="preserve"> words</w:t>
      </w:r>
    </w:p>
    <w:p w14:paraId="5D2DCB54" w14:textId="77777777" w:rsidR="00E03D45" w:rsidRPr="008A6A7A" w:rsidRDefault="00E03D45" w:rsidP="008A6A7A">
      <w:pPr>
        <w:rPr>
          <w:rFonts w:eastAsia="MS Mincho"/>
        </w:rPr>
      </w:pPr>
    </w:p>
    <w:p w14:paraId="5D2DCB55" w14:textId="77777777" w:rsidR="00924FCE" w:rsidRPr="008A6A7A" w:rsidRDefault="00924FCE" w:rsidP="008A6A7A">
      <w:r w:rsidRPr="00F603CF">
        <w:rPr>
          <w:rFonts w:eastAsia="MS Mincho"/>
          <w:b/>
          <w:color w:val="4472C4"/>
        </w:rPr>
        <w:t>Image caption:</w:t>
      </w:r>
      <w:r w:rsidRPr="008A6A7A">
        <w:rPr>
          <w:rFonts w:eastAsia="MS Mincho"/>
          <w:b/>
          <w:color w:val="FF9933"/>
        </w:rPr>
        <w:t xml:space="preserve"> </w:t>
      </w:r>
      <w:r w:rsidRPr="008A6A7A">
        <w:t>INSERT IMAGE CAPTION HERE</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8"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5D2DCB59" w14:textId="77777777" w:rsidR="008A6A7A" w:rsidRPr="008A6A7A" w:rsidRDefault="00E03D45" w:rsidP="008A6A7A">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008A6A7A" w:rsidRPr="008A6A7A">
        <w:rPr>
          <w:color w:val="000000"/>
          <w:lang w:eastAsia="en-GB"/>
        </w:rPr>
        <w:t>Marek Lukaszczyk</w:t>
      </w:r>
    </w:p>
    <w:p w14:paraId="5D2DCB5A" w14:textId="77777777" w:rsidR="005076D1" w:rsidRPr="008A6A7A" w:rsidRDefault="008A6A7A" w:rsidP="008A6A7A">
      <w:pPr>
        <w:rPr>
          <w:color w:val="E6950B"/>
          <w:shd w:val="clear" w:color="auto" w:fill="FFFFFF"/>
        </w:rPr>
      </w:pPr>
      <w:r w:rsidRPr="008A6A7A">
        <w:rPr>
          <w:color w:val="000000"/>
          <w:lang w:eastAsia="en-GB"/>
        </w:rPr>
        <w:t>Broad Ground Road, Lakeside, Redditch, Worcestershire B98 8YP</w:t>
      </w:r>
    </w:p>
    <w:p w14:paraId="5D2DCB5B" w14:textId="77777777" w:rsidR="00E03D45" w:rsidRPr="008A6A7A" w:rsidRDefault="00E03D45" w:rsidP="008A6A7A">
      <w:pPr>
        <w:rPr>
          <w:rFonts w:eastAsia="MS Mincho"/>
          <w:bCs/>
        </w:rPr>
      </w:pPr>
      <w:r w:rsidRPr="00F603CF">
        <w:rPr>
          <w:rFonts w:eastAsia="MS Mincho"/>
          <w:b/>
          <w:color w:val="4472C4"/>
          <w:lang w:val="en-US"/>
        </w:rPr>
        <w:t>www:</w:t>
      </w:r>
      <w:r w:rsidRPr="008A6A7A">
        <w:rPr>
          <w:color w:val="FF9933"/>
          <w:lang w:val="en-US"/>
        </w:rPr>
        <w:t xml:space="preserve"> </w:t>
      </w:r>
      <w:hyperlink r:id="rId19" w:history="1">
        <w:r w:rsidR="008A6A7A" w:rsidRPr="008A6A7A">
          <w:rPr>
            <w:rStyle w:val="Hyperlink"/>
            <w:rFonts w:cs="Arial"/>
          </w:rPr>
          <w:t>www.weg.net</w:t>
        </w:r>
      </w:hyperlink>
      <w:r w:rsidR="005076D1" w:rsidRPr="008A6A7A">
        <w:rPr>
          <w:bCs/>
        </w:rPr>
        <w:t xml:space="preserve"> </w:t>
      </w:r>
    </w:p>
    <w:p w14:paraId="5D2DCB5C" w14:textId="77777777" w:rsidR="00E03D45" w:rsidRPr="008A6A7A" w:rsidRDefault="00E03D45" w:rsidP="008A6A7A">
      <w:pPr>
        <w:rPr>
          <w:lang w:val="it-IT"/>
        </w:rPr>
      </w:pPr>
      <w:r w:rsidRPr="00F603CF">
        <w:rPr>
          <w:rFonts w:eastAsia="MS Mincho"/>
          <w:b/>
          <w:bCs/>
          <w:color w:val="4472C4"/>
          <w:lang w:val="it-IT"/>
        </w:rPr>
        <w:lastRenderedPageBreak/>
        <w:t>e-mail</w:t>
      </w:r>
      <w:r w:rsidRPr="00F603CF">
        <w:rPr>
          <w:rFonts w:eastAsia="MS Mincho"/>
          <w:b/>
          <w:color w:val="4472C4"/>
          <w:lang w:val="it-IT"/>
        </w:rPr>
        <w:t>:</w:t>
      </w:r>
      <w:r w:rsidRPr="008A6A7A">
        <w:rPr>
          <w:rFonts w:eastAsia="MS Mincho"/>
          <w:color w:val="00B4EC"/>
          <w:lang w:val="it-IT"/>
        </w:rPr>
        <w:t xml:space="preserve"> </w:t>
      </w:r>
      <w:hyperlink r:id="rId20" w:history="1">
        <w:r w:rsidR="008A6A7A" w:rsidRPr="008A6A7A">
          <w:rPr>
            <w:rStyle w:val="Hyperlink"/>
            <w:rFonts w:cs="Arial"/>
            <w:color w:val="auto"/>
            <w:shd w:val="clear" w:color="auto" w:fill="FFFFFF"/>
          </w:rPr>
          <w:t>info-uk@weg.net</w:t>
        </w:r>
      </w:hyperlink>
    </w:p>
    <w:p w14:paraId="5D2DCB5D" w14:textId="77777777" w:rsidR="00E03D45" w:rsidRPr="008A6A7A" w:rsidRDefault="00E03D45" w:rsidP="008A6A7A">
      <w:pPr>
        <w:rPr>
          <w:rFonts w:eastAsia="MS Mincho"/>
          <w:color w:val="0C7289"/>
          <w:lang w:val="it-IT"/>
        </w:rPr>
      </w:pPr>
    </w:p>
    <w:p w14:paraId="5D2DCB5E" w14:textId="77777777" w:rsidR="00E03D45" w:rsidRPr="008A6A7A" w:rsidRDefault="00E03D45"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A832B5" w:rsidRPr="008A6A7A">
        <w:rPr>
          <w:rFonts w:eastAsia="MS Mincho"/>
          <w:spacing w:val="-3"/>
        </w:rPr>
        <w:t>Laura England</w:t>
      </w:r>
      <w:r w:rsidR="0010339A">
        <w:rPr>
          <w:rFonts w:eastAsia="MS Mincho"/>
          <w:spacing w:val="-3"/>
        </w:rPr>
        <w:t xml:space="preserve"> or Stephanie Wood</w:t>
      </w:r>
      <w:r w:rsidRPr="008A6A7A">
        <w:rPr>
          <w:rFonts w:eastAsia="MS Mincho"/>
          <w:spacing w:val="-3"/>
        </w:rPr>
        <w:t xml:space="preserve"> – Stone Junction Ltd</w:t>
      </w:r>
    </w:p>
    <w:p w14:paraId="5D2DCB5F" w14:textId="77777777" w:rsidR="00E03D45" w:rsidRPr="00E23DAC" w:rsidRDefault="00E23DAC" w:rsidP="008A6A7A">
      <w:pPr>
        <w:rPr>
          <w:rFonts w:cs="Arial"/>
          <w:color w:val="000000"/>
          <w:lang w:eastAsia="en-GB"/>
        </w:rPr>
      </w:pPr>
      <w:r w:rsidRPr="00B20A0A">
        <w:rPr>
          <w:rFonts w:cs="Arial"/>
          <w:color w:val="000000"/>
          <w:lang w:eastAsia="en-GB"/>
        </w:rPr>
        <w:t>Suites 1&amp;2 The Malthouse, Water Street, Stafford, Staffordshire, ST16 1AR </w:t>
      </w:r>
      <w:r w:rsidR="00E03D45" w:rsidRPr="008A6A7A">
        <w:rPr>
          <w:rFonts w:eastAsia="MS Mincho"/>
          <w:noProof/>
          <w:lang w:eastAsia="en-GB"/>
        </w:rPr>
        <w:br/>
      </w:r>
      <w:r w:rsidR="00E03D45" w:rsidRPr="00F603CF">
        <w:rPr>
          <w:rFonts w:eastAsia="MS Mincho"/>
          <w:b/>
          <w:bCs/>
          <w:color w:val="4472C4"/>
        </w:rPr>
        <w:t>Telephone:</w:t>
      </w:r>
      <w:r w:rsidR="00E03D45" w:rsidRPr="008A6A7A">
        <w:rPr>
          <w:rFonts w:eastAsia="MS Mincho"/>
          <w:color w:val="002060"/>
          <w:spacing w:val="-3"/>
        </w:rPr>
        <w:t xml:space="preserve"> </w:t>
      </w:r>
      <w:r w:rsidR="00E03D45" w:rsidRPr="008A6A7A">
        <w:rPr>
          <w:rFonts w:eastAsia="MS Mincho"/>
          <w:spacing w:val="-3"/>
        </w:rPr>
        <w:t>+44 (0) 1785 225416</w:t>
      </w:r>
    </w:p>
    <w:p w14:paraId="5D2DCB60" w14:textId="77777777" w:rsidR="00E03D45" w:rsidRPr="008A6A7A" w:rsidRDefault="00E03D45"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21" w:history="1">
        <w:r w:rsidR="00A832B5" w:rsidRPr="008A6A7A">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r:id="rId22" w:history="1">
        <w:r w:rsidR="0010339A" w:rsidRPr="00CD5A26">
          <w:rPr>
            <w:rStyle w:val="Hyperlink"/>
            <w:rFonts w:eastAsia="MS Mincho"/>
            <w:spacing w:val="-3"/>
          </w:rPr>
          <w:t>stephanie@stonejunction.co.uk</w:t>
        </w:r>
      </w:hyperlink>
      <w:r w:rsidR="0010339A">
        <w:rPr>
          <w:rFonts w:eastAsia="MS Mincho"/>
          <w:spacing w:val="-3"/>
        </w:rPr>
        <w:t xml:space="preserve"> </w:t>
      </w:r>
    </w:p>
    <w:p w14:paraId="5D2DCB61" w14:textId="77777777" w:rsidR="00E03D45" w:rsidRPr="008A6A7A" w:rsidRDefault="00E03D45" w:rsidP="008A6A7A">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23"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5D2DCB62" w14:textId="77777777" w:rsidR="00E03D45" w:rsidRPr="008A6A7A" w:rsidRDefault="00E03D45" w:rsidP="008A6A7A">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24"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5D2DCB63" w14:textId="77777777" w:rsidR="00E03D45" w:rsidRPr="008A6A7A" w:rsidRDefault="00E03D45" w:rsidP="008A6A7A">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25" w:history="1">
        <w:r w:rsidRPr="008A6A7A">
          <w:rPr>
            <w:rStyle w:val="Hyperlink"/>
            <w:rFonts w:eastAsia="MS Mincho" w:cs="Arial"/>
            <w:bCs/>
            <w:spacing w:val="-3"/>
          </w:rPr>
          <w:t>www.twitter.com/StoneJunctionPR</w:t>
        </w:r>
      </w:hyperlink>
    </w:p>
    <w:p w14:paraId="5D2DCB64" w14:textId="77777777" w:rsidR="00E03D45" w:rsidRPr="008A6A7A" w:rsidRDefault="00E03D4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6" w:history="1">
        <w:r w:rsidRPr="008A6A7A">
          <w:rPr>
            <w:rStyle w:val="Hyperlink"/>
            <w:rFonts w:eastAsia="MS Mincho" w:cs="Arial"/>
          </w:rPr>
          <w:t>http://www.facebook.com/technicalPR</w:t>
        </w:r>
      </w:hyperlink>
    </w:p>
    <w:p w14:paraId="5D2DCB65" w14:textId="77777777" w:rsidR="00E03D45" w:rsidRPr="008A6A7A" w:rsidRDefault="00E03D45" w:rsidP="008A6A7A">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7" w:history="1">
        <w:r w:rsidRPr="008A6A7A">
          <w:rPr>
            <w:rStyle w:val="Hyperlink"/>
            <w:rFonts w:eastAsia="MS Mincho" w:cs="Arial"/>
            <w:lang w:val="de-DE"/>
          </w:rPr>
          <w:t>https://www.linkedin.com/company/stone-junction-ltd</w:t>
        </w:r>
      </w:hyperlink>
    </w:p>
    <w:p w14:paraId="5D2DCB66" w14:textId="77777777" w:rsidR="00E03D45" w:rsidRPr="008A6A7A" w:rsidRDefault="00E03D45" w:rsidP="008A6A7A">
      <w:pPr>
        <w:rPr>
          <w:rFonts w:eastAsia="MS Mincho"/>
          <w:b/>
          <w:bCs/>
          <w:color w:val="439639"/>
          <w:lang w:val="de-DE"/>
        </w:rPr>
      </w:pPr>
    </w:p>
    <w:p w14:paraId="5D2DCB67" w14:textId="77777777" w:rsidR="00A97965" w:rsidRDefault="00382C38" w:rsidP="00A97965">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A97965"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49E2F23D" w14:textId="77777777" w:rsidR="007E1C8F" w:rsidRDefault="007E1C8F" w:rsidP="007E1C8F">
      <w:pPr>
        <w:pStyle w:val="NormalWeb"/>
        <w:jc w:val="both"/>
        <w:rPr>
          <w:rFonts w:ascii="Arial" w:hAnsi="Arial" w:cs="Arial"/>
        </w:rPr>
      </w:pPr>
      <w:r>
        <w:rPr>
          <w:rFonts w:ascii="Arial" w:hAnsi="Arial" w:cs="Arial"/>
          <w:lang w:val="en-GB"/>
        </w:rPr>
        <w:t xml:space="preserve">WEG stands out in innovation by constantly developing solutions to meet the major trends in energy efficiency, renewable energy and electric mobility. With manufacturing units in 15 countries and present in more than 135 countries, the company has more than 39,000 employees worldwide. </w:t>
      </w:r>
      <w:r>
        <w:rPr>
          <w:rFonts w:ascii="Arial" w:hAnsi="Arial" w:cs="Arial"/>
          <w:shd w:val="clear" w:color="auto" w:fill="FFFFFF"/>
        </w:rPr>
        <w:t>WEG’s net revenue reached R$ 29.9 billion in 2022, 50.3 per cent from external markets.</w:t>
      </w:r>
      <w:r>
        <w:rPr>
          <w:rFonts w:ascii="Arial" w:hAnsi="Arial" w:cs="Arial"/>
        </w:rPr>
        <w:t xml:space="preserve"> For more information, visit </w:t>
      </w:r>
      <w:hyperlink r:id="rId28" w:history="1">
        <w:r w:rsidRPr="00856AAC">
          <w:rPr>
            <w:rStyle w:val="Hyperlink"/>
            <w:rFonts w:ascii="Arial" w:hAnsi="Arial" w:cs="Arial"/>
          </w:rPr>
          <w:t>www.weg.net</w:t>
        </w:r>
      </w:hyperlink>
    </w:p>
    <w:p w14:paraId="5D2DCB69" w14:textId="77777777" w:rsidR="008A6A7A" w:rsidRPr="007E1C8F" w:rsidRDefault="008A6A7A" w:rsidP="00E03D45">
      <w:pPr>
        <w:rPr>
          <w:rFonts w:cs="Arial"/>
          <w:bCs/>
          <w:lang w:val="en-US"/>
        </w:rPr>
      </w:pPr>
    </w:p>
    <w:p w14:paraId="5D2DCB6A" w14:textId="45EE124B" w:rsidR="00E03D45" w:rsidRPr="005076D1" w:rsidRDefault="00E03D45"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814FCC">
        <w:rPr>
          <w:rFonts w:eastAsia="MS Mincho" w:cs="Arial"/>
          <w:spacing w:val="-3"/>
        </w:rPr>
        <w:t>930</w:t>
      </w:r>
      <w:r w:rsidRPr="005076D1">
        <w:rPr>
          <w:rFonts w:eastAsia="MS Mincho" w:cs="Arial"/>
          <w:spacing w:val="-3"/>
        </w:rPr>
        <w:t>/</w:t>
      </w:r>
      <w:r w:rsidR="00814FCC">
        <w:rPr>
          <w:rFonts w:eastAsia="MS Mincho" w:cs="Arial"/>
          <w:spacing w:val="-3"/>
        </w:rPr>
        <w:t>12</w:t>
      </w:r>
      <w:r w:rsidRPr="005076D1">
        <w:rPr>
          <w:rFonts w:eastAsia="MS Mincho" w:cs="Arial"/>
          <w:spacing w:val="-3"/>
        </w:rPr>
        <w:t>/</w:t>
      </w:r>
      <w:r w:rsidR="00814FCC">
        <w:rPr>
          <w:rFonts w:eastAsia="MS Mincho" w:cs="Arial"/>
          <w:spacing w:val="-3"/>
        </w:rPr>
        <w:t>23</w:t>
      </w: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29"/>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A591E0" w14:textId="77777777" w:rsidR="00D022A8" w:rsidRDefault="00D022A8" w:rsidP="00C0175F">
      <w:r>
        <w:separator/>
      </w:r>
    </w:p>
  </w:endnote>
  <w:endnote w:type="continuationSeparator" w:id="0">
    <w:p w14:paraId="55A05EFD" w14:textId="77777777" w:rsidR="00D022A8" w:rsidRDefault="00D022A8" w:rsidP="00C0175F">
      <w:r>
        <w:continuationSeparator/>
      </w:r>
    </w:p>
  </w:endnote>
  <w:endnote w:type="continuationNotice" w:id="1">
    <w:p w14:paraId="46A8AA42" w14:textId="77777777" w:rsidR="00D022A8" w:rsidRDefault="00D022A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163090" w14:textId="77777777" w:rsidR="00D022A8" w:rsidRDefault="00D022A8" w:rsidP="00C0175F">
      <w:r>
        <w:separator/>
      </w:r>
    </w:p>
  </w:footnote>
  <w:footnote w:type="continuationSeparator" w:id="0">
    <w:p w14:paraId="5BD5BA93" w14:textId="77777777" w:rsidR="00D022A8" w:rsidRDefault="00D022A8" w:rsidP="00C0175F">
      <w:r>
        <w:continuationSeparator/>
      </w:r>
    </w:p>
  </w:footnote>
  <w:footnote w:type="continuationNotice" w:id="1">
    <w:p w14:paraId="4EBC0988" w14:textId="77777777" w:rsidR="00D022A8" w:rsidRDefault="00D022A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abstractNum w:abstractNumId="1" w15:restartNumberingAfterBreak="0">
    <w:nsid w:val="725C14CE"/>
    <w:multiLevelType w:val="hybridMultilevel"/>
    <w:tmpl w:val="949CC85C"/>
    <w:lvl w:ilvl="0" w:tplc="08130001">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num w:numId="1" w16cid:durableId="652568130">
    <w:abstractNumId w:val="0"/>
  </w:num>
  <w:num w:numId="2" w16cid:durableId="10823329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45BF8"/>
    <w:rsid w:val="0005012E"/>
    <w:rsid w:val="000560F2"/>
    <w:rsid w:val="00066828"/>
    <w:rsid w:val="000B7E0B"/>
    <w:rsid w:val="000C2851"/>
    <w:rsid w:val="000D44A0"/>
    <w:rsid w:val="000D4F3D"/>
    <w:rsid w:val="000D6C36"/>
    <w:rsid w:val="000E24A1"/>
    <w:rsid w:val="000E472C"/>
    <w:rsid w:val="000E759D"/>
    <w:rsid w:val="000F78F9"/>
    <w:rsid w:val="00102088"/>
    <w:rsid w:val="0010339A"/>
    <w:rsid w:val="0011223E"/>
    <w:rsid w:val="0011347E"/>
    <w:rsid w:val="0012124E"/>
    <w:rsid w:val="0012518B"/>
    <w:rsid w:val="0013043D"/>
    <w:rsid w:val="00147F00"/>
    <w:rsid w:val="00155C9B"/>
    <w:rsid w:val="00157272"/>
    <w:rsid w:val="00165FE6"/>
    <w:rsid w:val="001749B1"/>
    <w:rsid w:val="001A3874"/>
    <w:rsid w:val="001A6B37"/>
    <w:rsid w:val="001B2D8F"/>
    <w:rsid w:val="001B2F79"/>
    <w:rsid w:val="001C062A"/>
    <w:rsid w:val="001C1ED4"/>
    <w:rsid w:val="001C31D0"/>
    <w:rsid w:val="001C4B73"/>
    <w:rsid w:val="001D6804"/>
    <w:rsid w:val="001D6962"/>
    <w:rsid w:val="001F1A75"/>
    <w:rsid w:val="002001B4"/>
    <w:rsid w:val="00256A59"/>
    <w:rsid w:val="002638A6"/>
    <w:rsid w:val="00265359"/>
    <w:rsid w:val="002729EE"/>
    <w:rsid w:val="002913E0"/>
    <w:rsid w:val="00295BDC"/>
    <w:rsid w:val="00296A71"/>
    <w:rsid w:val="002A1459"/>
    <w:rsid w:val="002A1A9A"/>
    <w:rsid w:val="002A4040"/>
    <w:rsid w:val="002B2F32"/>
    <w:rsid w:val="002B5A47"/>
    <w:rsid w:val="002B6D78"/>
    <w:rsid w:val="002E13F0"/>
    <w:rsid w:val="002E58A3"/>
    <w:rsid w:val="0030281F"/>
    <w:rsid w:val="00302AA3"/>
    <w:rsid w:val="0032006F"/>
    <w:rsid w:val="00344857"/>
    <w:rsid w:val="003467B5"/>
    <w:rsid w:val="00351729"/>
    <w:rsid w:val="00351818"/>
    <w:rsid w:val="00354D4D"/>
    <w:rsid w:val="003565A6"/>
    <w:rsid w:val="003646FD"/>
    <w:rsid w:val="003708FC"/>
    <w:rsid w:val="00372C24"/>
    <w:rsid w:val="00376801"/>
    <w:rsid w:val="00381EE9"/>
    <w:rsid w:val="00382C38"/>
    <w:rsid w:val="00387BB5"/>
    <w:rsid w:val="0039166B"/>
    <w:rsid w:val="00396D46"/>
    <w:rsid w:val="003A7BBA"/>
    <w:rsid w:val="003C781C"/>
    <w:rsid w:val="003D3FA0"/>
    <w:rsid w:val="003D5157"/>
    <w:rsid w:val="003E5474"/>
    <w:rsid w:val="003E5DB5"/>
    <w:rsid w:val="004046B9"/>
    <w:rsid w:val="004225DF"/>
    <w:rsid w:val="004331ED"/>
    <w:rsid w:val="00450943"/>
    <w:rsid w:val="0045448C"/>
    <w:rsid w:val="00457912"/>
    <w:rsid w:val="00463485"/>
    <w:rsid w:val="00471CCC"/>
    <w:rsid w:val="00492E4F"/>
    <w:rsid w:val="004948DB"/>
    <w:rsid w:val="00497271"/>
    <w:rsid w:val="004A1FD9"/>
    <w:rsid w:val="004A2AA0"/>
    <w:rsid w:val="004B2FFA"/>
    <w:rsid w:val="004B482E"/>
    <w:rsid w:val="004D0CC0"/>
    <w:rsid w:val="004D1123"/>
    <w:rsid w:val="004F34CC"/>
    <w:rsid w:val="004F5127"/>
    <w:rsid w:val="00500E9F"/>
    <w:rsid w:val="005076D1"/>
    <w:rsid w:val="005079EF"/>
    <w:rsid w:val="00514EA2"/>
    <w:rsid w:val="00522573"/>
    <w:rsid w:val="00524B55"/>
    <w:rsid w:val="005345C3"/>
    <w:rsid w:val="005364CF"/>
    <w:rsid w:val="00551987"/>
    <w:rsid w:val="00551E75"/>
    <w:rsid w:val="00556E8A"/>
    <w:rsid w:val="00572BFF"/>
    <w:rsid w:val="00574407"/>
    <w:rsid w:val="00575480"/>
    <w:rsid w:val="00575F96"/>
    <w:rsid w:val="00580101"/>
    <w:rsid w:val="00592920"/>
    <w:rsid w:val="005973B5"/>
    <w:rsid w:val="005A3110"/>
    <w:rsid w:val="005B58EA"/>
    <w:rsid w:val="005C3A2D"/>
    <w:rsid w:val="005C3DF8"/>
    <w:rsid w:val="005C72BE"/>
    <w:rsid w:val="005D7485"/>
    <w:rsid w:val="005E50F4"/>
    <w:rsid w:val="005E7675"/>
    <w:rsid w:val="005F0A68"/>
    <w:rsid w:val="00605BC1"/>
    <w:rsid w:val="0061053B"/>
    <w:rsid w:val="0061352D"/>
    <w:rsid w:val="00613E07"/>
    <w:rsid w:val="0061528D"/>
    <w:rsid w:val="006154AA"/>
    <w:rsid w:val="00625678"/>
    <w:rsid w:val="006320A8"/>
    <w:rsid w:val="0064285E"/>
    <w:rsid w:val="00644BDF"/>
    <w:rsid w:val="00655890"/>
    <w:rsid w:val="00674948"/>
    <w:rsid w:val="00685357"/>
    <w:rsid w:val="00685A84"/>
    <w:rsid w:val="00687C41"/>
    <w:rsid w:val="006A1C85"/>
    <w:rsid w:val="006A1D50"/>
    <w:rsid w:val="006B1DF2"/>
    <w:rsid w:val="006B236D"/>
    <w:rsid w:val="006B738A"/>
    <w:rsid w:val="006B7A4C"/>
    <w:rsid w:val="006C5423"/>
    <w:rsid w:val="006D0EBA"/>
    <w:rsid w:val="006D76AB"/>
    <w:rsid w:val="006E2624"/>
    <w:rsid w:val="006F56C4"/>
    <w:rsid w:val="00711EBE"/>
    <w:rsid w:val="00720143"/>
    <w:rsid w:val="00721186"/>
    <w:rsid w:val="00726E08"/>
    <w:rsid w:val="00737F3E"/>
    <w:rsid w:val="007449DA"/>
    <w:rsid w:val="00757899"/>
    <w:rsid w:val="00763095"/>
    <w:rsid w:val="00763FC4"/>
    <w:rsid w:val="0077720F"/>
    <w:rsid w:val="00777F8B"/>
    <w:rsid w:val="007859CB"/>
    <w:rsid w:val="00795596"/>
    <w:rsid w:val="007A7348"/>
    <w:rsid w:val="007B2663"/>
    <w:rsid w:val="007E1C8F"/>
    <w:rsid w:val="007E5B66"/>
    <w:rsid w:val="007F2AFB"/>
    <w:rsid w:val="007F3F1C"/>
    <w:rsid w:val="0081437B"/>
    <w:rsid w:val="00814FCC"/>
    <w:rsid w:val="00850BE1"/>
    <w:rsid w:val="00856AAC"/>
    <w:rsid w:val="00857350"/>
    <w:rsid w:val="008575DB"/>
    <w:rsid w:val="00866680"/>
    <w:rsid w:val="00883E25"/>
    <w:rsid w:val="008A6A7A"/>
    <w:rsid w:val="008A70A5"/>
    <w:rsid w:val="008B20F7"/>
    <w:rsid w:val="008D2A18"/>
    <w:rsid w:val="008D63D5"/>
    <w:rsid w:val="009019D3"/>
    <w:rsid w:val="009044C9"/>
    <w:rsid w:val="00910E33"/>
    <w:rsid w:val="009213B5"/>
    <w:rsid w:val="00924FCE"/>
    <w:rsid w:val="009406A8"/>
    <w:rsid w:val="00947805"/>
    <w:rsid w:val="00950937"/>
    <w:rsid w:val="00965170"/>
    <w:rsid w:val="0096520A"/>
    <w:rsid w:val="009701B9"/>
    <w:rsid w:val="0098060F"/>
    <w:rsid w:val="00981A09"/>
    <w:rsid w:val="009C227C"/>
    <w:rsid w:val="009C51F1"/>
    <w:rsid w:val="009D46F8"/>
    <w:rsid w:val="009D7744"/>
    <w:rsid w:val="009E059B"/>
    <w:rsid w:val="009E3860"/>
    <w:rsid w:val="00A016DF"/>
    <w:rsid w:val="00A1162C"/>
    <w:rsid w:val="00A2716A"/>
    <w:rsid w:val="00A33F1E"/>
    <w:rsid w:val="00A571B1"/>
    <w:rsid w:val="00A605ED"/>
    <w:rsid w:val="00A66775"/>
    <w:rsid w:val="00A667D3"/>
    <w:rsid w:val="00A7661D"/>
    <w:rsid w:val="00A766B5"/>
    <w:rsid w:val="00A82E0D"/>
    <w:rsid w:val="00A832B5"/>
    <w:rsid w:val="00A835F9"/>
    <w:rsid w:val="00A90D3E"/>
    <w:rsid w:val="00A919E0"/>
    <w:rsid w:val="00A9716C"/>
    <w:rsid w:val="00A97965"/>
    <w:rsid w:val="00AA2D9B"/>
    <w:rsid w:val="00AA39D8"/>
    <w:rsid w:val="00AA5532"/>
    <w:rsid w:val="00AC4CE1"/>
    <w:rsid w:val="00AD1D38"/>
    <w:rsid w:val="00AE2F7F"/>
    <w:rsid w:val="00AE5E88"/>
    <w:rsid w:val="00B02318"/>
    <w:rsid w:val="00B04F7A"/>
    <w:rsid w:val="00B04F8D"/>
    <w:rsid w:val="00B12816"/>
    <w:rsid w:val="00B176FE"/>
    <w:rsid w:val="00B1798B"/>
    <w:rsid w:val="00B258B4"/>
    <w:rsid w:val="00B423C9"/>
    <w:rsid w:val="00B50D59"/>
    <w:rsid w:val="00B56B69"/>
    <w:rsid w:val="00B632B6"/>
    <w:rsid w:val="00B8312E"/>
    <w:rsid w:val="00B86129"/>
    <w:rsid w:val="00B86E1F"/>
    <w:rsid w:val="00B87055"/>
    <w:rsid w:val="00B900D7"/>
    <w:rsid w:val="00BC176A"/>
    <w:rsid w:val="00BC23D9"/>
    <w:rsid w:val="00BC5C97"/>
    <w:rsid w:val="00BD0366"/>
    <w:rsid w:val="00BD1859"/>
    <w:rsid w:val="00BF10AC"/>
    <w:rsid w:val="00C00639"/>
    <w:rsid w:val="00C0175F"/>
    <w:rsid w:val="00C03581"/>
    <w:rsid w:val="00C03795"/>
    <w:rsid w:val="00C03BA0"/>
    <w:rsid w:val="00C07DAB"/>
    <w:rsid w:val="00C204FD"/>
    <w:rsid w:val="00C20A04"/>
    <w:rsid w:val="00C33657"/>
    <w:rsid w:val="00C53825"/>
    <w:rsid w:val="00C619BD"/>
    <w:rsid w:val="00C63D8E"/>
    <w:rsid w:val="00C64939"/>
    <w:rsid w:val="00C7348E"/>
    <w:rsid w:val="00C94AB3"/>
    <w:rsid w:val="00C94B4E"/>
    <w:rsid w:val="00CA0066"/>
    <w:rsid w:val="00CA611D"/>
    <w:rsid w:val="00CB26E7"/>
    <w:rsid w:val="00CB5356"/>
    <w:rsid w:val="00CC265F"/>
    <w:rsid w:val="00CE4204"/>
    <w:rsid w:val="00CF666D"/>
    <w:rsid w:val="00D0086D"/>
    <w:rsid w:val="00D022A8"/>
    <w:rsid w:val="00D054CF"/>
    <w:rsid w:val="00D1195E"/>
    <w:rsid w:val="00D151AE"/>
    <w:rsid w:val="00D252EC"/>
    <w:rsid w:val="00D469EE"/>
    <w:rsid w:val="00D4798D"/>
    <w:rsid w:val="00D52945"/>
    <w:rsid w:val="00D57F17"/>
    <w:rsid w:val="00D62731"/>
    <w:rsid w:val="00D80086"/>
    <w:rsid w:val="00D844B0"/>
    <w:rsid w:val="00D84B54"/>
    <w:rsid w:val="00D951A4"/>
    <w:rsid w:val="00DA5050"/>
    <w:rsid w:val="00DB57D6"/>
    <w:rsid w:val="00DB75D6"/>
    <w:rsid w:val="00DE1B48"/>
    <w:rsid w:val="00DE3409"/>
    <w:rsid w:val="00DE7DF6"/>
    <w:rsid w:val="00E00233"/>
    <w:rsid w:val="00E008B8"/>
    <w:rsid w:val="00E03D45"/>
    <w:rsid w:val="00E10654"/>
    <w:rsid w:val="00E14628"/>
    <w:rsid w:val="00E146F5"/>
    <w:rsid w:val="00E23DAC"/>
    <w:rsid w:val="00E247B2"/>
    <w:rsid w:val="00E44A6A"/>
    <w:rsid w:val="00E527AD"/>
    <w:rsid w:val="00E56096"/>
    <w:rsid w:val="00E62F9D"/>
    <w:rsid w:val="00E664C1"/>
    <w:rsid w:val="00E70F9A"/>
    <w:rsid w:val="00E71BB3"/>
    <w:rsid w:val="00E84D35"/>
    <w:rsid w:val="00E8641C"/>
    <w:rsid w:val="00EB1D2A"/>
    <w:rsid w:val="00EB2DE2"/>
    <w:rsid w:val="00EB4C49"/>
    <w:rsid w:val="00EE04DD"/>
    <w:rsid w:val="00F0309C"/>
    <w:rsid w:val="00F039DC"/>
    <w:rsid w:val="00F068E9"/>
    <w:rsid w:val="00F06F23"/>
    <w:rsid w:val="00F07B5C"/>
    <w:rsid w:val="00F24E50"/>
    <w:rsid w:val="00F262CA"/>
    <w:rsid w:val="00F603CF"/>
    <w:rsid w:val="00F65F0B"/>
    <w:rsid w:val="00F668D0"/>
    <w:rsid w:val="00F85C03"/>
    <w:rsid w:val="00F92C76"/>
    <w:rsid w:val="00FA03F5"/>
    <w:rsid w:val="00FA616D"/>
    <w:rsid w:val="00FC19A3"/>
    <w:rsid w:val="00FC33CB"/>
    <w:rsid w:val="00FD3FE4"/>
    <w:rsid w:val="00FE0936"/>
    <w:rsid w:val="00FE0CCE"/>
    <w:rsid w:val="00FE1B1D"/>
    <w:rsid w:val="00FF18BF"/>
    <w:rsid w:val="00FF3EC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character" w:customStyle="1" w:styleId="cf01">
    <w:name w:val="cf01"/>
    <w:rsid w:val="004B482E"/>
    <w:rPr>
      <w:rFonts w:ascii="Segoe UI" w:hAnsi="Segoe UI" w:cs="Segoe UI" w:hint="default"/>
      <w:sz w:val="18"/>
      <w:szCs w:val="18"/>
    </w:rPr>
  </w:style>
  <w:style w:type="paragraph" w:styleId="ListParagraph">
    <w:name w:val="List Paragraph"/>
    <w:basedOn w:val="Normal"/>
    <w:uiPriority w:val="34"/>
    <w:qFormat/>
    <w:rsid w:val="00E84D35"/>
    <w:pPr>
      <w:ind w:left="720"/>
    </w:pPr>
    <w:rPr>
      <w:rFonts w:ascii="Calibri" w:eastAsiaTheme="minorHAnsi" w:hAnsi="Calibri" w:cs="Calibri"/>
      <w:sz w:val="22"/>
      <w:szCs w:val="22"/>
      <w14:ligatures w14:val="standardContextual"/>
    </w:rPr>
  </w:style>
  <w:style w:type="paragraph" w:styleId="z-TopofForm">
    <w:name w:val="HTML Top of Form"/>
    <w:basedOn w:val="Normal"/>
    <w:next w:val="Normal"/>
    <w:link w:val="z-TopofFormChar"/>
    <w:hidden/>
    <w:uiPriority w:val="99"/>
    <w:semiHidden/>
    <w:unhideWhenUsed/>
    <w:rsid w:val="00965170"/>
    <w:pPr>
      <w:pBdr>
        <w:bottom w:val="single" w:sz="6" w:space="1" w:color="auto"/>
      </w:pBdr>
      <w:jc w:val="center"/>
    </w:pPr>
    <w:rPr>
      <w:rFonts w:cs="Arial"/>
      <w:vanish/>
      <w:sz w:val="16"/>
      <w:szCs w:val="16"/>
      <w:lang w:eastAsia="en-GB"/>
    </w:rPr>
  </w:style>
  <w:style w:type="character" w:customStyle="1" w:styleId="z-TopofFormChar">
    <w:name w:val="z-Top of Form Char"/>
    <w:basedOn w:val="DefaultParagraphFont"/>
    <w:link w:val="z-TopofForm"/>
    <w:uiPriority w:val="99"/>
    <w:semiHidden/>
    <w:rsid w:val="00965170"/>
    <w:rPr>
      <w:rFonts w:ascii="Arial" w:hAnsi="Arial" w:cs="Arial"/>
      <w:vanish/>
      <w:sz w:val="16"/>
      <w:szCs w:val="16"/>
      <w:lang w:eastAsia="en-GB"/>
    </w:rPr>
  </w:style>
  <w:style w:type="paragraph" w:styleId="Revision">
    <w:name w:val="Revision"/>
    <w:hidden/>
    <w:uiPriority w:val="99"/>
    <w:semiHidden/>
    <w:rsid w:val="002A1A9A"/>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6A1C85"/>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6A1C85"/>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010528389">
      <w:bodyDiv w:val="1"/>
      <w:marLeft w:val="0"/>
      <w:marRight w:val="0"/>
      <w:marTop w:val="0"/>
      <w:marBottom w:val="0"/>
      <w:divBdr>
        <w:top w:val="none" w:sz="0" w:space="0" w:color="auto"/>
        <w:left w:val="none" w:sz="0" w:space="0" w:color="auto"/>
        <w:bottom w:val="none" w:sz="0" w:space="0" w:color="auto"/>
        <w:right w:val="none" w:sz="0" w:space="0" w:color="auto"/>
      </w:divBdr>
      <w:divsChild>
        <w:div w:id="1616325370">
          <w:marLeft w:val="0"/>
          <w:marRight w:val="0"/>
          <w:marTop w:val="0"/>
          <w:marBottom w:val="0"/>
          <w:divBdr>
            <w:top w:val="single" w:sz="2" w:space="0" w:color="D9D9E3"/>
            <w:left w:val="single" w:sz="2" w:space="0" w:color="D9D9E3"/>
            <w:bottom w:val="single" w:sz="2" w:space="0" w:color="D9D9E3"/>
            <w:right w:val="single" w:sz="2" w:space="0" w:color="D9D9E3"/>
          </w:divBdr>
          <w:divsChild>
            <w:div w:id="1192960372">
              <w:marLeft w:val="0"/>
              <w:marRight w:val="0"/>
              <w:marTop w:val="0"/>
              <w:marBottom w:val="0"/>
              <w:divBdr>
                <w:top w:val="single" w:sz="2" w:space="0" w:color="D9D9E3"/>
                <w:left w:val="single" w:sz="2" w:space="0" w:color="D9D9E3"/>
                <w:bottom w:val="single" w:sz="2" w:space="0" w:color="D9D9E3"/>
                <w:right w:val="single" w:sz="2" w:space="0" w:color="D9D9E3"/>
              </w:divBdr>
              <w:divsChild>
                <w:div w:id="697196326">
                  <w:marLeft w:val="0"/>
                  <w:marRight w:val="0"/>
                  <w:marTop w:val="0"/>
                  <w:marBottom w:val="0"/>
                  <w:divBdr>
                    <w:top w:val="single" w:sz="2" w:space="0" w:color="D9D9E3"/>
                    <w:left w:val="single" w:sz="2" w:space="0" w:color="D9D9E3"/>
                    <w:bottom w:val="single" w:sz="2" w:space="0" w:color="D9D9E3"/>
                    <w:right w:val="single" w:sz="2" w:space="0" w:color="D9D9E3"/>
                  </w:divBdr>
                  <w:divsChild>
                    <w:div w:id="1195801530">
                      <w:marLeft w:val="0"/>
                      <w:marRight w:val="0"/>
                      <w:marTop w:val="0"/>
                      <w:marBottom w:val="0"/>
                      <w:divBdr>
                        <w:top w:val="single" w:sz="2" w:space="0" w:color="D9D9E3"/>
                        <w:left w:val="single" w:sz="2" w:space="0" w:color="D9D9E3"/>
                        <w:bottom w:val="single" w:sz="2" w:space="0" w:color="D9D9E3"/>
                        <w:right w:val="single" w:sz="2" w:space="0" w:color="D9D9E3"/>
                      </w:divBdr>
                      <w:divsChild>
                        <w:div w:id="1743017622">
                          <w:marLeft w:val="0"/>
                          <w:marRight w:val="0"/>
                          <w:marTop w:val="0"/>
                          <w:marBottom w:val="0"/>
                          <w:divBdr>
                            <w:top w:val="single" w:sz="2" w:space="0" w:color="D9D9E3"/>
                            <w:left w:val="single" w:sz="2" w:space="0" w:color="D9D9E3"/>
                            <w:bottom w:val="single" w:sz="2" w:space="0" w:color="D9D9E3"/>
                            <w:right w:val="single" w:sz="2" w:space="0" w:color="D9D9E3"/>
                          </w:divBdr>
                          <w:divsChild>
                            <w:div w:id="460224530">
                              <w:marLeft w:val="0"/>
                              <w:marRight w:val="0"/>
                              <w:marTop w:val="100"/>
                              <w:marBottom w:val="100"/>
                              <w:divBdr>
                                <w:top w:val="single" w:sz="2" w:space="0" w:color="D9D9E3"/>
                                <w:left w:val="single" w:sz="2" w:space="0" w:color="D9D9E3"/>
                                <w:bottom w:val="single" w:sz="2" w:space="0" w:color="D9D9E3"/>
                                <w:right w:val="single" w:sz="2" w:space="0" w:color="D9D9E3"/>
                              </w:divBdr>
                              <w:divsChild>
                                <w:div w:id="231697046">
                                  <w:marLeft w:val="0"/>
                                  <w:marRight w:val="0"/>
                                  <w:marTop w:val="0"/>
                                  <w:marBottom w:val="0"/>
                                  <w:divBdr>
                                    <w:top w:val="single" w:sz="2" w:space="0" w:color="D9D9E3"/>
                                    <w:left w:val="single" w:sz="2" w:space="0" w:color="D9D9E3"/>
                                    <w:bottom w:val="single" w:sz="2" w:space="0" w:color="D9D9E3"/>
                                    <w:right w:val="single" w:sz="2" w:space="0" w:color="D9D9E3"/>
                                  </w:divBdr>
                                  <w:divsChild>
                                    <w:div w:id="711853487">
                                      <w:marLeft w:val="0"/>
                                      <w:marRight w:val="0"/>
                                      <w:marTop w:val="0"/>
                                      <w:marBottom w:val="0"/>
                                      <w:divBdr>
                                        <w:top w:val="single" w:sz="2" w:space="0" w:color="D9D9E3"/>
                                        <w:left w:val="single" w:sz="2" w:space="0" w:color="D9D9E3"/>
                                        <w:bottom w:val="single" w:sz="2" w:space="0" w:color="D9D9E3"/>
                                        <w:right w:val="single" w:sz="2" w:space="0" w:color="D9D9E3"/>
                                      </w:divBdr>
                                      <w:divsChild>
                                        <w:div w:id="683944153">
                                          <w:marLeft w:val="0"/>
                                          <w:marRight w:val="0"/>
                                          <w:marTop w:val="0"/>
                                          <w:marBottom w:val="0"/>
                                          <w:divBdr>
                                            <w:top w:val="single" w:sz="2" w:space="0" w:color="D9D9E3"/>
                                            <w:left w:val="single" w:sz="2" w:space="0" w:color="D9D9E3"/>
                                            <w:bottom w:val="single" w:sz="2" w:space="0" w:color="D9D9E3"/>
                                            <w:right w:val="single" w:sz="2" w:space="0" w:color="D9D9E3"/>
                                          </w:divBdr>
                                          <w:divsChild>
                                            <w:div w:id="661079559">
                                              <w:marLeft w:val="0"/>
                                              <w:marRight w:val="0"/>
                                              <w:marTop w:val="0"/>
                                              <w:marBottom w:val="0"/>
                                              <w:divBdr>
                                                <w:top w:val="single" w:sz="2" w:space="0" w:color="D9D9E3"/>
                                                <w:left w:val="single" w:sz="2" w:space="0" w:color="D9D9E3"/>
                                                <w:bottom w:val="single" w:sz="2" w:space="0" w:color="D9D9E3"/>
                                                <w:right w:val="single" w:sz="2" w:space="0" w:color="D9D9E3"/>
                                              </w:divBdr>
                                              <w:divsChild>
                                                <w:div w:id="1028681647">
                                                  <w:marLeft w:val="0"/>
                                                  <w:marRight w:val="0"/>
                                                  <w:marTop w:val="0"/>
                                                  <w:marBottom w:val="0"/>
                                                  <w:divBdr>
                                                    <w:top w:val="single" w:sz="2" w:space="0" w:color="D9D9E3"/>
                                                    <w:left w:val="single" w:sz="2" w:space="0" w:color="D9D9E3"/>
                                                    <w:bottom w:val="single" w:sz="2" w:space="0" w:color="D9D9E3"/>
                                                    <w:right w:val="single" w:sz="2" w:space="0" w:color="D9D9E3"/>
                                                  </w:divBdr>
                                                  <w:divsChild>
                                                    <w:div w:id="12902848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735011453">
          <w:marLeft w:val="0"/>
          <w:marRight w:val="0"/>
          <w:marTop w:val="0"/>
          <w:marBottom w:val="0"/>
          <w:divBdr>
            <w:top w:val="none" w:sz="0" w:space="0" w:color="auto"/>
            <w:left w:val="none" w:sz="0" w:space="0" w:color="auto"/>
            <w:bottom w:val="none" w:sz="0" w:space="0" w:color="auto"/>
            <w:right w:val="none" w:sz="0" w:space="0" w:color="auto"/>
          </w:divBdr>
        </w:div>
      </w:divsChild>
    </w:div>
    <w:div w:id="1101028160">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923903178">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institutional/US/en/solutions/digital-solutions/mfm" TargetMode="External"/><Relationship Id="rId18" Type="http://schemas.openxmlformats.org/officeDocument/2006/relationships/hyperlink" Target="https://www.weg.net/institutional/MR/en/all-news/all" TargetMode="External"/><Relationship Id="rId26" Type="http://schemas.openxmlformats.org/officeDocument/2006/relationships/hyperlink" Target="http://www.facebook.com/technicalPR" TargetMode="External"/><Relationship Id="rId3" Type="http://schemas.openxmlformats.org/officeDocument/2006/relationships/customXml" Target="../customXml/item3.xml"/><Relationship Id="rId21" Type="http://schemas.openxmlformats.org/officeDocument/2006/relationships/hyperlink" Target="mailto:laura@stonejunction.co.uk" TargetMode="External"/><Relationship Id="rId7" Type="http://schemas.openxmlformats.org/officeDocument/2006/relationships/webSettings" Target="webSettings.xml"/><Relationship Id="rId12" Type="http://schemas.openxmlformats.org/officeDocument/2006/relationships/hyperlink" Target="https://www.weg.net/catalog/weg/MU/en/Gearboxes-and-Geared-Motors/Industrial/WG50/WG50/p/MKT_WMO_TEXT_IMAGE_GEARBOXES_WCG50?utm_source=HN&amp;utm_medium=Stone+Junction&amp;utm_campaign=WEG930&amp;utm_id=WEG&amp;utm_content=Earned" TargetMode="External"/><Relationship Id="rId17" Type="http://schemas.openxmlformats.org/officeDocument/2006/relationships/hyperlink" Target="https://indumation24.tickets.kortrijkxpo.com/?language=en" TargetMode="External"/><Relationship Id="rId25" Type="http://schemas.openxmlformats.org/officeDocument/2006/relationships/hyperlink" Target="http://www.twitter.com/StoneJunctionPR" TargetMode="External"/><Relationship Id="rId2" Type="http://schemas.openxmlformats.org/officeDocument/2006/relationships/customXml" Target="../customXml/item2.xml"/><Relationship Id="rId16" Type="http://schemas.openxmlformats.org/officeDocument/2006/relationships/hyperlink" Target="https://www.weg.net/catalog/weg/ER/en/Drives/Variable-Speed-Drives/System-Drives/Variable-Speed-Drive-ADV200/Variable-speed-drive-ADV200/p/MKT_WDC_GLOBAL_PRODUCT_INVERTER_ADV200?utm_source=HN&amp;utm_medium=Stone+Junction&amp;utm_campaign=WEG930&amp;utm_id=WEG&amp;utm_content=Earned" TargetMode="External"/><Relationship Id="rId20" Type="http://schemas.openxmlformats.org/officeDocument/2006/relationships/hyperlink" Target="mailto:info-uk@weg.net"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US/en/?utm_source=HN&amp;utm_medium=Stone+Junction&amp;utm_campaign=WEG930&amp;utm_id=WEG&amp;utm_content=Earned" TargetMode="External"/><Relationship Id="rId24" Type="http://schemas.openxmlformats.org/officeDocument/2006/relationships/hyperlink" Target="http://www.stone-junction.blogspot.com" TargetMode="External"/><Relationship Id="rId5" Type="http://schemas.openxmlformats.org/officeDocument/2006/relationships/styles" Target="styles.xml"/><Relationship Id="rId15" Type="http://schemas.openxmlformats.org/officeDocument/2006/relationships/hyperlink" Target="https://www.weg.net/catalog/weg/BR/en/Industrial-Automation/Drives/Inverters/System-Drives/Variable-Speed-Drive-CFW900/Variable-Speed-Drive-CFW900/p/MKT_WDC_BRAZIL_PRODUCT_INVERTER_CFW900?utm_source=HN&amp;utm_medium=Stone+Junction&amp;utm_campaign=WEG930&amp;utm_id=WEG&amp;utm_content=Earned" TargetMode="External"/><Relationship Id="rId23" Type="http://schemas.openxmlformats.org/officeDocument/2006/relationships/hyperlink" Target="http://www.stonejunction.co.uk/" TargetMode="External"/><Relationship Id="rId28" Type="http://schemas.openxmlformats.org/officeDocument/2006/relationships/hyperlink" Target="http://www.weg.net" TargetMode="External"/><Relationship Id="rId10" Type="http://schemas.openxmlformats.org/officeDocument/2006/relationships/image" Target="media/image1.jpeg"/><Relationship Id="rId19" Type="http://schemas.openxmlformats.org/officeDocument/2006/relationships/hyperlink" Target="http://www.weg.net" TargetMode="External"/><Relationship Id="rId31"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catalog/weg/ES/en/Electric-Motors/Special-Application-Motors/Permanent-Magnet-Motors/W23-Sync%2B/W23-Sync%2B/p/MKT_WMO_EU_TEXT_IMAGE_W23_SYNC_PLUS?utm_source=HN&amp;utm_medium=Stone+Junction&amp;utm_campaign=WEG930&amp;utm_id=WEG&amp;utm_content=Earned" TargetMode="External"/><Relationship Id="rId22" Type="http://schemas.openxmlformats.org/officeDocument/2006/relationships/hyperlink" Target="mailto:stephanie@stonejunction.co.uk" TargetMode="External"/><Relationship Id="rId27" Type="http://schemas.openxmlformats.org/officeDocument/2006/relationships/hyperlink" Target="https://www.linkedin.com/company/stone-junction-ltd"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7" ma:contentTypeDescription="Create a new document." ma:contentTypeScope="" ma:versionID="f2a61bff813f04ab253655c84409dcf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2a611c1347af37644ed7da43762b70f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87B3293-5203-4E1D-A81D-EC01387C98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3.xml><?xml version="1.0" encoding="utf-8"?>
<ds:datastoreItem xmlns:ds="http://schemas.openxmlformats.org/officeDocument/2006/customXml" ds:itemID="{9671A216-631C-46F5-BA3A-9DF47FC124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716</Words>
  <Characters>6273</Characters>
  <Application>Microsoft Office Word</Application>
  <DocSecurity>0</DocSecurity>
  <Lines>52</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6976</CharactersWithSpaces>
  <SharedDoc>false</SharedDoc>
  <HLinks>
    <vt:vector size="72" baseType="variant">
      <vt:variant>
        <vt:i4>2162814</vt:i4>
      </vt:variant>
      <vt:variant>
        <vt:i4>33</vt:i4>
      </vt:variant>
      <vt:variant>
        <vt:i4>0</vt:i4>
      </vt:variant>
      <vt:variant>
        <vt:i4>5</vt:i4>
      </vt:variant>
      <vt:variant>
        <vt:lpwstr>http://www.weg.net/</vt:lpwstr>
      </vt:variant>
      <vt:variant>
        <vt:lpwstr/>
      </vt:variant>
      <vt:variant>
        <vt:i4>6750260</vt:i4>
      </vt:variant>
      <vt:variant>
        <vt:i4>30</vt:i4>
      </vt:variant>
      <vt:variant>
        <vt:i4>0</vt:i4>
      </vt:variant>
      <vt:variant>
        <vt:i4>5</vt:i4>
      </vt:variant>
      <vt:variant>
        <vt:lpwstr>https://www.linkedin.com/company/stone-junction-ltd</vt:lpwstr>
      </vt:variant>
      <vt:variant>
        <vt:lpwstr/>
      </vt:variant>
      <vt:variant>
        <vt:i4>3670056</vt:i4>
      </vt:variant>
      <vt:variant>
        <vt:i4>27</vt:i4>
      </vt:variant>
      <vt:variant>
        <vt:i4>0</vt:i4>
      </vt:variant>
      <vt:variant>
        <vt:i4>5</vt:i4>
      </vt:variant>
      <vt:variant>
        <vt:lpwstr>http://www.facebook.com/technicalPR</vt:lpwstr>
      </vt:variant>
      <vt:variant>
        <vt:lpwstr/>
      </vt:variant>
      <vt:variant>
        <vt:i4>2359341</vt:i4>
      </vt:variant>
      <vt:variant>
        <vt:i4>24</vt:i4>
      </vt:variant>
      <vt:variant>
        <vt:i4>0</vt:i4>
      </vt:variant>
      <vt:variant>
        <vt:i4>5</vt:i4>
      </vt:variant>
      <vt:variant>
        <vt:lpwstr>http://www.twitter.com/StoneJunctionPR</vt:lpwstr>
      </vt:variant>
      <vt:variant>
        <vt:lpwstr/>
      </vt:variant>
      <vt:variant>
        <vt:i4>6422566</vt:i4>
      </vt:variant>
      <vt:variant>
        <vt:i4>21</vt:i4>
      </vt:variant>
      <vt:variant>
        <vt:i4>0</vt:i4>
      </vt:variant>
      <vt:variant>
        <vt:i4>5</vt:i4>
      </vt:variant>
      <vt:variant>
        <vt:lpwstr>http://www.stone-junction.blogspot.com/</vt:lpwstr>
      </vt:variant>
      <vt:variant>
        <vt:lpwstr/>
      </vt:variant>
      <vt:variant>
        <vt:i4>6619233</vt:i4>
      </vt:variant>
      <vt:variant>
        <vt:i4>18</vt:i4>
      </vt:variant>
      <vt:variant>
        <vt:i4>0</vt:i4>
      </vt:variant>
      <vt:variant>
        <vt:i4>5</vt:i4>
      </vt:variant>
      <vt:variant>
        <vt:lpwstr>http://www.stonejunction.co.uk/</vt:lpwstr>
      </vt:variant>
      <vt:variant>
        <vt:lpwstr/>
      </vt:variant>
      <vt:variant>
        <vt:i4>5832759</vt:i4>
      </vt:variant>
      <vt:variant>
        <vt:i4>15</vt:i4>
      </vt:variant>
      <vt:variant>
        <vt:i4>0</vt:i4>
      </vt:variant>
      <vt:variant>
        <vt:i4>5</vt:i4>
      </vt:variant>
      <vt:variant>
        <vt:lpwstr>mailto:stephanie@stonejunction.co.uk</vt:lpwstr>
      </vt:variant>
      <vt:variant>
        <vt:lpwstr/>
      </vt:variant>
      <vt:variant>
        <vt:i4>5505064</vt:i4>
      </vt:variant>
      <vt:variant>
        <vt:i4>12</vt:i4>
      </vt:variant>
      <vt:variant>
        <vt:i4>0</vt:i4>
      </vt:variant>
      <vt:variant>
        <vt:i4>5</vt:i4>
      </vt:variant>
      <vt:variant>
        <vt:lpwstr>mailto:laura@stonejunction.co.uk</vt:lpwstr>
      </vt:variant>
      <vt:variant>
        <vt:lpwstr/>
      </vt:variant>
      <vt:variant>
        <vt:i4>2162768</vt:i4>
      </vt:variant>
      <vt:variant>
        <vt:i4>9</vt:i4>
      </vt:variant>
      <vt:variant>
        <vt:i4>0</vt:i4>
      </vt:variant>
      <vt:variant>
        <vt:i4>5</vt:i4>
      </vt:variant>
      <vt:variant>
        <vt:lpwstr>mailto:info-uk@weg.net</vt:lpwstr>
      </vt:variant>
      <vt:variant>
        <vt:lpwstr/>
      </vt:variant>
      <vt:variant>
        <vt:i4>2162814</vt:i4>
      </vt:variant>
      <vt:variant>
        <vt:i4>6</vt:i4>
      </vt:variant>
      <vt:variant>
        <vt:i4>0</vt:i4>
      </vt:variant>
      <vt:variant>
        <vt:i4>5</vt:i4>
      </vt:variant>
      <vt:variant>
        <vt:lpwstr>http://www.weg.net/</vt:lpwstr>
      </vt:variant>
      <vt:variant>
        <vt:lpwstr/>
      </vt:variant>
      <vt:variant>
        <vt:i4>1048668</vt:i4>
      </vt:variant>
      <vt:variant>
        <vt:i4>3</vt:i4>
      </vt:variant>
      <vt:variant>
        <vt:i4>0</vt:i4>
      </vt:variant>
      <vt:variant>
        <vt:i4>5</vt:i4>
      </vt:variant>
      <vt:variant>
        <vt:lpwstr>https://www.weg.net/institutional/MR/en/all-news/all</vt:lpwstr>
      </vt:variant>
      <vt:variant>
        <vt:lpwstr/>
      </vt:variant>
      <vt:variant>
        <vt:i4>7864365</vt:i4>
      </vt:variant>
      <vt:variant>
        <vt:i4>0</vt:i4>
      </vt:variant>
      <vt:variant>
        <vt:i4>0</vt:i4>
      </vt:variant>
      <vt:variant>
        <vt:i4>5</vt:i4>
      </vt:variant>
      <vt:variant>
        <vt:lpwstr>http://stone-junction.blogspot.com/2010/07/to-embed-links-in-press-releases-or-not.html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Beatrice Ulups</cp:lastModifiedBy>
  <cp:revision>3</cp:revision>
  <cp:lastPrinted>2013-11-27T21:43:00Z</cp:lastPrinted>
  <dcterms:created xsi:type="dcterms:W3CDTF">2024-01-08T10:11:00Z</dcterms:created>
  <dcterms:modified xsi:type="dcterms:W3CDTF">2024-01-08T10:12:00Z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