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226CE" w14:textId="77777777" w:rsidR="00B86E1F" w:rsidRPr="005076D1" w:rsidRDefault="00934AC5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  <w:lang w:val="nl-NL" w:eastAsia="nl-NL"/>
        </w:rPr>
        <w:drawing>
          <wp:inline distT="0" distB="0" distL="0" distR="0" wp14:anchorId="0E6226FB" wp14:editId="0E6226FC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226CF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0E6226D0" w14:textId="77777777" w:rsidR="27516FC9" w:rsidRPr="00B74248" w:rsidRDefault="27516FC9" w:rsidP="79DC9181">
      <w:pPr>
        <w:spacing w:line="480" w:lineRule="auto"/>
        <w:jc w:val="center"/>
        <w:rPr>
          <w:lang w:val="nl-NL"/>
        </w:rPr>
      </w:pPr>
      <w:r w:rsidRPr="00B74248">
        <w:rPr>
          <w:rFonts w:cs="Arial"/>
          <w:b/>
          <w:bCs/>
          <w:sz w:val="32"/>
          <w:szCs w:val="32"/>
          <w:lang w:val="nl-NL"/>
        </w:rPr>
        <w:t>WEG la</w:t>
      </w:r>
      <w:r w:rsidR="00CB6DB5" w:rsidRPr="00B74248">
        <w:rPr>
          <w:rFonts w:cs="Arial"/>
          <w:b/>
          <w:bCs/>
          <w:sz w:val="32"/>
          <w:szCs w:val="32"/>
          <w:lang w:val="nl-NL"/>
        </w:rPr>
        <w:t>nceert laadstations voor elektrische voertuigen</w:t>
      </w:r>
    </w:p>
    <w:p w14:paraId="0E6226D1" w14:textId="77777777" w:rsidR="000F78F9" w:rsidRPr="00B74248" w:rsidRDefault="000F78F9" w:rsidP="79DC9181">
      <w:pPr>
        <w:spacing w:line="480" w:lineRule="auto"/>
        <w:jc w:val="center"/>
        <w:rPr>
          <w:rFonts w:cs="Arial"/>
          <w:b/>
          <w:bCs/>
          <w:lang w:val="nl-NL"/>
        </w:rPr>
      </w:pPr>
      <w:r w:rsidRPr="00B74248">
        <w:rPr>
          <w:rFonts w:cs="Arial"/>
          <w:b/>
          <w:bCs/>
          <w:lang w:val="nl-NL"/>
        </w:rPr>
        <w:t xml:space="preserve">~ </w:t>
      </w:r>
      <w:r w:rsidR="387B9ACB" w:rsidRPr="00B74248">
        <w:rPr>
          <w:rFonts w:cs="Arial"/>
          <w:b/>
          <w:bCs/>
          <w:lang w:val="nl-NL"/>
        </w:rPr>
        <w:t>EV</w:t>
      </w:r>
      <w:r w:rsidR="00CB6DB5" w:rsidRPr="00B74248">
        <w:rPr>
          <w:rFonts w:cs="Arial"/>
          <w:b/>
          <w:bCs/>
          <w:lang w:val="nl-NL"/>
        </w:rPr>
        <w:t>-</w:t>
      </w:r>
      <w:r w:rsidR="387B9ACB" w:rsidRPr="00B74248">
        <w:rPr>
          <w:rFonts w:cs="Arial"/>
          <w:b/>
          <w:bCs/>
          <w:lang w:val="nl-NL"/>
        </w:rPr>
        <w:t>technolog</w:t>
      </w:r>
      <w:r w:rsidR="00CB6DB5" w:rsidRPr="00B74248">
        <w:rPr>
          <w:rFonts w:cs="Arial"/>
          <w:b/>
          <w:bCs/>
          <w:lang w:val="nl-NL"/>
        </w:rPr>
        <w:t xml:space="preserve">ie van de </w:t>
      </w:r>
      <w:r w:rsidR="387B9ACB" w:rsidRPr="00B74248">
        <w:rPr>
          <w:rFonts w:cs="Arial"/>
          <w:b/>
          <w:bCs/>
          <w:lang w:val="nl-NL"/>
        </w:rPr>
        <w:t>specialist</w:t>
      </w:r>
      <w:r w:rsidR="00CB6DB5" w:rsidRPr="00B74248">
        <w:rPr>
          <w:rFonts w:cs="Arial"/>
          <w:b/>
          <w:bCs/>
          <w:lang w:val="nl-NL"/>
        </w:rPr>
        <w:t xml:space="preserve"> in aandrijfsystemen</w:t>
      </w:r>
      <w:r w:rsidRPr="00B74248">
        <w:rPr>
          <w:rFonts w:cs="Arial"/>
          <w:b/>
          <w:bCs/>
          <w:lang w:val="nl-NL"/>
        </w:rPr>
        <w:t xml:space="preserve"> ~</w:t>
      </w:r>
    </w:p>
    <w:p w14:paraId="0E6226D2" w14:textId="77777777" w:rsidR="000F78F9" w:rsidRPr="00B74248" w:rsidRDefault="000F78F9" w:rsidP="000F78F9">
      <w:pPr>
        <w:spacing w:line="480" w:lineRule="auto"/>
        <w:jc w:val="both"/>
        <w:rPr>
          <w:b/>
          <w:lang w:val="nl-NL"/>
        </w:rPr>
      </w:pPr>
    </w:p>
    <w:p w14:paraId="0E6226D3" w14:textId="77777777" w:rsidR="003E5474" w:rsidRPr="00B74248" w:rsidRDefault="60426953" w:rsidP="79DC9181">
      <w:pPr>
        <w:spacing w:line="480" w:lineRule="auto"/>
        <w:jc w:val="both"/>
        <w:rPr>
          <w:b/>
          <w:bCs/>
          <w:lang w:val="nl-NL"/>
        </w:rPr>
      </w:pPr>
      <w:r w:rsidRPr="00B74248">
        <w:rPr>
          <w:b/>
          <w:bCs/>
          <w:lang w:val="nl-NL"/>
        </w:rPr>
        <w:t xml:space="preserve">WEG, </w:t>
      </w:r>
      <w:r w:rsidR="00FB4A1A" w:rsidRPr="00B74248">
        <w:rPr>
          <w:b/>
          <w:bCs/>
          <w:lang w:val="nl-NL"/>
        </w:rPr>
        <w:t>de wereldwijde fabrikant van elektrisch</w:t>
      </w:r>
      <w:r w:rsidR="000173F1" w:rsidRPr="00B74248">
        <w:rPr>
          <w:b/>
          <w:bCs/>
          <w:lang w:val="nl-NL"/>
        </w:rPr>
        <w:t>e producten</w:t>
      </w:r>
      <w:r w:rsidRPr="00B74248">
        <w:rPr>
          <w:b/>
          <w:bCs/>
          <w:lang w:val="nl-NL"/>
        </w:rPr>
        <w:t xml:space="preserve">, </w:t>
      </w:r>
      <w:r w:rsidR="00FB4A1A" w:rsidRPr="00B74248">
        <w:rPr>
          <w:b/>
          <w:bCs/>
          <w:lang w:val="nl-NL"/>
        </w:rPr>
        <w:t>introduceert een nieuwe serie</w:t>
      </w:r>
      <w:r w:rsidRPr="00B74248">
        <w:rPr>
          <w:b/>
          <w:bCs/>
          <w:lang w:val="nl-NL"/>
        </w:rPr>
        <w:t xml:space="preserve"> </w:t>
      </w:r>
      <w:r w:rsidR="00000000">
        <w:fldChar w:fldCharType="begin"/>
      </w:r>
      <w:r w:rsidR="00000000" w:rsidRPr="00807272">
        <w:rPr>
          <w:lang w:val="nl-NL"/>
        </w:rPr>
        <w:instrText>HYPERLINK "https://www.weg.net/institutional/SK/en/news/products-and-solutions/weg-launches-new-wemob-parking-recharging-station-for-electric-vehicles" \h</w:instrText>
      </w:r>
      <w:r w:rsidR="00000000">
        <w:fldChar w:fldCharType="separate"/>
      </w:r>
      <w:r w:rsidR="00FB4A1A" w:rsidRPr="00B74248">
        <w:rPr>
          <w:rStyle w:val="Hyperlink"/>
          <w:b/>
          <w:bCs/>
          <w:lang w:val="nl-NL"/>
        </w:rPr>
        <w:t>EV-laadsystemen</w:t>
      </w:r>
      <w:r w:rsidR="00000000">
        <w:rPr>
          <w:rStyle w:val="Hyperlink"/>
          <w:b/>
          <w:bCs/>
          <w:lang w:val="nl-NL"/>
        </w:rPr>
        <w:fldChar w:fldCharType="end"/>
      </w:r>
      <w:r w:rsidR="00E1BDA1" w:rsidRPr="00B74248">
        <w:rPr>
          <w:b/>
          <w:bCs/>
          <w:lang w:val="nl-NL"/>
        </w:rPr>
        <w:t xml:space="preserve"> </w:t>
      </w:r>
      <w:r w:rsidRPr="00B74248">
        <w:rPr>
          <w:b/>
          <w:bCs/>
          <w:lang w:val="nl-NL"/>
        </w:rPr>
        <w:t>—</w:t>
      </w:r>
      <w:r w:rsidR="000173F1" w:rsidRPr="00B74248">
        <w:rPr>
          <w:b/>
          <w:bCs/>
          <w:lang w:val="nl-NL"/>
        </w:rPr>
        <w:t xml:space="preserve"> </w:t>
      </w:r>
      <w:r w:rsidRPr="00B74248">
        <w:rPr>
          <w:b/>
          <w:bCs/>
          <w:lang w:val="nl-NL"/>
        </w:rPr>
        <w:t>WEMOB park</w:t>
      </w:r>
      <w:r w:rsidR="00FB4A1A" w:rsidRPr="00B74248">
        <w:rPr>
          <w:b/>
          <w:bCs/>
          <w:lang w:val="nl-NL"/>
        </w:rPr>
        <w:t>eer-laadstations</w:t>
      </w:r>
      <w:r w:rsidR="15465062" w:rsidRPr="00B74248">
        <w:rPr>
          <w:b/>
          <w:bCs/>
          <w:lang w:val="nl-NL"/>
        </w:rPr>
        <w:t xml:space="preserve"> — </w:t>
      </w:r>
      <w:r w:rsidR="00FB4A1A" w:rsidRPr="00B74248">
        <w:rPr>
          <w:b/>
          <w:bCs/>
          <w:lang w:val="nl-NL"/>
        </w:rPr>
        <w:t>op de</w:t>
      </w:r>
      <w:r w:rsidR="15465062" w:rsidRPr="00B74248">
        <w:rPr>
          <w:b/>
          <w:bCs/>
          <w:lang w:val="nl-NL"/>
        </w:rPr>
        <w:t xml:space="preserve"> Europe</w:t>
      </w:r>
      <w:r w:rsidR="00FB4A1A" w:rsidRPr="00B74248">
        <w:rPr>
          <w:b/>
          <w:bCs/>
          <w:lang w:val="nl-NL"/>
        </w:rPr>
        <w:t>se markt</w:t>
      </w:r>
      <w:r w:rsidRPr="00B74248">
        <w:rPr>
          <w:b/>
          <w:bCs/>
          <w:lang w:val="nl-NL"/>
        </w:rPr>
        <w:t xml:space="preserve">. </w:t>
      </w:r>
      <w:r w:rsidR="000173F1" w:rsidRPr="00B74248">
        <w:rPr>
          <w:b/>
          <w:bCs/>
          <w:lang w:val="nl-NL"/>
        </w:rPr>
        <w:t>Deze systemen</w:t>
      </w:r>
      <w:r w:rsidR="00FB4A1A" w:rsidRPr="00B74248">
        <w:rPr>
          <w:b/>
          <w:bCs/>
          <w:lang w:val="nl-NL"/>
        </w:rPr>
        <w:t xml:space="preserve"> word</w:t>
      </w:r>
      <w:r w:rsidR="000173F1" w:rsidRPr="00B74248">
        <w:rPr>
          <w:b/>
          <w:bCs/>
          <w:lang w:val="nl-NL"/>
        </w:rPr>
        <w:t>en</w:t>
      </w:r>
      <w:r w:rsidR="00FB4A1A" w:rsidRPr="00B74248">
        <w:rPr>
          <w:b/>
          <w:bCs/>
          <w:lang w:val="nl-NL"/>
        </w:rPr>
        <w:t xml:space="preserve"> al jaren ontwikkeld en getest</w:t>
      </w:r>
      <w:r w:rsidR="000173F1" w:rsidRPr="00B74248">
        <w:rPr>
          <w:b/>
          <w:bCs/>
          <w:lang w:val="nl-NL"/>
        </w:rPr>
        <w:t>,</w:t>
      </w:r>
      <w:r w:rsidR="00FB4A1A" w:rsidRPr="00B74248">
        <w:rPr>
          <w:b/>
          <w:bCs/>
          <w:lang w:val="nl-NL"/>
        </w:rPr>
        <w:t xml:space="preserve"> </w:t>
      </w:r>
      <w:r w:rsidR="000173F1" w:rsidRPr="00B74248">
        <w:rPr>
          <w:b/>
          <w:bCs/>
          <w:lang w:val="nl-NL"/>
        </w:rPr>
        <w:t xml:space="preserve">want ze zijn al </w:t>
      </w:r>
      <w:r w:rsidR="00FB4A1A" w:rsidRPr="00B74248">
        <w:rPr>
          <w:b/>
          <w:bCs/>
          <w:lang w:val="nl-NL"/>
        </w:rPr>
        <w:t>met succes in Zuid-</w:t>
      </w:r>
      <w:r w:rsidR="3A2D4D4B" w:rsidRPr="00B74248">
        <w:rPr>
          <w:b/>
          <w:bCs/>
          <w:lang w:val="nl-NL"/>
        </w:rPr>
        <w:t>Ameri</w:t>
      </w:r>
      <w:r w:rsidR="00FB4A1A" w:rsidRPr="00B74248">
        <w:rPr>
          <w:b/>
          <w:bCs/>
          <w:lang w:val="nl-NL"/>
        </w:rPr>
        <w:t xml:space="preserve">ka en op bepaalde punten in </w:t>
      </w:r>
      <w:r w:rsidR="3A2D4D4B" w:rsidRPr="00B74248">
        <w:rPr>
          <w:b/>
          <w:bCs/>
          <w:lang w:val="nl-NL"/>
        </w:rPr>
        <w:t>Europ</w:t>
      </w:r>
      <w:r w:rsidR="00FB4A1A" w:rsidRPr="00B74248">
        <w:rPr>
          <w:b/>
          <w:bCs/>
          <w:lang w:val="nl-NL"/>
        </w:rPr>
        <w:t>a uitgerold</w:t>
      </w:r>
      <w:r w:rsidR="3A2D4D4B" w:rsidRPr="00B74248">
        <w:rPr>
          <w:b/>
          <w:bCs/>
          <w:lang w:val="nl-NL"/>
        </w:rPr>
        <w:t xml:space="preserve">. </w:t>
      </w:r>
    </w:p>
    <w:p w14:paraId="0E6226D4" w14:textId="77777777" w:rsidR="003E5474" w:rsidRPr="00B74248" w:rsidRDefault="003E5474" w:rsidP="79DC9181">
      <w:pPr>
        <w:spacing w:line="480" w:lineRule="auto"/>
        <w:jc w:val="both"/>
        <w:rPr>
          <w:b/>
          <w:bCs/>
          <w:lang w:val="nl-NL"/>
        </w:rPr>
      </w:pPr>
    </w:p>
    <w:p w14:paraId="0E6226D5" w14:textId="77777777" w:rsidR="003E5474" w:rsidRPr="00B74248" w:rsidRDefault="60426953" w:rsidP="79DC9181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t>WEMOB</w:t>
      </w:r>
      <w:r w:rsidR="00FB4A1A" w:rsidRPr="00B74248">
        <w:rPr>
          <w:lang w:val="nl-NL"/>
        </w:rPr>
        <w:t>-laders, wat staat voor "</w:t>
      </w:r>
      <w:r w:rsidRPr="00B74248">
        <w:rPr>
          <w:lang w:val="nl-NL"/>
        </w:rPr>
        <w:t>WEG Mobility</w:t>
      </w:r>
      <w:r w:rsidR="00FB4A1A" w:rsidRPr="00B74248">
        <w:rPr>
          <w:lang w:val="nl-NL"/>
        </w:rPr>
        <w:t>"</w:t>
      </w:r>
      <w:r w:rsidRPr="00B74248">
        <w:rPr>
          <w:lang w:val="nl-NL"/>
        </w:rPr>
        <w:t xml:space="preserve">, </w:t>
      </w:r>
      <w:r w:rsidR="00FB4A1A" w:rsidRPr="00B74248">
        <w:rPr>
          <w:lang w:val="nl-NL"/>
        </w:rPr>
        <w:t>vormen een adaptief laadsysteem, dat diverse types elektrische voertuigen moet kunnen bedienen</w:t>
      </w:r>
      <w:r w:rsidRPr="00B74248">
        <w:rPr>
          <w:lang w:val="nl-NL"/>
        </w:rPr>
        <w:t>.</w:t>
      </w:r>
      <w:r w:rsidR="53EB3593" w:rsidRPr="00B74248">
        <w:rPr>
          <w:lang w:val="nl-NL"/>
        </w:rPr>
        <w:t xml:space="preserve"> </w:t>
      </w:r>
      <w:r w:rsidR="00FB4A1A" w:rsidRPr="00B74248">
        <w:rPr>
          <w:lang w:val="nl-NL"/>
        </w:rPr>
        <w:t xml:space="preserve">In </w:t>
      </w:r>
      <w:r w:rsidR="00E44D39" w:rsidRPr="00B74248">
        <w:rPr>
          <w:lang w:val="nl-NL"/>
        </w:rPr>
        <w:t>Europ</w:t>
      </w:r>
      <w:r w:rsidR="00FB4A1A" w:rsidRPr="00B74248">
        <w:rPr>
          <w:lang w:val="nl-NL"/>
        </w:rPr>
        <w:t xml:space="preserve">a zijn twee </w:t>
      </w:r>
      <w:proofErr w:type="gramStart"/>
      <w:r w:rsidR="00FB4A1A" w:rsidRPr="00B74248">
        <w:rPr>
          <w:lang w:val="nl-NL"/>
        </w:rPr>
        <w:t>uitvoeringen</w:t>
      </w:r>
      <w:proofErr w:type="gramEnd"/>
      <w:r w:rsidR="00FB4A1A" w:rsidRPr="00B74248">
        <w:rPr>
          <w:lang w:val="nl-NL"/>
        </w:rPr>
        <w:t xml:space="preserve"> leverbaar</w:t>
      </w:r>
      <w:r w:rsidR="00E44D39" w:rsidRPr="00B74248">
        <w:rPr>
          <w:lang w:val="nl-NL"/>
        </w:rPr>
        <w:t>:</w:t>
      </w:r>
      <w:r w:rsidR="005362FC" w:rsidRPr="00B74248">
        <w:rPr>
          <w:lang w:val="nl-NL"/>
        </w:rPr>
        <w:t xml:space="preserve"> </w:t>
      </w:r>
      <w:r w:rsidR="6FD60FB1" w:rsidRPr="00B74248">
        <w:rPr>
          <w:lang w:val="nl-NL"/>
        </w:rPr>
        <w:t xml:space="preserve">WEMOB </w:t>
      </w:r>
      <w:r w:rsidR="685A08D0" w:rsidRPr="00B74248">
        <w:rPr>
          <w:lang w:val="nl-NL"/>
        </w:rPr>
        <w:t>P</w:t>
      </w:r>
      <w:r w:rsidR="6FD60FB1" w:rsidRPr="00B74248">
        <w:rPr>
          <w:lang w:val="nl-NL"/>
        </w:rPr>
        <w:t xml:space="preserve">arking </w:t>
      </w:r>
      <w:r w:rsidR="00FB4A1A" w:rsidRPr="00B74248">
        <w:rPr>
          <w:lang w:val="nl-NL"/>
        </w:rPr>
        <w:t xml:space="preserve">voor het standaard laadproces en </w:t>
      </w:r>
      <w:r w:rsidR="6FD60FB1" w:rsidRPr="00B74248">
        <w:rPr>
          <w:lang w:val="nl-NL"/>
        </w:rPr>
        <w:t xml:space="preserve">WEMOB </w:t>
      </w:r>
      <w:r w:rsidR="73FC99C0" w:rsidRPr="00B74248">
        <w:rPr>
          <w:lang w:val="nl-NL"/>
        </w:rPr>
        <w:t>S</w:t>
      </w:r>
      <w:r w:rsidR="6FD60FB1" w:rsidRPr="00B74248">
        <w:rPr>
          <w:lang w:val="nl-NL"/>
        </w:rPr>
        <w:t xml:space="preserve">tation </w:t>
      </w:r>
      <w:r w:rsidR="00FB4A1A" w:rsidRPr="00B74248">
        <w:rPr>
          <w:lang w:val="nl-NL"/>
        </w:rPr>
        <w:t>voor grotere openbare ruimten die laadsystemen met hogere vermogens kunnen herbergen</w:t>
      </w:r>
      <w:r w:rsidR="005362FC" w:rsidRPr="00B74248">
        <w:rPr>
          <w:lang w:val="nl-NL"/>
        </w:rPr>
        <w:t>.</w:t>
      </w:r>
    </w:p>
    <w:p w14:paraId="0E6226D6" w14:textId="77777777" w:rsidR="003E5474" w:rsidRPr="00B74248" w:rsidRDefault="003E5474" w:rsidP="79DC9181">
      <w:pPr>
        <w:spacing w:line="480" w:lineRule="auto"/>
        <w:jc w:val="both"/>
        <w:rPr>
          <w:lang w:val="nl-NL"/>
        </w:rPr>
      </w:pPr>
    </w:p>
    <w:p w14:paraId="0E6226D7" w14:textId="77777777" w:rsidR="005362FC" w:rsidRPr="00B74248" w:rsidRDefault="00FB4A1A" w:rsidP="79DC9181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t>D</w:t>
      </w:r>
      <w:r w:rsidR="66B943B0" w:rsidRPr="00B74248">
        <w:rPr>
          <w:lang w:val="nl-NL"/>
        </w:rPr>
        <w:t xml:space="preserve">e </w:t>
      </w:r>
      <w:r w:rsidR="008E1F3F" w:rsidRPr="00B74248">
        <w:rPr>
          <w:lang w:val="nl-NL"/>
        </w:rPr>
        <w:t>standa</w:t>
      </w:r>
      <w:r w:rsidRPr="00B74248">
        <w:rPr>
          <w:lang w:val="nl-NL"/>
        </w:rPr>
        <w:t>a</w:t>
      </w:r>
      <w:r w:rsidR="008E1F3F" w:rsidRPr="00B74248">
        <w:rPr>
          <w:lang w:val="nl-NL"/>
        </w:rPr>
        <w:t>rd</w:t>
      </w:r>
      <w:r w:rsidR="66B943B0" w:rsidRPr="00B74248">
        <w:rPr>
          <w:lang w:val="nl-NL"/>
        </w:rPr>
        <w:t xml:space="preserve"> opti</w:t>
      </w:r>
      <w:r w:rsidRPr="00B74248">
        <w:rPr>
          <w:lang w:val="nl-NL"/>
        </w:rPr>
        <w:t>e</w:t>
      </w:r>
      <w:r w:rsidR="66B943B0" w:rsidRPr="00B74248">
        <w:rPr>
          <w:lang w:val="nl-NL"/>
        </w:rPr>
        <w:t xml:space="preserve"> WEMOB Parking </w:t>
      </w:r>
      <w:r w:rsidR="001875DB" w:rsidRPr="00B74248">
        <w:rPr>
          <w:lang w:val="nl-NL"/>
        </w:rPr>
        <w:t>dient om voertuigen bij te laden op parkeerplaatsen en tankstations</w:t>
      </w:r>
      <w:r w:rsidR="66B943B0" w:rsidRPr="00B74248">
        <w:rPr>
          <w:lang w:val="nl-NL"/>
        </w:rPr>
        <w:t xml:space="preserve">. </w:t>
      </w:r>
      <w:r w:rsidR="001875DB" w:rsidRPr="00B74248">
        <w:rPr>
          <w:lang w:val="nl-NL"/>
        </w:rPr>
        <w:t xml:space="preserve">Dit model blijkt geliefd te zijn voor bedrijfsparkeerplaatsen van </w:t>
      </w:r>
      <w:r w:rsidR="005362FC" w:rsidRPr="00B74248">
        <w:rPr>
          <w:lang w:val="nl-NL"/>
        </w:rPr>
        <w:t>organisati</w:t>
      </w:r>
      <w:r w:rsidR="001875DB" w:rsidRPr="00B74248">
        <w:rPr>
          <w:lang w:val="nl-NL"/>
        </w:rPr>
        <w:t xml:space="preserve">es die hun medewerkers de kans bieden hun </w:t>
      </w:r>
      <w:r w:rsidR="005362FC" w:rsidRPr="00B74248">
        <w:rPr>
          <w:lang w:val="nl-NL"/>
        </w:rPr>
        <w:t>EV</w:t>
      </w:r>
      <w:r w:rsidR="001875DB" w:rsidRPr="00B74248">
        <w:rPr>
          <w:lang w:val="nl-NL"/>
        </w:rPr>
        <w:t>'</w:t>
      </w:r>
      <w:r w:rsidR="005362FC" w:rsidRPr="00B74248">
        <w:rPr>
          <w:lang w:val="nl-NL"/>
        </w:rPr>
        <w:t>s o</w:t>
      </w:r>
      <w:r w:rsidR="001875DB" w:rsidRPr="00B74248">
        <w:rPr>
          <w:lang w:val="nl-NL"/>
        </w:rPr>
        <w:t>p het werk te laden</w:t>
      </w:r>
      <w:r w:rsidR="005362FC" w:rsidRPr="00B74248">
        <w:rPr>
          <w:lang w:val="nl-NL"/>
        </w:rPr>
        <w:t xml:space="preserve">. </w:t>
      </w:r>
    </w:p>
    <w:p w14:paraId="0E6226D8" w14:textId="77777777" w:rsidR="008E1F3F" w:rsidRPr="00B74248" w:rsidRDefault="008E1F3F" w:rsidP="79DC9181">
      <w:pPr>
        <w:spacing w:line="480" w:lineRule="auto"/>
        <w:jc w:val="both"/>
        <w:rPr>
          <w:lang w:val="nl-NL"/>
        </w:rPr>
      </w:pPr>
    </w:p>
    <w:p w14:paraId="0E6226D9" w14:textId="77777777" w:rsidR="003E5474" w:rsidRPr="00B74248" w:rsidRDefault="5ADE88B3" w:rsidP="79DC9181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lastRenderedPageBreak/>
        <w:t xml:space="preserve">WEMOB Parking </w:t>
      </w:r>
      <w:r w:rsidR="00D132EF" w:rsidRPr="00B74248">
        <w:rPr>
          <w:lang w:val="nl-NL"/>
        </w:rPr>
        <w:t xml:space="preserve">is geschikt voor elke spanning en kan dus worden gevoed met </w:t>
      </w:r>
      <w:r w:rsidR="6D1FDA14" w:rsidRPr="00B74248">
        <w:rPr>
          <w:lang w:val="nl-NL"/>
        </w:rPr>
        <w:t xml:space="preserve">100 </w:t>
      </w:r>
      <w:r w:rsidR="00D132EF" w:rsidRPr="00B74248">
        <w:rPr>
          <w:lang w:val="nl-NL"/>
        </w:rPr>
        <w:t>tot</w:t>
      </w:r>
      <w:r w:rsidR="6D1FDA14" w:rsidRPr="00B74248">
        <w:rPr>
          <w:lang w:val="nl-NL"/>
        </w:rPr>
        <w:t xml:space="preserve"> 240V </w:t>
      </w:r>
      <w:r w:rsidR="00D132EF" w:rsidRPr="00B74248">
        <w:rPr>
          <w:lang w:val="nl-NL"/>
        </w:rPr>
        <w:t>eenfase</w:t>
      </w:r>
      <w:r w:rsidR="6D1FDA14" w:rsidRPr="00B74248">
        <w:rPr>
          <w:lang w:val="nl-NL"/>
        </w:rPr>
        <w:t>/tw</w:t>
      </w:r>
      <w:r w:rsidR="00D132EF" w:rsidRPr="00B74248">
        <w:rPr>
          <w:lang w:val="nl-NL"/>
        </w:rPr>
        <w:t xml:space="preserve">eefase of tot </w:t>
      </w:r>
      <w:r w:rsidR="6D1FDA14" w:rsidRPr="00B74248">
        <w:rPr>
          <w:lang w:val="nl-NL"/>
        </w:rPr>
        <w:t>415</w:t>
      </w:r>
      <w:r w:rsidR="00D132EF" w:rsidRPr="00B74248">
        <w:rPr>
          <w:lang w:val="nl-NL"/>
        </w:rPr>
        <w:t>V driefase</w:t>
      </w:r>
      <w:r w:rsidR="6D1FDA14" w:rsidRPr="00B74248">
        <w:rPr>
          <w:lang w:val="nl-NL"/>
        </w:rPr>
        <w:t xml:space="preserve">, </w:t>
      </w:r>
      <w:r w:rsidR="00D132EF" w:rsidRPr="00B74248">
        <w:rPr>
          <w:lang w:val="nl-NL"/>
        </w:rPr>
        <w:t>naar gelang de vereisten</w:t>
      </w:r>
      <w:r w:rsidR="6D1FDA14" w:rsidRPr="00B74248">
        <w:rPr>
          <w:lang w:val="nl-NL"/>
        </w:rPr>
        <w:t xml:space="preserve">. </w:t>
      </w:r>
      <w:r w:rsidR="00D132EF" w:rsidRPr="00B74248">
        <w:rPr>
          <w:lang w:val="nl-NL"/>
        </w:rPr>
        <w:t xml:space="preserve">Hierdoor kunnen twee voertuigen tegelijk laden met elk maximaal </w:t>
      </w:r>
      <w:r w:rsidR="6D1FDA14" w:rsidRPr="00B74248">
        <w:rPr>
          <w:lang w:val="nl-NL"/>
        </w:rPr>
        <w:t>2</w:t>
      </w:r>
      <w:r w:rsidR="008E1F3F" w:rsidRPr="00B74248">
        <w:rPr>
          <w:lang w:val="nl-NL"/>
        </w:rPr>
        <w:t>1</w:t>
      </w:r>
      <w:r w:rsidR="6D1FDA14" w:rsidRPr="00B74248">
        <w:rPr>
          <w:lang w:val="nl-NL"/>
        </w:rPr>
        <w:t xml:space="preserve"> kW</w:t>
      </w:r>
      <w:r w:rsidR="00D132EF" w:rsidRPr="00B74248">
        <w:rPr>
          <w:lang w:val="nl-NL"/>
        </w:rPr>
        <w:t xml:space="preserve"> en de laadkabel</w:t>
      </w:r>
      <w:r w:rsidR="00AB7421" w:rsidRPr="00B74248">
        <w:rPr>
          <w:lang w:val="nl-NL"/>
        </w:rPr>
        <w:t xml:space="preserve"> van vijf meter biedt de nodige flexibiliteit voor de gebruikers</w:t>
      </w:r>
      <w:r w:rsidR="2E12F0F4" w:rsidRPr="00B74248">
        <w:rPr>
          <w:lang w:val="nl-NL"/>
        </w:rPr>
        <w:t xml:space="preserve">. </w:t>
      </w:r>
      <w:r w:rsidR="6D1FDA14" w:rsidRPr="00B74248">
        <w:rPr>
          <w:lang w:val="nl-NL"/>
        </w:rPr>
        <w:t xml:space="preserve"> </w:t>
      </w:r>
    </w:p>
    <w:p w14:paraId="0E6226DA" w14:textId="77777777" w:rsidR="003E5474" w:rsidRPr="00B74248" w:rsidRDefault="003E5474" w:rsidP="79DC9181">
      <w:pPr>
        <w:spacing w:line="480" w:lineRule="auto"/>
        <w:jc w:val="both"/>
        <w:rPr>
          <w:lang w:val="nl-NL"/>
        </w:rPr>
      </w:pPr>
    </w:p>
    <w:p w14:paraId="0E6226DB" w14:textId="77777777" w:rsidR="003E5474" w:rsidRPr="00B74248" w:rsidRDefault="5580DF94" w:rsidP="79DC9181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t>“</w:t>
      </w:r>
      <w:r w:rsidR="60426953" w:rsidRPr="00B74248">
        <w:rPr>
          <w:lang w:val="nl-NL"/>
        </w:rPr>
        <w:t>WEMOB</w:t>
      </w:r>
      <w:r w:rsidR="00AB7421" w:rsidRPr="00B74248">
        <w:rPr>
          <w:lang w:val="nl-NL"/>
        </w:rPr>
        <w:t>-laders zijn gebouwd om compatibel te zijn met alle belangrijke EV-merken en modellen, ongeacht hun laadstandaarden</w:t>
      </w:r>
      <w:r w:rsidR="60139D13" w:rsidRPr="00B74248">
        <w:rPr>
          <w:lang w:val="nl-NL"/>
        </w:rPr>
        <w:t xml:space="preserve">,” </w:t>
      </w:r>
      <w:r w:rsidR="00AB7421" w:rsidRPr="00B74248">
        <w:rPr>
          <w:lang w:val="nl-NL"/>
        </w:rPr>
        <w:t>verduidelijkt</w:t>
      </w:r>
      <w:r w:rsidR="60139D13" w:rsidRPr="00B74248">
        <w:rPr>
          <w:lang w:val="nl-NL"/>
        </w:rPr>
        <w:t xml:space="preserve"> Marek </w:t>
      </w:r>
      <w:r w:rsidR="60139D13" w:rsidRPr="00B74248">
        <w:rPr>
          <w:color w:val="000000" w:themeColor="text1"/>
          <w:lang w:val="nl-NL" w:eastAsia="en-GB"/>
        </w:rPr>
        <w:t xml:space="preserve">Lukaszczyk, </w:t>
      </w:r>
      <w:r w:rsidR="00AB7421" w:rsidRPr="00B74248">
        <w:rPr>
          <w:color w:val="000000" w:themeColor="text1"/>
          <w:lang w:val="nl-NL" w:eastAsia="en-GB"/>
        </w:rPr>
        <w:t>M</w:t>
      </w:r>
      <w:r w:rsidR="60139D13" w:rsidRPr="00B74248">
        <w:rPr>
          <w:color w:val="000000" w:themeColor="text1"/>
          <w:lang w:val="nl-NL" w:eastAsia="en-GB"/>
        </w:rPr>
        <w:t xml:space="preserve">arketing </w:t>
      </w:r>
      <w:r w:rsidR="00AB7421" w:rsidRPr="00B74248">
        <w:rPr>
          <w:color w:val="000000" w:themeColor="text1"/>
          <w:lang w:val="nl-NL" w:eastAsia="en-GB"/>
        </w:rPr>
        <w:t>M</w:t>
      </w:r>
      <w:r w:rsidR="60139D13" w:rsidRPr="00B74248">
        <w:rPr>
          <w:color w:val="000000" w:themeColor="text1"/>
          <w:lang w:val="nl-NL" w:eastAsia="en-GB"/>
        </w:rPr>
        <w:t xml:space="preserve">anager </w:t>
      </w:r>
      <w:r w:rsidR="00AB7421" w:rsidRPr="00B74248">
        <w:rPr>
          <w:color w:val="000000" w:themeColor="text1"/>
          <w:lang w:val="nl-NL" w:eastAsia="en-GB"/>
        </w:rPr>
        <w:t xml:space="preserve">voor </w:t>
      </w:r>
      <w:r w:rsidR="60139D13" w:rsidRPr="00B74248">
        <w:rPr>
          <w:color w:val="000000" w:themeColor="text1"/>
          <w:lang w:val="nl-NL" w:eastAsia="en-GB"/>
        </w:rPr>
        <w:t>Europ</w:t>
      </w:r>
      <w:r w:rsidR="00AB7421" w:rsidRPr="00B74248">
        <w:rPr>
          <w:color w:val="000000" w:themeColor="text1"/>
          <w:lang w:val="nl-NL" w:eastAsia="en-GB"/>
        </w:rPr>
        <w:t xml:space="preserve">a en het Midden-Oosten bij </w:t>
      </w:r>
      <w:r w:rsidR="60139D13" w:rsidRPr="00B74248">
        <w:rPr>
          <w:color w:val="000000" w:themeColor="text1"/>
          <w:lang w:val="nl-NL" w:eastAsia="en-GB"/>
        </w:rPr>
        <w:t>WEG. “</w:t>
      </w:r>
      <w:r w:rsidR="614BC909" w:rsidRPr="00B74248">
        <w:rPr>
          <w:color w:val="000000" w:themeColor="text1"/>
          <w:lang w:val="nl-NL" w:eastAsia="en-GB"/>
        </w:rPr>
        <w:t>We</w:t>
      </w:r>
      <w:r w:rsidR="00AB7421" w:rsidRPr="00B74248">
        <w:rPr>
          <w:color w:val="000000" w:themeColor="text1"/>
          <w:lang w:val="nl-NL" w:eastAsia="en-GB"/>
        </w:rPr>
        <w:t xml:space="preserve"> hebben ons ook gefocust op een gebruiksvriendelijke bediening</w:t>
      </w:r>
      <w:r w:rsidR="614BC909" w:rsidRPr="00B74248">
        <w:rPr>
          <w:color w:val="000000" w:themeColor="text1"/>
          <w:lang w:val="nl-NL" w:eastAsia="en-GB"/>
        </w:rPr>
        <w:t xml:space="preserve">. </w:t>
      </w:r>
      <w:r w:rsidR="00AB7421" w:rsidRPr="00B74248">
        <w:rPr>
          <w:color w:val="000000" w:themeColor="text1"/>
          <w:lang w:val="nl-NL" w:eastAsia="en-GB"/>
        </w:rPr>
        <w:t>Het</w:t>
      </w:r>
      <w:r w:rsidR="60426953" w:rsidRPr="00B74248">
        <w:rPr>
          <w:lang w:val="nl-NL"/>
        </w:rPr>
        <w:t xml:space="preserve"> </w:t>
      </w:r>
      <w:r w:rsidR="00E44D39" w:rsidRPr="00B74248">
        <w:rPr>
          <w:lang w:val="nl-NL"/>
        </w:rPr>
        <w:t>syste</w:t>
      </w:r>
      <w:r w:rsidR="00AB7421" w:rsidRPr="00B74248">
        <w:rPr>
          <w:lang w:val="nl-NL"/>
        </w:rPr>
        <w:t>e</w:t>
      </w:r>
      <w:r w:rsidR="00E44D39" w:rsidRPr="00B74248">
        <w:rPr>
          <w:lang w:val="nl-NL"/>
        </w:rPr>
        <w:t>m</w:t>
      </w:r>
      <w:r w:rsidR="00AB7421" w:rsidRPr="00B74248">
        <w:rPr>
          <w:lang w:val="nl-NL"/>
        </w:rPr>
        <w:t xml:space="preserve"> is ontworpen om EV-bestuurders een probleemloze ervaring te bieden. Het kleuren </w:t>
      </w:r>
      <w:r w:rsidR="64AEFEFD" w:rsidRPr="00B74248">
        <w:rPr>
          <w:lang w:val="nl-NL"/>
        </w:rPr>
        <w:t>LCD</w:t>
      </w:r>
      <w:r w:rsidR="00AB7421" w:rsidRPr="00B74248">
        <w:rPr>
          <w:lang w:val="nl-NL"/>
        </w:rPr>
        <w:t xml:space="preserve">-scherm </w:t>
      </w:r>
      <w:r w:rsidR="00204BCC" w:rsidRPr="00B74248">
        <w:rPr>
          <w:lang w:val="nl-NL"/>
        </w:rPr>
        <w:t>heeft</w:t>
      </w:r>
      <w:r w:rsidR="00AB7421" w:rsidRPr="00B74248">
        <w:rPr>
          <w:lang w:val="nl-NL"/>
        </w:rPr>
        <w:t xml:space="preserve"> </w:t>
      </w:r>
      <w:r w:rsidR="00204BCC" w:rsidRPr="00B74248">
        <w:rPr>
          <w:lang w:val="nl-NL"/>
        </w:rPr>
        <w:t xml:space="preserve">een </w:t>
      </w:r>
      <w:r w:rsidR="00AB7421" w:rsidRPr="00B74248">
        <w:rPr>
          <w:lang w:val="nl-NL"/>
        </w:rPr>
        <w:t>donkere modus</w:t>
      </w:r>
      <w:r w:rsidR="00204BCC" w:rsidRPr="00B74248">
        <w:rPr>
          <w:lang w:val="nl-NL"/>
        </w:rPr>
        <w:t xml:space="preserve">, een </w:t>
      </w:r>
      <w:r w:rsidR="00AB7421" w:rsidRPr="00B74248">
        <w:rPr>
          <w:lang w:val="nl-NL"/>
        </w:rPr>
        <w:t xml:space="preserve">hoge </w:t>
      </w:r>
      <w:r w:rsidR="5848CBAA" w:rsidRPr="00B74248">
        <w:rPr>
          <w:lang w:val="nl-NL"/>
        </w:rPr>
        <w:t>resoluti</w:t>
      </w:r>
      <w:r w:rsidR="00AB7421" w:rsidRPr="00B74248">
        <w:rPr>
          <w:lang w:val="nl-NL"/>
        </w:rPr>
        <w:t>e en helderheid, zodat gebruikers hun laadinformatie gemakkelijk zien</w:t>
      </w:r>
      <w:r w:rsidR="723EFB60" w:rsidRPr="00B74248">
        <w:rPr>
          <w:lang w:val="nl-NL"/>
        </w:rPr>
        <w:t xml:space="preserve">.” </w:t>
      </w:r>
      <w:r w:rsidR="60426953" w:rsidRPr="00B74248">
        <w:rPr>
          <w:lang w:val="nl-NL"/>
        </w:rPr>
        <w:t xml:space="preserve"> </w:t>
      </w:r>
    </w:p>
    <w:p w14:paraId="0E6226DC" w14:textId="77777777" w:rsidR="003E5474" w:rsidRPr="00B74248" w:rsidRDefault="003E5474" w:rsidP="79DC9181">
      <w:pPr>
        <w:spacing w:line="480" w:lineRule="auto"/>
        <w:jc w:val="both"/>
        <w:rPr>
          <w:lang w:val="nl-NL"/>
        </w:rPr>
      </w:pPr>
    </w:p>
    <w:p w14:paraId="0E6226DD" w14:textId="77777777" w:rsidR="003E5474" w:rsidRPr="00B74248" w:rsidRDefault="60426953" w:rsidP="79DC9181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t>"WEMOB</w:t>
      </w:r>
      <w:r w:rsidR="00E50C5F" w:rsidRPr="00B74248">
        <w:rPr>
          <w:lang w:val="nl-NL"/>
        </w:rPr>
        <w:t xml:space="preserve">-laders weerspiegelen </w:t>
      </w:r>
      <w:r w:rsidR="33A5DE4C" w:rsidRPr="00B74248">
        <w:rPr>
          <w:lang w:val="nl-NL"/>
        </w:rPr>
        <w:t xml:space="preserve">WEG’s </w:t>
      </w:r>
      <w:r w:rsidRPr="00B74248">
        <w:rPr>
          <w:lang w:val="nl-NL"/>
        </w:rPr>
        <w:t>visi</w:t>
      </w:r>
      <w:r w:rsidR="00E50C5F" w:rsidRPr="00B74248">
        <w:rPr>
          <w:lang w:val="nl-NL"/>
        </w:rPr>
        <w:t>e op een duurzamere toekomst</w:t>
      </w:r>
      <w:r w:rsidR="2657449F" w:rsidRPr="00B74248">
        <w:rPr>
          <w:lang w:val="nl-NL"/>
        </w:rPr>
        <w:t xml:space="preserve">,” </w:t>
      </w:r>
      <w:r w:rsidR="00E50C5F" w:rsidRPr="00B74248">
        <w:rPr>
          <w:lang w:val="nl-NL"/>
        </w:rPr>
        <w:t>vervolgt</w:t>
      </w:r>
      <w:r w:rsidR="77A9D652" w:rsidRPr="00B74248">
        <w:rPr>
          <w:lang w:val="nl-NL"/>
        </w:rPr>
        <w:t xml:space="preserve"> </w:t>
      </w:r>
      <w:r w:rsidR="77A9D652" w:rsidRPr="00B74248">
        <w:rPr>
          <w:color w:val="000000" w:themeColor="text1"/>
          <w:lang w:val="nl-NL" w:eastAsia="en-GB"/>
        </w:rPr>
        <w:t>Lukaszczyk.</w:t>
      </w:r>
      <w:r w:rsidR="77A9D652" w:rsidRPr="00B74248">
        <w:rPr>
          <w:lang w:val="nl-NL"/>
        </w:rPr>
        <w:t xml:space="preserve"> </w:t>
      </w:r>
      <w:r w:rsidR="2657449F" w:rsidRPr="00B74248">
        <w:rPr>
          <w:lang w:val="nl-NL"/>
        </w:rPr>
        <w:t>“</w:t>
      </w:r>
      <w:r w:rsidR="00E50C5F" w:rsidRPr="00B74248">
        <w:rPr>
          <w:lang w:val="nl-NL"/>
        </w:rPr>
        <w:t>Nadat we de laders met succes op de Zuid-</w:t>
      </w:r>
      <w:r w:rsidR="7744BD4F" w:rsidRPr="00B74248">
        <w:rPr>
          <w:lang w:val="nl-NL"/>
        </w:rPr>
        <w:t>Amer</w:t>
      </w:r>
      <w:r w:rsidR="00E50C5F" w:rsidRPr="00B74248">
        <w:rPr>
          <w:lang w:val="nl-NL"/>
        </w:rPr>
        <w:t xml:space="preserve">ikaanse markt hebben gebracht en na de geslaagde uitrol bij onze eigen vestigingen en </w:t>
      </w:r>
      <w:r w:rsidR="00204BCC" w:rsidRPr="00B74248">
        <w:rPr>
          <w:lang w:val="nl-NL"/>
        </w:rPr>
        <w:t xml:space="preserve">bij </w:t>
      </w:r>
      <w:r w:rsidR="00E50C5F" w:rsidRPr="00B74248">
        <w:rPr>
          <w:lang w:val="nl-NL"/>
        </w:rPr>
        <w:t xml:space="preserve">onze </w:t>
      </w:r>
      <w:r w:rsidR="000173F1" w:rsidRPr="00B74248">
        <w:rPr>
          <w:lang w:val="nl-NL"/>
        </w:rPr>
        <w:t xml:space="preserve">Europese </w:t>
      </w:r>
      <w:r w:rsidR="00E50C5F" w:rsidRPr="00B74248">
        <w:rPr>
          <w:lang w:val="nl-NL"/>
        </w:rPr>
        <w:t xml:space="preserve">dealers </w:t>
      </w:r>
      <w:r w:rsidR="00204BCC" w:rsidRPr="00B74248">
        <w:rPr>
          <w:lang w:val="nl-NL"/>
        </w:rPr>
        <w:t xml:space="preserve">gaan we nu mogelijke plaatsingen bij </w:t>
      </w:r>
      <w:r w:rsidR="00E50C5F" w:rsidRPr="00B74248">
        <w:rPr>
          <w:lang w:val="nl-NL"/>
        </w:rPr>
        <w:t>groene werkgevers in Europa</w:t>
      </w:r>
      <w:r w:rsidR="00204BCC" w:rsidRPr="00B74248">
        <w:rPr>
          <w:lang w:val="nl-NL"/>
        </w:rPr>
        <w:t xml:space="preserve"> bespreken</w:t>
      </w:r>
      <w:r w:rsidR="061FB040" w:rsidRPr="00B74248">
        <w:rPr>
          <w:lang w:val="nl-NL"/>
        </w:rPr>
        <w:t>.”</w:t>
      </w:r>
    </w:p>
    <w:p w14:paraId="0E6226DE" w14:textId="77777777" w:rsidR="008E1F3F" w:rsidRPr="00B74248" w:rsidRDefault="008E1F3F" w:rsidP="79DC9181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br/>
        <w:t>WEMOB</w:t>
      </w:r>
      <w:r w:rsidR="0072567F" w:rsidRPr="00B74248">
        <w:rPr>
          <w:lang w:val="nl-NL"/>
        </w:rPr>
        <w:t xml:space="preserve">-laders zijn </w:t>
      </w:r>
      <w:r w:rsidRPr="00B74248">
        <w:rPr>
          <w:lang w:val="nl-NL"/>
        </w:rPr>
        <w:t>compatib</w:t>
      </w:r>
      <w:r w:rsidR="0072567F" w:rsidRPr="00B74248">
        <w:rPr>
          <w:lang w:val="nl-NL"/>
        </w:rPr>
        <w:t xml:space="preserve">el met het </w:t>
      </w:r>
      <w:r w:rsidRPr="00B74248">
        <w:rPr>
          <w:lang w:val="nl-NL"/>
        </w:rPr>
        <w:t xml:space="preserve">WEMOB Management Platform </w:t>
      </w:r>
      <w:r w:rsidR="0072567F" w:rsidRPr="00B74248">
        <w:rPr>
          <w:lang w:val="nl-NL"/>
        </w:rPr>
        <w:t>van</w:t>
      </w:r>
      <w:r w:rsidRPr="00B74248">
        <w:rPr>
          <w:lang w:val="nl-NL"/>
        </w:rPr>
        <w:t xml:space="preserve"> WEG, </w:t>
      </w:r>
      <w:r w:rsidR="0072567F" w:rsidRPr="00B74248">
        <w:rPr>
          <w:lang w:val="nl-NL"/>
        </w:rPr>
        <w:t>een systeem voor zowel gebruik</w:t>
      </w:r>
      <w:r w:rsidR="00CA27E2" w:rsidRPr="00B74248">
        <w:rPr>
          <w:lang w:val="nl-NL"/>
        </w:rPr>
        <w:t>ers</w:t>
      </w:r>
      <w:r w:rsidR="0072567F" w:rsidRPr="00B74248">
        <w:rPr>
          <w:lang w:val="nl-NL"/>
        </w:rPr>
        <w:t xml:space="preserve"> als exploitanten van </w:t>
      </w:r>
      <w:r w:rsidRPr="00B74248">
        <w:rPr>
          <w:lang w:val="nl-NL"/>
        </w:rPr>
        <w:t>WEMOB</w:t>
      </w:r>
      <w:r w:rsidR="0072567F" w:rsidRPr="00B74248">
        <w:rPr>
          <w:lang w:val="nl-NL"/>
        </w:rPr>
        <w:t>-laders</w:t>
      </w:r>
      <w:r w:rsidRPr="00B74248">
        <w:rPr>
          <w:lang w:val="nl-NL"/>
        </w:rPr>
        <w:t xml:space="preserve">. WEMOB EV Drivers is </w:t>
      </w:r>
      <w:r w:rsidR="0072567F" w:rsidRPr="00B74248">
        <w:rPr>
          <w:lang w:val="nl-NL"/>
        </w:rPr>
        <w:t>een</w:t>
      </w:r>
      <w:r w:rsidRPr="00B74248">
        <w:rPr>
          <w:lang w:val="nl-NL"/>
        </w:rPr>
        <w:t xml:space="preserve"> mobi</w:t>
      </w:r>
      <w:r w:rsidR="0072567F" w:rsidRPr="00B74248">
        <w:rPr>
          <w:lang w:val="nl-NL"/>
        </w:rPr>
        <w:t>e</w:t>
      </w:r>
      <w:r w:rsidRPr="00B74248">
        <w:rPr>
          <w:lang w:val="nl-NL"/>
        </w:rPr>
        <w:t>le app</w:t>
      </w:r>
      <w:r w:rsidR="0072567F" w:rsidRPr="00B74248">
        <w:rPr>
          <w:lang w:val="nl-NL"/>
        </w:rPr>
        <w:t xml:space="preserve"> voor het publiek, die een live kaart met laadpunten, een </w:t>
      </w:r>
      <w:r w:rsidRPr="00B74248">
        <w:rPr>
          <w:lang w:val="nl-NL"/>
        </w:rPr>
        <w:t xml:space="preserve">online </w:t>
      </w:r>
      <w:r w:rsidR="0072567F" w:rsidRPr="00B74248">
        <w:rPr>
          <w:lang w:val="nl-NL"/>
        </w:rPr>
        <w:t>reserveringss</w:t>
      </w:r>
      <w:r w:rsidRPr="00B74248">
        <w:rPr>
          <w:lang w:val="nl-NL"/>
        </w:rPr>
        <w:t>yst</w:t>
      </w:r>
      <w:r w:rsidR="0072567F" w:rsidRPr="00B74248">
        <w:rPr>
          <w:lang w:val="nl-NL"/>
        </w:rPr>
        <w:t>e</w:t>
      </w:r>
      <w:r w:rsidRPr="00B74248">
        <w:rPr>
          <w:lang w:val="nl-NL"/>
        </w:rPr>
        <w:t xml:space="preserve">em, real-time </w:t>
      </w:r>
      <w:r w:rsidR="0072567F" w:rsidRPr="00B74248">
        <w:rPr>
          <w:lang w:val="nl-NL"/>
        </w:rPr>
        <w:t>laad-</w:t>
      </w:r>
      <w:r w:rsidRPr="00B74248">
        <w:rPr>
          <w:lang w:val="nl-NL"/>
        </w:rPr>
        <w:t>monitoring</w:t>
      </w:r>
      <w:r w:rsidR="0072567F" w:rsidRPr="00B74248">
        <w:rPr>
          <w:lang w:val="nl-NL"/>
        </w:rPr>
        <w:t xml:space="preserve"> en een </w:t>
      </w:r>
      <w:r w:rsidRPr="00B74248">
        <w:rPr>
          <w:lang w:val="nl-NL"/>
        </w:rPr>
        <w:t>digital</w:t>
      </w:r>
      <w:r w:rsidR="0072567F" w:rsidRPr="00B74248">
        <w:rPr>
          <w:lang w:val="nl-NL"/>
        </w:rPr>
        <w:t>e</w:t>
      </w:r>
      <w:r w:rsidRPr="00B74248">
        <w:rPr>
          <w:lang w:val="nl-NL"/>
        </w:rPr>
        <w:t xml:space="preserve"> log</w:t>
      </w:r>
      <w:r w:rsidR="0072567F" w:rsidRPr="00B74248">
        <w:rPr>
          <w:lang w:val="nl-NL"/>
        </w:rPr>
        <w:t xml:space="preserve"> van de laadhistorie te bieden heeft</w:t>
      </w:r>
      <w:r w:rsidRPr="00B74248">
        <w:rPr>
          <w:lang w:val="nl-NL"/>
        </w:rPr>
        <w:t>.</w:t>
      </w:r>
    </w:p>
    <w:p w14:paraId="0E6226DF" w14:textId="77777777" w:rsidR="008E1F3F" w:rsidRPr="00B74248" w:rsidRDefault="008E1F3F" w:rsidP="79DC9181">
      <w:pPr>
        <w:spacing w:line="480" w:lineRule="auto"/>
        <w:jc w:val="both"/>
        <w:rPr>
          <w:lang w:val="nl-NL"/>
        </w:rPr>
      </w:pPr>
    </w:p>
    <w:p w14:paraId="0E6226E0" w14:textId="77777777" w:rsidR="008E1F3F" w:rsidRPr="00B74248" w:rsidRDefault="008E1F3F" w:rsidP="00E44D39">
      <w:pPr>
        <w:spacing w:line="480" w:lineRule="auto"/>
        <w:jc w:val="both"/>
        <w:rPr>
          <w:lang w:val="nl-NL"/>
        </w:rPr>
      </w:pPr>
      <w:r w:rsidRPr="00B74248">
        <w:rPr>
          <w:lang w:val="nl-NL"/>
        </w:rPr>
        <w:t xml:space="preserve">WEMOB Station Fleet Management </w:t>
      </w:r>
      <w:r w:rsidR="0072567F" w:rsidRPr="00B74248">
        <w:rPr>
          <w:lang w:val="nl-NL"/>
        </w:rPr>
        <w:t>werd ontwikkeld voor exploitanten en managers van laadnetwerken</w:t>
      </w:r>
      <w:r w:rsidRPr="00B74248">
        <w:rPr>
          <w:lang w:val="nl-NL"/>
        </w:rPr>
        <w:t xml:space="preserve">. </w:t>
      </w:r>
      <w:r w:rsidR="0072567F" w:rsidRPr="00B74248">
        <w:rPr>
          <w:lang w:val="nl-NL"/>
        </w:rPr>
        <w:t xml:space="preserve">Het geeft een </w:t>
      </w:r>
      <w:r w:rsidRPr="00B74248">
        <w:rPr>
          <w:lang w:val="nl-NL"/>
        </w:rPr>
        <w:t>digita</w:t>
      </w:r>
      <w:r w:rsidR="0072567F" w:rsidRPr="00B74248">
        <w:rPr>
          <w:lang w:val="nl-NL"/>
        </w:rPr>
        <w:t>a</w:t>
      </w:r>
      <w:r w:rsidRPr="00B74248">
        <w:rPr>
          <w:lang w:val="nl-NL"/>
        </w:rPr>
        <w:t>l over</w:t>
      </w:r>
      <w:r w:rsidR="0072567F" w:rsidRPr="00B74248">
        <w:rPr>
          <w:lang w:val="nl-NL"/>
        </w:rPr>
        <w:t xml:space="preserve">zicht van de activiteiten op alle </w:t>
      </w:r>
      <w:r w:rsidRPr="00B74248">
        <w:rPr>
          <w:lang w:val="nl-NL"/>
        </w:rPr>
        <w:t>WEMOB</w:t>
      </w:r>
      <w:r w:rsidR="0072567F" w:rsidRPr="00B74248">
        <w:rPr>
          <w:lang w:val="nl-NL"/>
        </w:rPr>
        <w:t>-laadstations, inclusief</w:t>
      </w:r>
      <w:r w:rsidR="00E44D39" w:rsidRPr="00B74248">
        <w:rPr>
          <w:lang w:val="nl-NL"/>
        </w:rPr>
        <w:t xml:space="preserve"> real-time data </w:t>
      </w:r>
      <w:r w:rsidR="00CA27E2" w:rsidRPr="00B74248">
        <w:rPr>
          <w:lang w:val="nl-NL"/>
        </w:rPr>
        <w:t>over</w:t>
      </w:r>
      <w:r w:rsidR="0072567F" w:rsidRPr="00B74248">
        <w:rPr>
          <w:lang w:val="nl-NL"/>
        </w:rPr>
        <w:t xml:space="preserve"> </w:t>
      </w:r>
      <w:r w:rsidR="00CA27E2" w:rsidRPr="00B74248">
        <w:rPr>
          <w:lang w:val="nl-NL"/>
        </w:rPr>
        <w:t>laadbeurten</w:t>
      </w:r>
      <w:r w:rsidR="00E44D39" w:rsidRPr="00B74248">
        <w:rPr>
          <w:lang w:val="nl-NL"/>
        </w:rPr>
        <w:t xml:space="preserve">. </w:t>
      </w:r>
    </w:p>
    <w:p w14:paraId="0E6226E1" w14:textId="77777777" w:rsidR="003E5474" w:rsidRPr="00B74248" w:rsidRDefault="003E5474" w:rsidP="79DC9181">
      <w:pPr>
        <w:spacing w:line="480" w:lineRule="auto"/>
        <w:jc w:val="both"/>
        <w:rPr>
          <w:lang w:val="nl-NL"/>
        </w:rPr>
      </w:pPr>
    </w:p>
    <w:p w14:paraId="0E6226E4" w14:textId="029FC431" w:rsidR="00E03D45" w:rsidRPr="00807272" w:rsidRDefault="061FB040" w:rsidP="005B6B3D">
      <w:pPr>
        <w:spacing w:line="480" w:lineRule="auto"/>
        <w:jc w:val="both"/>
        <w:rPr>
          <w:i/>
          <w:iCs/>
          <w:lang w:val="nl-NL"/>
        </w:rPr>
      </w:pPr>
      <w:r w:rsidRPr="00B74248">
        <w:rPr>
          <w:i/>
          <w:iCs/>
          <w:lang w:val="nl-NL"/>
        </w:rPr>
        <w:t>M</w:t>
      </w:r>
      <w:r w:rsidR="0072567F" w:rsidRPr="00B74248">
        <w:rPr>
          <w:i/>
          <w:iCs/>
          <w:lang w:val="nl-NL"/>
        </w:rPr>
        <w:t xml:space="preserve">eer </w:t>
      </w:r>
      <w:r w:rsidRPr="00B74248">
        <w:rPr>
          <w:i/>
          <w:iCs/>
          <w:lang w:val="nl-NL"/>
        </w:rPr>
        <w:t>informati</w:t>
      </w:r>
      <w:r w:rsidR="0072567F" w:rsidRPr="00B74248">
        <w:rPr>
          <w:i/>
          <w:iCs/>
          <w:lang w:val="nl-NL"/>
        </w:rPr>
        <w:t xml:space="preserve">e over </w:t>
      </w:r>
      <w:r w:rsidR="00000000">
        <w:fldChar w:fldCharType="begin"/>
      </w:r>
      <w:r w:rsidR="00000000" w:rsidRPr="00807272">
        <w:rPr>
          <w:lang w:val="nl-NL"/>
        </w:rPr>
        <w:instrText>HYPERLINK "https://static.weg.net/medias/downloadcenter/had/hb6/WEG-WEMOB-brochure-50118441-en.pdf" \h</w:instrText>
      </w:r>
      <w:r w:rsidR="00000000">
        <w:fldChar w:fldCharType="separate"/>
      </w:r>
      <w:r w:rsidRPr="00B74248">
        <w:rPr>
          <w:rStyle w:val="Hyperlink"/>
          <w:i/>
          <w:iCs/>
          <w:lang w:val="nl-NL"/>
        </w:rPr>
        <w:t>WEMOB E</w:t>
      </w:r>
      <w:r w:rsidR="0072567F" w:rsidRPr="00B74248">
        <w:rPr>
          <w:rStyle w:val="Hyperlink"/>
          <w:i/>
          <w:iCs/>
          <w:lang w:val="nl-NL"/>
        </w:rPr>
        <w:t>V-laadapparatuur</w:t>
      </w:r>
      <w:r w:rsidR="00000000">
        <w:rPr>
          <w:rStyle w:val="Hyperlink"/>
          <w:i/>
          <w:iCs/>
          <w:lang w:val="nl-NL"/>
        </w:rPr>
        <w:fldChar w:fldCharType="end"/>
      </w:r>
      <w:r w:rsidR="0072567F" w:rsidRPr="00B74248">
        <w:rPr>
          <w:i/>
          <w:iCs/>
          <w:lang w:val="nl-NL"/>
        </w:rPr>
        <w:t xml:space="preserve"> van </w:t>
      </w:r>
      <w:r w:rsidRPr="00B74248">
        <w:rPr>
          <w:i/>
          <w:iCs/>
          <w:lang w:val="nl-NL"/>
        </w:rPr>
        <w:t xml:space="preserve">WEG </w:t>
      </w:r>
      <w:r w:rsidR="0072567F" w:rsidRPr="00B74248">
        <w:rPr>
          <w:i/>
          <w:iCs/>
          <w:lang w:val="nl-NL"/>
        </w:rPr>
        <w:t xml:space="preserve">vindt u in deze </w:t>
      </w:r>
      <w:r w:rsidRPr="00B74248">
        <w:rPr>
          <w:i/>
          <w:iCs/>
          <w:lang w:val="nl-NL"/>
        </w:rPr>
        <w:t>download</w:t>
      </w:r>
      <w:r w:rsidR="0036463A" w:rsidRPr="00B74248">
        <w:rPr>
          <w:i/>
          <w:iCs/>
          <w:lang w:val="nl-NL"/>
        </w:rPr>
        <w:t xml:space="preserve">bare </w:t>
      </w:r>
      <w:r w:rsidRPr="00B74248">
        <w:rPr>
          <w:i/>
          <w:iCs/>
          <w:lang w:val="nl-NL"/>
        </w:rPr>
        <w:t xml:space="preserve">brochure. </w:t>
      </w:r>
      <w:r w:rsidR="0036463A" w:rsidRPr="00B74248">
        <w:rPr>
          <w:i/>
          <w:iCs/>
          <w:lang w:val="nl-NL"/>
        </w:rPr>
        <w:t>Nadere</w:t>
      </w:r>
      <w:r w:rsidR="0072567F" w:rsidRPr="00B74248">
        <w:rPr>
          <w:i/>
          <w:iCs/>
          <w:lang w:val="nl-NL"/>
        </w:rPr>
        <w:t xml:space="preserve"> gegevens </w:t>
      </w:r>
      <w:r w:rsidR="0036463A" w:rsidRPr="00B74248">
        <w:rPr>
          <w:i/>
          <w:iCs/>
          <w:lang w:val="nl-NL"/>
        </w:rPr>
        <w:t xml:space="preserve">staan op </w:t>
      </w:r>
      <w:r w:rsidR="0072567F" w:rsidRPr="00B74248">
        <w:rPr>
          <w:i/>
          <w:iCs/>
          <w:lang w:val="nl-NL"/>
        </w:rPr>
        <w:t xml:space="preserve">de </w:t>
      </w:r>
      <w:r w:rsidRPr="00B74248">
        <w:rPr>
          <w:i/>
          <w:iCs/>
          <w:lang w:val="nl-NL"/>
        </w:rPr>
        <w:t>WEG website</w:t>
      </w:r>
      <w:r w:rsidRPr="00807272">
        <w:rPr>
          <w:i/>
          <w:iCs/>
          <w:lang w:val="nl-NL"/>
        </w:rPr>
        <w:t xml:space="preserve"> </w:t>
      </w:r>
      <w:r w:rsidR="00000000">
        <w:fldChar w:fldCharType="begin"/>
      </w:r>
      <w:r w:rsidR="00000000" w:rsidRPr="00807272">
        <w:rPr>
          <w:lang w:val="nl-NL"/>
        </w:rPr>
        <w:instrText>HYPERLINK "http://www.weg.net" \h</w:instrText>
      </w:r>
      <w:r w:rsidR="00000000">
        <w:fldChar w:fldCharType="separate"/>
      </w:r>
      <w:r w:rsidRPr="00807272">
        <w:rPr>
          <w:rStyle w:val="Hyperlink"/>
          <w:i/>
          <w:iCs/>
          <w:lang w:val="nl-NL"/>
        </w:rPr>
        <w:t>www.weg.net.</w:t>
      </w:r>
      <w:r w:rsidR="00000000">
        <w:rPr>
          <w:rStyle w:val="Hyperlink"/>
          <w:i/>
          <w:iCs/>
        </w:rPr>
        <w:fldChar w:fldCharType="end"/>
      </w:r>
    </w:p>
    <w:p w14:paraId="0E6226E5" w14:textId="77777777" w:rsidR="00E03D45" w:rsidRPr="00807272" w:rsidRDefault="00E03D45" w:rsidP="008A6A7A">
      <w:pPr>
        <w:rPr>
          <w:rFonts w:eastAsia="MS Mincho"/>
          <w:strike/>
          <w:highlight w:val="yellow"/>
          <w:lang w:val="nl-NL"/>
        </w:rPr>
      </w:pPr>
    </w:p>
    <w:p w14:paraId="60CFD8A3" w14:textId="64728060" w:rsidR="00A5251C" w:rsidRPr="00807272" w:rsidRDefault="00A5251C" w:rsidP="00A5251C">
      <w:pPr>
        <w:rPr>
          <w:rFonts w:eastAsia="MS Mincho" w:cs="Arial"/>
          <w:lang w:val="nl-NL"/>
        </w:rPr>
      </w:pPr>
      <w:r w:rsidRPr="00807272">
        <w:rPr>
          <w:b/>
          <w:color w:val="4472C4"/>
          <w:lang w:val="nl-NL"/>
        </w:rPr>
        <w:t>Einde:</w:t>
      </w:r>
      <w:r w:rsidRPr="00807272">
        <w:rPr>
          <w:lang w:val="nl-NL"/>
        </w:rPr>
        <w:t xml:space="preserve"> </w:t>
      </w:r>
      <w:r w:rsidR="00201C2C" w:rsidRPr="00807272">
        <w:rPr>
          <w:lang w:val="nl-NL"/>
        </w:rPr>
        <w:t xml:space="preserve">363 </w:t>
      </w:r>
      <w:r w:rsidRPr="00807272">
        <w:rPr>
          <w:lang w:val="nl-NL"/>
        </w:rPr>
        <w:t>woorden</w:t>
      </w:r>
    </w:p>
    <w:p w14:paraId="20B6C799" w14:textId="77777777" w:rsidR="00A5251C" w:rsidRPr="00807272" w:rsidRDefault="00A5251C" w:rsidP="00A5251C">
      <w:pPr>
        <w:rPr>
          <w:rFonts w:eastAsia="MS Mincho"/>
          <w:lang w:val="nl-NL"/>
        </w:rPr>
      </w:pPr>
    </w:p>
    <w:p w14:paraId="1F13FF04" w14:textId="77777777" w:rsidR="00A5251C" w:rsidRPr="00807272" w:rsidRDefault="00A5251C" w:rsidP="00A5251C">
      <w:pPr>
        <w:rPr>
          <w:rFonts w:eastAsia="MS Mincho"/>
          <w:lang w:val="nl-NL"/>
        </w:rPr>
      </w:pPr>
    </w:p>
    <w:p w14:paraId="5D2B0C66" w14:textId="77777777" w:rsidR="00A5251C" w:rsidRPr="00807272" w:rsidRDefault="00A5251C" w:rsidP="00A5251C">
      <w:pPr>
        <w:rPr>
          <w:lang w:val="nl-NL"/>
        </w:rPr>
      </w:pPr>
      <w:r w:rsidRPr="00807272">
        <w:rPr>
          <w:b/>
          <w:bCs/>
          <w:color w:val="4472C4"/>
          <w:lang w:val="nl-NL"/>
        </w:rPr>
        <w:t>Noot voor de redactie:</w:t>
      </w:r>
      <w:r w:rsidRPr="00807272">
        <w:rPr>
          <w:b/>
          <w:bCs/>
          <w:color w:val="439639"/>
          <w:lang w:val="nl-NL"/>
        </w:rPr>
        <w:t xml:space="preserve"> </w:t>
      </w:r>
      <w:r w:rsidRPr="00807272">
        <w:rPr>
          <w:lang w:val="nl-NL"/>
        </w:rPr>
        <w:t xml:space="preserve">Om op de hoogte blijven van onze WEG persberichten, content voor beslissingsmakers en casestudies gaat u naar </w:t>
      </w:r>
      <w:r w:rsidR="00000000">
        <w:fldChar w:fldCharType="begin"/>
      </w:r>
      <w:r w:rsidR="00000000" w:rsidRPr="00807272">
        <w:rPr>
          <w:lang w:val="nl-NL"/>
        </w:rPr>
        <w:instrText>HYPERLINK "https://www.weg.net/institutional/MR/en/all-news/all"</w:instrText>
      </w:r>
      <w:r w:rsidR="00000000">
        <w:fldChar w:fldCharType="separate"/>
      </w:r>
      <w:r w:rsidRPr="00807272">
        <w:rPr>
          <w:rStyle w:val="Hyperlink"/>
          <w:lang w:val="nl-NL"/>
        </w:rPr>
        <w:t>https://www.weg.net/institutional/MR/en/all-news/all</w:t>
      </w:r>
      <w:r w:rsidR="00000000">
        <w:rPr>
          <w:rStyle w:val="Hyperlink"/>
        </w:rPr>
        <w:fldChar w:fldCharType="end"/>
      </w:r>
    </w:p>
    <w:p w14:paraId="57879DFD" w14:textId="77777777" w:rsidR="00A5251C" w:rsidRPr="00807272" w:rsidRDefault="00A5251C" w:rsidP="00A5251C">
      <w:pPr>
        <w:rPr>
          <w:rFonts w:eastAsia="MS Mincho"/>
          <w:b/>
          <w:bCs/>
          <w:color w:val="00529C"/>
          <w:lang w:val="nl-NL"/>
        </w:rPr>
      </w:pPr>
    </w:p>
    <w:p w14:paraId="08C4D332" w14:textId="77777777" w:rsidR="00A5251C" w:rsidRPr="00807272" w:rsidRDefault="00A5251C" w:rsidP="00A5251C">
      <w:pPr>
        <w:rPr>
          <w:color w:val="FF0000"/>
          <w:lang w:val="nl-NL"/>
        </w:rPr>
      </w:pPr>
      <w:r w:rsidRPr="00807272">
        <w:rPr>
          <w:b/>
          <w:bCs/>
          <w:color w:val="4472C4"/>
          <w:lang w:val="nl-NL"/>
        </w:rPr>
        <w:t>Voor nadere informatie:</w:t>
      </w:r>
      <w:r w:rsidRPr="00807272">
        <w:rPr>
          <w:b/>
          <w:bCs/>
          <w:color w:val="439639"/>
          <w:lang w:val="nl-NL"/>
        </w:rPr>
        <w:t xml:space="preserve"> </w:t>
      </w:r>
      <w:r w:rsidRPr="00807272">
        <w:rPr>
          <w:lang w:val="nl-NL"/>
        </w:rPr>
        <w:t>Menno Kuipers, Opaalstraat Hengelo (NL)</w:t>
      </w:r>
    </w:p>
    <w:p w14:paraId="01E6E84E" w14:textId="77777777" w:rsidR="00A5251C" w:rsidRPr="00807272" w:rsidRDefault="00A5251C" w:rsidP="00A5251C">
      <w:pPr>
        <w:rPr>
          <w:rFonts w:eastAsia="MS Mincho"/>
          <w:bCs/>
          <w:lang w:val="nl-NL"/>
        </w:rPr>
      </w:pPr>
      <w:r w:rsidRPr="00807272">
        <w:rPr>
          <w:b/>
          <w:color w:val="4472C4"/>
          <w:lang w:val="nl-NL"/>
        </w:rPr>
        <w:t>www:</w:t>
      </w:r>
      <w:r w:rsidRPr="00807272">
        <w:rPr>
          <w:color w:val="FF9933"/>
          <w:lang w:val="nl-NL"/>
        </w:rPr>
        <w:t xml:space="preserve"> </w:t>
      </w:r>
      <w:r w:rsidR="00000000">
        <w:fldChar w:fldCharType="begin"/>
      </w:r>
      <w:r w:rsidR="00000000" w:rsidRPr="00807272">
        <w:rPr>
          <w:lang w:val="nl-NL"/>
        </w:rPr>
        <w:instrText>HYPERLINK "http://www.weg.net"</w:instrText>
      </w:r>
      <w:r w:rsidR="00000000">
        <w:fldChar w:fldCharType="separate"/>
      </w:r>
      <w:r w:rsidRPr="00807272">
        <w:rPr>
          <w:rStyle w:val="Hyperlink"/>
          <w:lang w:val="nl-NL"/>
        </w:rPr>
        <w:t>www.we</w:t>
      </w:r>
      <w:bookmarkStart w:id="0" w:name="_Hlt27061889"/>
      <w:bookmarkStart w:id="1" w:name="_Hlt27061890"/>
      <w:r w:rsidRPr="00807272">
        <w:rPr>
          <w:rStyle w:val="Hyperlink"/>
          <w:lang w:val="nl-NL"/>
        </w:rPr>
        <w:t>g</w:t>
      </w:r>
      <w:bookmarkEnd w:id="0"/>
      <w:bookmarkEnd w:id="1"/>
      <w:r w:rsidRPr="00807272">
        <w:rPr>
          <w:rStyle w:val="Hyperlink"/>
          <w:lang w:val="nl-NL"/>
        </w:rPr>
        <w:t>.net</w:t>
      </w:r>
      <w:r w:rsidR="00000000">
        <w:rPr>
          <w:rStyle w:val="Hyperlink"/>
        </w:rPr>
        <w:fldChar w:fldCharType="end"/>
      </w:r>
      <w:r w:rsidRPr="00807272">
        <w:rPr>
          <w:lang w:val="nl-NL"/>
        </w:rPr>
        <w:t xml:space="preserve"> </w:t>
      </w:r>
    </w:p>
    <w:p w14:paraId="126AA239" w14:textId="77777777" w:rsidR="00A5251C" w:rsidRPr="00807272" w:rsidRDefault="00A5251C" w:rsidP="00A5251C">
      <w:pPr>
        <w:rPr>
          <w:lang w:val="nl-NL"/>
        </w:rPr>
      </w:pPr>
      <w:r w:rsidRPr="00807272">
        <w:rPr>
          <w:b/>
          <w:bCs/>
          <w:color w:val="4472C4"/>
          <w:lang w:val="nl-NL"/>
        </w:rPr>
        <w:t>e-mail</w:t>
      </w:r>
      <w:r w:rsidRPr="00807272">
        <w:rPr>
          <w:b/>
          <w:color w:val="4472C4"/>
          <w:lang w:val="nl-NL"/>
        </w:rPr>
        <w:t>:</w:t>
      </w:r>
      <w:r w:rsidRPr="00807272">
        <w:rPr>
          <w:color w:val="00B4EC"/>
          <w:lang w:val="nl-NL"/>
        </w:rPr>
        <w:t xml:space="preserve"> </w:t>
      </w:r>
      <w:r w:rsidR="00000000">
        <w:fldChar w:fldCharType="begin"/>
      </w:r>
      <w:r w:rsidR="00000000" w:rsidRPr="00807272">
        <w:rPr>
          <w:lang w:val="nl-NL"/>
        </w:rPr>
        <w:instrText>HYPERLINK "mailto:info-nl@weg.net"</w:instrText>
      </w:r>
      <w:r w:rsidR="00000000">
        <w:fldChar w:fldCharType="separate"/>
      </w:r>
      <w:r w:rsidRPr="00807272">
        <w:rPr>
          <w:rStyle w:val="Hyperlink"/>
          <w:lang w:val="nl-NL"/>
        </w:rPr>
        <w:t>info-nl@weg.net</w:t>
      </w:r>
      <w:r w:rsidR="00000000">
        <w:rPr>
          <w:rStyle w:val="Hyperlink"/>
          <w:lang w:val="en-US"/>
        </w:rPr>
        <w:fldChar w:fldCharType="end"/>
      </w:r>
      <w:r w:rsidRPr="00807272">
        <w:rPr>
          <w:color w:val="FF0000"/>
          <w:lang w:val="nl-NL"/>
        </w:rPr>
        <w:t xml:space="preserve"> </w:t>
      </w:r>
    </w:p>
    <w:p w14:paraId="1FDE2CCB" w14:textId="77777777" w:rsidR="00A5251C" w:rsidRPr="00807272" w:rsidRDefault="00A5251C" w:rsidP="00A5251C">
      <w:pPr>
        <w:rPr>
          <w:rFonts w:eastAsia="MS Mincho"/>
          <w:color w:val="0C7289"/>
          <w:lang w:val="nl-NL"/>
        </w:rPr>
      </w:pPr>
    </w:p>
    <w:p w14:paraId="29692830" w14:textId="77777777" w:rsidR="00A5251C" w:rsidRPr="00807272" w:rsidRDefault="00A5251C" w:rsidP="00A5251C">
      <w:pPr>
        <w:rPr>
          <w:rFonts w:eastAsia="MS Mincho"/>
          <w:spacing w:val="-3"/>
          <w:lang w:val="nl-NL"/>
        </w:rPr>
      </w:pPr>
      <w:r w:rsidRPr="00807272">
        <w:rPr>
          <w:b/>
          <w:bCs/>
          <w:color w:val="4472C4"/>
          <w:lang w:val="nl-NL"/>
        </w:rPr>
        <w:t>Voor redactionele vragen:</w:t>
      </w:r>
      <w:r w:rsidRPr="00807272">
        <w:rPr>
          <w:b/>
          <w:bCs/>
          <w:color w:val="00B4EC"/>
          <w:lang w:val="nl-NL"/>
        </w:rPr>
        <w:t xml:space="preserve"> </w:t>
      </w:r>
      <w:r w:rsidRPr="00807272">
        <w:rPr>
          <w:lang w:val="nl-NL"/>
        </w:rPr>
        <w:t>Stephanie Wood of Laura England – Stone Junction Ltd</w:t>
      </w:r>
    </w:p>
    <w:p w14:paraId="42377501" w14:textId="77777777" w:rsidR="00A5251C" w:rsidRPr="0087542D" w:rsidRDefault="00A5251C" w:rsidP="00A5251C">
      <w:pPr>
        <w:rPr>
          <w:rFonts w:eastAsia="MS Mincho"/>
          <w:color w:val="002060"/>
          <w:spacing w:val="-3"/>
        </w:rPr>
      </w:pPr>
      <w:r w:rsidRPr="0087542D">
        <w:t>1 St Mary's Gate, St Mary's Grove, Stafford, Staffordshire, ST16 2AW</w:t>
      </w:r>
      <w:r w:rsidRPr="0087542D">
        <w:br/>
      </w:r>
      <w:proofErr w:type="spellStart"/>
      <w:r w:rsidRPr="0087542D">
        <w:rPr>
          <w:b/>
          <w:bCs/>
          <w:color w:val="4472C4"/>
        </w:rPr>
        <w:t>Telefoon</w:t>
      </w:r>
      <w:proofErr w:type="spellEnd"/>
      <w:r w:rsidRPr="0087542D">
        <w:rPr>
          <w:b/>
          <w:bCs/>
          <w:color w:val="4472C4"/>
        </w:rPr>
        <w:t>:</w:t>
      </w:r>
      <w:r w:rsidRPr="0087542D">
        <w:rPr>
          <w:color w:val="002060"/>
        </w:rPr>
        <w:t xml:space="preserve"> </w:t>
      </w:r>
      <w:r w:rsidRPr="0087542D">
        <w:t>+44 (0) 1785 225416</w:t>
      </w:r>
    </w:p>
    <w:p w14:paraId="649090B6" w14:textId="77777777" w:rsidR="00A5251C" w:rsidRPr="002E6D2C" w:rsidRDefault="00A5251C" w:rsidP="00A5251C">
      <w:pPr>
        <w:rPr>
          <w:rFonts w:eastAsia="MS Mincho"/>
          <w:spacing w:val="-3"/>
          <w:lang w:val="en-US"/>
        </w:rPr>
      </w:pPr>
      <w:r w:rsidRPr="002E6D2C">
        <w:rPr>
          <w:b/>
          <w:bCs/>
          <w:color w:val="4472C4"/>
          <w:lang w:val="en-US"/>
        </w:rPr>
        <w:t>e-mail:</w:t>
      </w:r>
      <w:r w:rsidRPr="002E6D2C">
        <w:rPr>
          <w:color w:val="00B050"/>
          <w:lang w:val="en-US"/>
        </w:rPr>
        <w:t xml:space="preserve"> </w:t>
      </w:r>
      <w:hyperlink r:id="rId11" w:history="1">
        <w:r w:rsidRPr="004D7E5B">
          <w:rPr>
            <w:rStyle w:val="Hyperlink"/>
            <w:lang w:val="en-US"/>
          </w:rPr>
          <w:t>stephanie@stonejunction.co.uk</w:t>
        </w:r>
      </w:hyperlink>
      <w:r w:rsidRPr="002E6D2C">
        <w:rPr>
          <w:lang w:val="en-US"/>
        </w:rPr>
        <w:t xml:space="preserve"> of </w:t>
      </w:r>
      <w:hyperlink r:id="rId12" w:history="1">
        <w:r w:rsidRPr="002E6D2C">
          <w:rPr>
            <w:rStyle w:val="Hyperlink"/>
            <w:lang w:val="en-US"/>
          </w:rPr>
          <w:t>laura@stonejunction.co.uk</w:t>
        </w:r>
      </w:hyperlink>
      <w:r w:rsidRPr="002E6D2C">
        <w:rPr>
          <w:lang w:val="en-US"/>
        </w:rPr>
        <w:t xml:space="preserve"> </w:t>
      </w:r>
    </w:p>
    <w:p w14:paraId="190C7ECB" w14:textId="77777777" w:rsidR="00A5251C" w:rsidRPr="00A5251C" w:rsidRDefault="00A5251C" w:rsidP="00A5251C">
      <w:pPr>
        <w:rPr>
          <w:rFonts w:eastAsia="MS Mincho"/>
          <w:spacing w:val="-3"/>
          <w:lang w:val="da-DK"/>
        </w:rPr>
      </w:pPr>
      <w:r w:rsidRPr="00A5251C">
        <w:rPr>
          <w:b/>
          <w:bCs/>
          <w:color w:val="4472C4"/>
          <w:lang w:val="da-DK"/>
        </w:rPr>
        <w:t>www:</w:t>
      </w:r>
      <w:r w:rsidRPr="00A5251C">
        <w:rPr>
          <w:color w:val="00B050"/>
          <w:lang w:val="da-DK"/>
        </w:rPr>
        <w:t xml:space="preserve"> </w:t>
      </w:r>
      <w:r w:rsidR="00000000">
        <w:fldChar w:fldCharType="begin"/>
      </w:r>
      <w:r w:rsidR="00000000" w:rsidRPr="00807272">
        <w:rPr>
          <w:lang w:val="da-DK"/>
        </w:rPr>
        <w:instrText>HYPERLINK "http://www.stonejunction.co.uk/"</w:instrText>
      </w:r>
      <w:r w:rsidR="00000000">
        <w:fldChar w:fldCharType="separate"/>
      </w:r>
      <w:r w:rsidRPr="00A5251C">
        <w:rPr>
          <w:rStyle w:val="Hyperlink"/>
          <w:lang w:val="da-DK"/>
        </w:rPr>
        <w:t>www.stonejunction.co.uk</w:t>
      </w:r>
      <w:r w:rsidR="00000000">
        <w:rPr>
          <w:rStyle w:val="Hyperlink"/>
          <w:lang w:val="da-DK"/>
        </w:rPr>
        <w:fldChar w:fldCharType="end"/>
      </w:r>
      <w:r w:rsidRPr="00A5251C">
        <w:rPr>
          <w:lang w:val="da-DK"/>
        </w:rPr>
        <w:t xml:space="preserve">  </w:t>
      </w:r>
    </w:p>
    <w:p w14:paraId="0F690213" w14:textId="77777777" w:rsidR="00A5251C" w:rsidRPr="00A5251C" w:rsidRDefault="00A5251C" w:rsidP="00A5251C">
      <w:pPr>
        <w:rPr>
          <w:rFonts w:eastAsia="MS Mincho"/>
          <w:b/>
          <w:bCs/>
          <w:color w:val="CC0000"/>
          <w:spacing w:val="-3"/>
          <w:lang w:val="da-DK"/>
        </w:rPr>
      </w:pPr>
      <w:r w:rsidRPr="00A5251C">
        <w:rPr>
          <w:b/>
          <w:bCs/>
          <w:color w:val="4472C4"/>
          <w:lang w:val="da-DK"/>
        </w:rPr>
        <w:t>Blog:</w:t>
      </w:r>
      <w:r w:rsidRPr="00A5251C">
        <w:rPr>
          <w:b/>
          <w:bCs/>
          <w:color w:val="FF9933"/>
          <w:lang w:val="da-DK"/>
        </w:rPr>
        <w:t xml:space="preserve"> </w:t>
      </w:r>
      <w:r w:rsidR="00000000">
        <w:fldChar w:fldCharType="begin"/>
      </w:r>
      <w:r w:rsidR="00000000" w:rsidRPr="00807272">
        <w:rPr>
          <w:lang w:val="da-DK"/>
        </w:rPr>
        <w:instrText>HYPERLINK "http://www.stone-junction.blogspot.com"</w:instrText>
      </w:r>
      <w:r w:rsidR="00000000">
        <w:fldChar w:fldCharType="separate"/>
      </w:r>
      <w:r w:rsidRPr="00A5251C">
        <w:rPr>
          <w:rStyle w:val="Hyperlink"/>
          <w:lang w:val="da-DK"/>
        </w:rPr>
        <w:t>www.stone-junction.blogspot.com</w:t>
      </w:r>
      <w:r w:rsidR="00000000">
        <w:rPr>
          <w:rStyle w:val="Hyperlink"/>
          <w:lang w:val="da-DK"/>
        </w:rPr>
        <w:fldChar w:fldCharType="end"/>
      </w:r>
      <w:r w:rsidRPr="00A5251C">
        <w:rPr>
          <w:b/>
          <w:bCs/>
          <w:color w:val="CC0000"/>
          <w:lang w:val="da-DK"/>
        </w:rPr>
        <w:t xml:space="preserve"> </w:t>
      </w:r>
    </w:p>
    <w:p w14:paraId="4A813B97" w14:textId="77777777" w:rsidR="00A5251C" w:rsidRPr="00AE2525" w:rsidRDefault="00A5251C" w:rsidP="00A5251C">
      <w:pPr>
        <w:rPr>
          <w:rFonts w:eastAsia="MS Mincho"/>
          <w:bCs/>
          <w:color w:val="002060"/>
          <w:spacing w:val="-3"/>
        </w:rPr>
      </w:pPr>
      <w:r>
        <w:rPr>
          <w:b/>
          <w:bCs/>
          <w:color w:val="4472C4"/>
        </w:rPr>
        <w:t>Twitter:</w:t>
      </w:r>
      <w:r>
        <w:rPr>
          <w:b/>
          <w:bCs/>
          <w:color w:val="00529C"/>
        </w:rPr>
        <w:t xml:space="preserve"> </w:t>
      </w:r>
      <w:hyperlink r:id="rId13" w:history="1">
        <w:r>
          <w:rPr>
            <w:rStyle w:val="Hyperlink"/>
          </w:rPr>
          <w:t>www.twitter.com/StoneJunctionPR</w:t>
        </w:r>
      </w:hyperlink>
    </w:p>
    <w:p w14:paraId="5AD7DB88" w14:textId="77777777" w:rsidR="00A5251C" w:rsidRPr="0087542D" w:rsidRDefault="00A5251C" w:rsidP="00A5251C">
      <w:pPr>
        <w:rPr>
          <w:rFonts w:eastAsia="MS Mincho"/>
          <w:bCs/>
          <w:color w:val="002060"/>
          <w:spacing w:val="-3"/>
        </w:rPr>
      </w:pPr>
      <w:r w:rsidRPr="0087542D">
        <w:rPr>
          <w:b/>
          <w:bCs/>
          <w:color w:val="4472C4"/>
        </w:rPr>
        <w:t>Facebook:</w:t>
      </w:r>
      <w:r w:rsidRPr="0087542D">
        <w:rPr>
          <w:b/>
          <w:bCs/>
          <w:color w:val="00B050"/>
        </w:rPr>
        <w:t xml:space="preserve"> </w:t>
      </w:r>
      <w:hyperlink r:id="rId14" w:history="1">
        <w:r w:rsidRPr="0087542D">
          <w:rPr>
            <w:rStyle w:val="Hyperlink"/>
          </w:rPr>
          <w:t>http://www.facebook.com/technicalPR</w:t>
        </w:r>
      </w:hyperlink>
    </w:p>
    <w:p w14:paraId="260DDBC8" w14:textId="77777777" w:rsidR="00A5251C" w:rsidRPr="00A5251C" w:rsidRDefault="00A5251C" w:rsidP="00A5251C">
      <w:pPr>
        <w:rPr>
          <w:rFonts w:eastAsia="MS Mincho"/>
          <w:b/>
          <w:bCs/>
          <w:color w:val="002060"/>
          <w:spacing w:val="-3"/>
          <w:lang w:val="da-DK"/>
        </w:rPr>
      </w:pPr>
      <w:r w:rsidRPr="00A5251C">
        <w:rPr>
          <w:b/>
          <w:bCs/>
          <w:color w:val="4472C4"/>
          <w:lang w:val="da-DK"/>
        </w:rPr>
        <w:t>LinkedIn:</w:t>
      </w:r>
      <w:r w:rsidRPr="00A5251C">
        <w:rPr>
          <w:color w:val="4472C4"/>
          <w:lang w:val="da-DK"/>
        </w:rPr>
        <w:t xml:space="preserve"> </w:t>
      </w:r>
      <w:r w:rsidR="00000000">
        <w:fldChar w:fldCharType="begin"/>
      </w:r>
      <w:r w:rsidR="00000000" w:rsidRPr="00807272">
        <w:rPr>
          <w:lang w:val="da-DK"/>
        </w:rPr>
        <w:instrText>HYPERLINK "https://www.linkedin.com/company/stone-junction-ltd"</w:instrText>
      </w:r>
      <w:r w:rsidR="00000000">
        <w:fldChar w:fldCharType="separate"/>
      </w:r>
      <w:r w:rsidRPr="00A5251C">
        <w:rPr>
          <w:rStyle w:val="Hyperlink"/>
          <w:lang w:val="da-DK"/>
        </w:rPr>
        <w:t>https://www.linkedin.com/company/stone-junction-ltd</w:t>
      </w:r>
      <w:r w:rsidR="00000000">
        <w:rPr>
          <w:rStyle w:val="Hyperlink"/>
          <w:lang w:val="da-DK"/>
        </w:rPr>
        <w:fldChar w:fldCharType="end"/>
      </w:r>
    </w:p>
    <w:p w14:paraId="7CB5464B" w14:textId="77777777" w:rsidR="00A5251C" w:rsidRPr="00A5251C" w:rsidRDefault="00A5251C" w:rsidP="00A5251C">
      <w:pPr>
        <w:rPr>
          <w:rFonts w:eastAsia="MS Mincho"/>
          <w:b/>
          <w:bCs/>
          <w:color w:val="439639"/>
          <w:lang w:val="da-DK"/>
        </w:rPr>
      </w:pPr>
    </w:p>
    <w:p w14:paraId="5156A5C1" w14:textId="77777777" w:rsidR="00A5251C" w:rsidRPr="00A5251C" w:rsidRDefault="00A5251C" w:rsidP="00A5251C">
      <w:pPr>
        <w:pStyle w:val="NormalWeb"/>
        <w:jc w:val="both"/>
        <w:rPr>
          <w:rFonts w:ascii="Arial" w:hAnsi="Arial" w:cs="Arial"/>
          <w:lang w:val="de-DE"/>
        </w:rPr>
      </w:pPr>
      <w:r w:rsidRPr="00A5251C">
        <w:rPr>
          <w:rFonts w:ascii="Arial" w:hAnsi="Arial"/>
          <w:b/>
          <w:bCs/>
          <w:color w:val="4472C4"/>
          <w:lang w:val="de-DE"/>
        </w:rPr>
        <w:t>Over WEG:</w:t>
      </w:r>
      <w:r w:rsidRPr="00A5251C">
        <w:rPr>
          <w:rFonts w:ascii="Arial" w:hAnsi="Arial"/>
          <w:color w:val="2D2B2B"/>
          <w:shd w:val="clear" w:color="auto" w:fill="FFFFFF"/>
          <w:lang w:val="de-DE"/>
        </w:rPr>
        <w:t xml:space="preserve"> </w:t>
      </w:r>
      <w:r w:rsidRPr="00A5251C">
        <w:rPr>
          <w:rFonts w:ascii="Arial" w:hAnsi="Arial"/>
          <w:lang w:val="de-DE"/>
        </w:rPr>
        <w:t xml:space="preserve">WEG </w:t>
      </w:r>
      <w:proofErr w:type="spellStart"/>
      <w:proofErr w:type="gramStart"/>
      <w:r w:rsidRPr="00A5251C">
        <w:rPr>
          <w:rFonts w:ascii="Arial" w:hAnsi="Arial"/>
          <w:lang w:val="de-DE"/>
        </w:rPr>
        <w:t>werd</w:t>
      </w:r>
      <w:proofErr w:type="spellEnd"/>
      <w:proofErr w:type="gram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opgericht</w:t>
      </w:r>
      <w:proofErr w:type="spellEnd"/>
      <w:r w:rsidRPr="00A5251C">
        <w:rPr>
          <w:rFonts w:ascii="Arial" w:hAnsi="Arial"/>
          <w:lang w:val="de-DE"/>
        </w:rPr>
        <w:t xml:space="preserve"> in 1961 en </w:t>
      </w:r>
      <w:proofErr w:type="spellStart"/>
      <w:r w:rsidRPr="00A5251C">
        <w:rPr>
          <w:rFonts w:ascii="Arial" w:hAnsi="Arial"/>
          <w:lang w:val="de-DE"/>
        </w:rPr>
        <w:t>is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een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wereldwijde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fabrikant</w:t>
      </w:r>
      <w:proofErr w:type="spellEnd"/>
      <w:r w:rsidRPr="00A5251C">
        <w:rPr>
          <w:rFonts w:ascii="Arial" w:hAnsi="Arial"/>
          <w:lang w:val="de-DE"/>
        </w:rPr>
        <w:t xml:space="preserve"> van elektrische en mechanische </w:t>
      </w:r>
      <w:proofErr w:type="spellStart"/>
      <w:r w:rsidRPr="00A5251C">
        <w:rPr>
          <w:rFonts w:ascii="Arial" w:hAnsi="Arial"/>
          <w:lang w:val="de-DE"/>
        </w:rPr>
        <w:t>apparatuur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voor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industriesectoren</w:t>
      </w:r>
      <w:proofErr w:type="spellEnd"/>
      <w:r w:rsidRPr="00A5251C">
        <w:rPr>
          <w:rFonts w:ascii="Arial" w:hAnsi="Arial"/>
          <w:lang w:val="de-DE"/>
        </w:rPr>
        <w:t xml:space="preserve"> in alle landen. WEG </w:t>
      </w:r>
      <w:proofErr w:type="spellStart"/>
      <w:r w:rsidRPr="00A5251C">
        <w:rPr>
          <w:rFonts w:ascii="Arial" w:hAnsi="Arial"/>
          <w:lang w:val="de-DE"/>
        </w:rPr>
        <w:t>heeft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fabrieken</w:t>
      </w:r>
      <w:proofErr w:type="spellEnd"/>
      <w:r w:rsidRPr="00A5251C">
        <w:rPr>
          <w:rFonts w:ascii="Arial" w:hAnsi="Arial"/>
          <w:lang w:val="de-DE"/>
        </w:rPr>
        <w:t xml:space="preserve"> in 12 landen, </w:t>
      </w:r>
      <w:proofErr w:type="spellStart"/>
      <w:r w:rsidRPr="00A5251C">
        <w:rPr>
          <w:rFonts w:ascii="Arial" w:hAnsi="Arial"/>
          <w:lang w:val="de-DE"/>
        </w:rPr>
        <w:t>is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verkrijgbaar</w:t>
      </w:r>
      <w:proofErr w:type="spellEnd"/>
      <w:r w:rsidRPr="00A5251C">
        <w:rPr>
          <w:rFonts w:ascii="Arial" w:hAnsi="Arial"/>
          <w:lang w:val="de-DE"/>
        </w:rPr>
        <w:t xml:space="preserve"> in </w:t>
      </w:r>
      <w:proofErr w:type="spellStart"/>
      <w:r w:rsidRPr="00A5251C">
        <w:rPr>
          <w:rFonts w:ascii="Arial" w:hAnsi="Arial"/>
          <w:lang w:val="de-DE"/>
        </w:rPr>
        <w:t>ruim</w:t>
      </w:r>
      <w:proofErr w:type="spellEnd"/>
      <w:r w:rsidRPr="00A5251C">
        <w:rPr>
          <w:rFonts w:ascii="Arial" w:hAnsi="Arial"/>
          <w:lang w:val="de-DE"/>
        </w:rPr>
        <w:t xml:space="preserve"> 135 landen, </w:t>
      </w:r>
      <w:proofErr w:type="spellStart"/>
      <w:r w:rsidRPr="00A5251C">
        <w:rPr>
          <w:rFonts w:ascii="Arial" w:hAnsi="Arial"/>
          <w:lang w:val="de-DE"/>
        </w:rPr>
        <w:t>heeft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wereldwijd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meer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dan</w:t>
      </w:r>
      <w:proofErr w:type="spellEnd"/>
      <w:r w:rsidRPr="00A5251C">
        <w:rPr>
          <w:rFonts w:ascii="Arial" w:hAnsi="Arial"/>
          <w:lang w:val="de-DE"/>
        </w:rPr>
        <w:t xml:space="preserve"> 31.000 </w:t>
      </w:r>
      <w:proofErr w:type="spellStart"/>
      <w:r w:rsidRPr="00A5251C">
        <w:rPr>
          <w:rFonts w:ascii="Arial" w:hAnsi="Arial"/>
          <w:lang w:val="de-DE"/>
        </w:rPr>
        <w:t>werknemers</w:t>
      </w:r>
      <w:proofErr w:type="spellEnd"/>
      <w:r w:rsidRPr="00A5251C">
        <w:rPr>
          <w:rFonts w:ascii="Arial" w:hAnsi="Arial"/>
          <w:lang w:val="de-DE"/>
        </w:rPr>
        <w:t xml:space="preserve"> en </w:t>
      </w:r>
      <w:proofErr w:type="spellStart"/>
      <w:r w:rsidRPr="00A5251C">
        <w:rPr>
          <w:rFonts w:ascii="Arial" w:hAnsi="Arial"/>
          <w:lang w:val="de-DE"/>
        </w:rPr>
        <w:t>boekte</w:t>
      </w:r>
      <w:proofErr w:type="spellEnd"/>
      <w:r w:rsidRPr="00A5251C">
        <w:rPr>
          <w:rFonts w:ascii="Arial" w:hAnsi="Arial"/>
          <w:lang w:val="de-DE"/>
        </w:rPr>
        <w:t xml:space="preserve"> in 2018 </w:t>
      </w:r>
      <w:proofErr w:type="spellStart"/>
      <w:r w:rsidRPr="00A5251C">
        <w:rPr>
          <w:rFonts w:ascii="Arial" w:hAnsi="Arial"/>
          <w:lang w:val="de-DE"/>
        </w:rPr>
        <w:t>een</w:t>
      </w:r>
      <w:proofErr w:type="spellEnd"/>
      <w:r w:rsidRPr="00A5251C">
        <w:rPr>
          <w:rFonts w:ascii="Arial" w:hAnsi="Arial"/>
          <w:lang w:val="de-DE"/>
        </w:rPr>
        <w:t xml:space="preserve"> netto-</w:t>
      </w:r>
      <w:proofErr w:type="spellStart"/>
      <w:r w:rsidRPr="00A5251C">
        <w:rPr>
          <w:rFonts w:ascii="Arial" w:hAnsi="Arial"/>
          <w:lang w:val="de-DE"/>
        </w:rPr>
        <w:t>omzet</w:t>
      </w:r>
      <w:proofErr w:type="spellEnd"/>
      <w:r w:rsidRPr="00A5251C">
        <w:rPr>
          <w:rFonts w:ascii="Arial" w:hAnsi="Arial"/>
          <w:lang w:val="de-DE"/>
        </w:rPr>
        <w:t xml:space="preserve"> van </w:t>
      </w:r>
      <w:proofErr w:type="spellStart"/>
      <w:r w:rsidRPr="00A5251C">
        <w:rPr>
          <w:rFonts w:ascii="Arial" w:hAnsi="Arial"/>
          <w:lang w:val="de-DE"/>
        </w:rPr>
        <w:t>ruim</w:t>
      </w:r>
      <w:proofErr w:type="spellEnd"/>
      <w:r w:rsidRPr="00A5251C">
        <w:rPr>
          <w:rFonts w:ascii="Arial" w:hAnsi="Arial"/>
          <w:lang w:val="de-DE"/>
        </w:rPr>
        <w:t xml:space="preserve"> $2.3 </w:t>
      </w:r>
      <w:proofErr w:type="spellStart"/>
      <w:r w:rsidRPr="00A5251C">
        <w:rPr>
          <w:rFonts w:ascii="Arial" w:hAnsi="Arial"/>
          <w:lang w:val="de-DE"/>
        </w:rPr>
        <w:t>miljard</w:t>
      </w:r>
      <w:proofErr w:type="spellEnd"/>
      <w:r w:rsidRPr="00A5251C">
        <w:rPr>
          <w:rFonts w:ascii="Arial" w:hAnsi="Arial"/>
          <w:lang w:val="de-DE"/>
        </w:rPr>
        <w:t xml:space="preserve">. </w:t>
      </w:r>
    </w:p>
    <w:p w14:paraId="0421B65B" w14:textId="77777777" w:rsidR="00A5251C" w:rsidRPr="00A5251C" w:rsidRDefault="00A5251C" w:rsidP="00A5251C">
      <w:pPr>
        <w:pStyle w:val="NormalWeb"/>
        <w:jc w:val="both"/>
        <w:rPr>
          <w:rFonts w:ascii="Arial" w:hAnsi="Arial" w:cs="Arial"/>
          <w:lang w:val="de-DE"/>
        </w:rPr>
      </w:pPr>
      <w:r w:rsidRPr="00A5251C">
        <w:rPr>
          <w:rFonts w:ascii="Arial" w:hAnsi="Arial"/>
          <w:lang w:val="de-DE"/>
        </w:rPr>
        <w:t xml:space="preserve">WEG </w:t>
      </w:r>
      <w:proofErr w:type="spellStart"/>
      <w:r w:rsidRPr="00A5251C">
        <w:rPr>
          <w:rFonts w:ascii="Arial" w:hAnsi="Arial"/>
          <w:lang w:val="de-DE"/>
        </w:rPr>
        <w:t>biedt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energiezuinige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oplossingen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voor</w:t>
      </w:r>
      <w:proofErr w:type="spellEnd"/>
      <w:r w:rsidRPr="00A5251C">
        <w:rPr>
          <w:rFonts w:ascii="Arial" w:hAnsi="Arial"/>
          <w:lang w:val="de-DE"/>
        </w:rPr>
        <w:t xml:space="preserve"> alle </w:t>
      </w:r>
      <w:proofErr w:type="spellStart"/>
      <w:r w:rsidRPr="00A5251C">
        <w:rPr>
          <w:rFonts w:ascii="Arial" w:hAnsi="Arial"/>
          <w:lang w:val="de-DE"/>
        </w:rPr>
        <w:t>sectoren</w:t>
      </w:r>
      <w:proofErr w:type="spellEnd"/>
      <w:r w:rsidRPr="00A5251C">
        <w:rPr>
          <w:rFonts w:ascii="Arial" w:hAnsi="Arial"/>
          <w:lang w:val="de-DE"/>
        </w:rPr>
        <w:t xml:space="preserve">, </w:t>
      </w:r>
      <w:proofErr w:type="spellStart"/>
      <w:r w:rsidRPr="00A5251C">
        <w:rPr>
          <w:rFonts w:ascii="Arial" w:hAnsi="Arial"/>
          <w:lang w:val="de-DE"/>
        </w:rPr>
        <w:t>waaronder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water</w:t>
      </w:r>
      <w:proofErr w:type="spellEnd"/>
      <w:r w:rsidRPr="00A5251C">
        <w:rPr>
          <w:rFonts w:ascii="Arial" w:hAnsi="Arial"/>
          <w:lang w:val="de-DE"/>
        </w:rPr>
        <w:t xml:space="preserve">, </w:t>
      </w:r>
      <w:proofErr w:type="spellStart"/>
      <w:r w:rsidRPr="00A5251C">
        <w:rPr>
          <w:rFonts w:ascii="Arial" w:hAnsi="Arial"/>
          <w:lang w:val="de-DE"/>
        </w:rPr>
        <w:t>staal</w:t>
      </w:r>
      <w:proofErr w:type="spellEnd"/>
      <w:r w:rsidRPr="00A5251C">
        <w:rPr>
          <w:rFonts w:ascii="Arial" w:hAnsi="Arial"/>
          <w:lang w:val="de-DE"/>
        </w:rPr>
        <w:t xml:space="preserve">, </w:t>
      </w:r>
      <w:proofErr w:type="spellStart"/>
      <w:r w:rsidRPr="00A5251C">
        <w:rPr>
          <w:rFonts w:ascii="Arial" w:hAnsi="Arial"/>
          <w:lang w:val="de-DE"/>
        </w:rPr>
        <w:t>pulp</w:t>
      </w:r>
      <w:proofErr w:type="spellEnd"/>
      <w:r w:rsidRPr="00A5251C">
        <w:rPr>
          <w:rFonts w:ascii="Arial" w:hAnsi="Arial"/>
          <w:lang w:val="de-DE"/>
        </w:rPr>
        <w:t xml:space="preserve"> en </w:t>
      </w:r>
      <w:proofErr w:type="spellStart"/>
      <w:r w:rsidRPr="00A5251C">
        <w:rPr>
          <w:rFonts w:ascii="Arial" w:hAnsi="Arial"/>
          <w:lang w:val="de-DE"/>
        </w:rPr>
        <w:t>papier</w:t>
      </w:r>
      <w:proofErr w:type="spellEnd"/>
      <w:r w:rsidRPr="00A5251C">
        <w:rPr>
          <w:rFonts w:ascii="Arial" w:hAnsi="Arial"/>
          <w:lang w:val="de-DE"/>
        </w:rPr>
        <w:t xml:space="preserve">, </w:t>
      </w:r>
      <w:proofErr w:type="spellStart"/>
      <w:r w:rsidRPr="00A5251C">
        <w:rPr>
          <w:rFonts w:ascii="Arial" w:hAnsi="Arial"/>
          <w:lang w:val="de-DE"/>
        </w:rPr>
        <w:t>olie</w:t>
      </w:r>
      <w:proofErr w:type="spellEnd"/>
      <w:r w:rsidRPr="00A5251C">
        <w:rPr>
          <w:rFonts w:ascii="Arial" w:hAnsi="Arial"/>
          <w:lang w:val="de-DE"/>
        </w:rPr>
        <w:t xml:space="preserve"> en gas, </w:t>
      </w:r>
      <w:proofErr w:type="spellStart"/>
      <w:r w:rsidRPr="00A5251C">
        <w:rPr>
          <w:rFonts w:ascii="Arial" w:hAnsi="Arial"/>
          <w:lang w:val="de-DE"/>
        </w:rPr>
        <w:t>mijnbouw</w:t>
      </w:r>
      <w:proofErr w:type="spellEnd"/>
      <w:r w:rsidRPr="00A5251C">
        <w:rPr>
          <w:rFonts w:ascii="Arial" w:hAnsi="Arial"/>
          <w:lang w:val="de-DE"/>
        </w:rPr>
        <w:t xml:space="preserve"> en </w:t>
      </w:r>
      <w:proofErr w:type="spellStart"/>
      <w:r w:rsidRPr="00A5251C">
        <w:rPr>
          <w:rFonts w:ascii="Arial" w:hAnsi="Arial"/>
          <w:lang w:val="de-DE"/>
        </w:rPr>
        <w:t>vele</w:t>
      </w:r>
      <w:proofErr w:type="spellEnd"/>
      <w:r w:rsidRPr="00A5251C">
        <w:rPr>
          <w:rFonts w:ascii="Arial" w:hAnsi="Arial"/>
          <w:lang w:val="de-DE"/>
        </w:rPr>
        <w:t xml:space="preserve"> andere. WEG </w:t>
      </w:r>
      <w:proofErr w:type="spellStart"/>
      <w:r w:rsidRPr="00A5251C">
        <w:rPr>
          <w:rFonts w:ascii="Arial" w:hAnsi="Arial"/>
          <w:lang w:val="de-DE"/>
        </w:rPr>
        <w:t>ontwikkelt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steeds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oplossingen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om</w:t>
      </w:r>
      <w:proofErr w:type="spellEnd"/>
      <w:r w:rsidRPr="00A5251C">
        <w:rPr>
          <w:rFonts w:ascii="Arial" w:hAnsi="Arial"/>
          <w:lang w:val="de-DE"/>
        </w:rPr>
        <w:t xml:space="preserve"> de </w:t>
      </w:r>
      <w:proofErr w:type="spellStart"/>
      <w:r w:rsidRPr="00A5251C">
        <w:rPr>
          <w:rFonts w:ascii="Arial" w:hAnsi="Arial"/>
          <w:lang w:val="de-DE"/>
        </w:rPr>
        <w:t>voornaamste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trends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wat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betreft</w:t>
      </w:r>
      <w:proofErr w:type="spellEnd"/>
      <w:r w:rsidRPr="00A5251C">
        <w:rPr>
          <w:rFonts w:ascii="Arial" w:hAnsi="Arial"/>
          <w:lang w:val="de-DE"/>
        </w:rPr>
        <w:t xml:space="preserve"> energie-</w:t>
      </w:r>
      <w:proofErr w:type="spellStart"/>
      <w:r w:rsidRPr="00A5251C">
        <w:rPr>
          <w:rFonts w:ascii="Arial" w:hAnsi="Arial"/>
          <w:lang w:val="de-DE"/>
        </w:rPr>
        <w:t>efficiëntie</w:t>
      </w:r>
      <w:proofErr w:type="spellEnd"/>
      <w:r w:rsidRPr="00A5251C">
        <w:rPr>
          <w:rFonts w:ascii="Arial" w:hAnsi="Arial"/>
          <w:lang w:val="de-DE"/>
        </w:rPr>
        <w:t xml:space="preserve">, </w:t>
      </w:r>
      <w:proofErr w:type="spellStart"/>
      <w:r w:rsidRPr="00A5251C">
        <w:rPr>
          <w:rFonts w:ascii="Arial" w:hAnsi="Arial"/>
          <w:lang w:val="de-DE"/>
        </w:rPr>
        <w:t>hernieuwbare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energie</w:t>
      </w:r>
      <w:proofErr w:type="spellEnd"/>
      <w:r w:rsidRPr="00A5251C">
        <w:rPr>
          <w:rFonts w:ascii="Arial" w:hAnsi="Arial"/>
          <w:lang w:val="de-DE"/>
        </w:rPr>
        <w:t xml:space="preserve">, </w:t>
      </w:r>
      <w:proofErr w:type="spellStart"/>
      <w:r w:rsidRPr="00A5251C">
        <w:rPr>
          <w:rFonts w:ascii="Arial" w:hAnsi="Arial"/>
          <w:lang w:val="de-DE"/>
        </w:rPr>
        <w:lastRenderedPageBreak/>
        <w:t>duurzaamheid</w:t>
      </w:r>
      <w:proofErr w:type="spellEnd"/>
      <w:r w:rsidRPr="00A5251C">
        <w:rPr>
          <w:rFonts w:ascii="Arial" w:hAnsi="Arial"/>
          <w:lang w:val="de-DE"/>
        </w:rPr>
        <w:t xml:space="preserve"> en elektrische </w:t>
      </w:r>
      <w:proofErr w:type="spellStart"/>
      <w:r w:rsidRPr="00A5251C">
        <w:rPr>
          <w:rFonts w:ascii="Arial" w:hAnsi="Arial"/>
          <w:lang w:val="de-DE"/>
        </w:rPr>
        <w:t>mobiliteit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te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beantwoorden</w:t>
      </w:r>
      <w:proofErr w:type="spellEnd"/>
      <w:r w:rsidRPr="00A5251C">
        <w:rPr>
          <w:rFonts w:ascii="Arial" w:hAnsi="Arial"/>
          <w:lang w:val="de-DE"/>
        </w:rPr>
        <w:t xml:space="preserve">.  </w:t>
      </w:r>
      <w:proofErr w:type="spellStart"/>
      <w:r w:rsidRPr="00A5251C">
        <w:rPr>
          <w:rFonts w:ascii="Arial" w:hAnsi="Arial"/>
          <w:lang w:val="de-DE"/>
        </w:rPr>
        <w:t>Voor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meer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informatie</w:t>
      </w:r>
      <w:proofErr w:type="spellEnd"/>
      <w:r w:rsidRPr="00A5251C">
        <w:rPr>
          <w:rFonts w:ascii="Arial" w:hAnsi="Arial"/>
          <w:lang w:val="de-DE"/>
        </w:rPr>
        <w:t xml:space="preserve"> </w:t>
      </w:r>
      <w:proofErr w:type="spellStart"/>
      <w:r w:rsidRPr="00A5251C">
        <w:rPr>
          <w:rFonts w:ascii="Arial" w:hAnsi="Arial"/>
          <w:lang w:val="de-DE"/>
        </w:rPr>
        <w:t>gaat</w:t>
      </w:r>
      <w:proofErr w:type="spellEnd"/>
      <w:r w:rsidRPr="00A5251C">
        <w:rPr>
          <w:rFonts w:ascii="Arial" w:hAnsi="Arial"/>
          <w:lang w:val="de-DE"/>
        </w:rPr>
        <w:t xml:space="preserve"> u </w:t>
      </w:r>
      <w:proofErr w:type="spellStart"/>
      <w:r w:rsidRPr="00A5251C">
        <w:rPr>
          <w:rFonts w:ascii="Arial" w:hAnsi="Arial"/>
          <w:lang w:val="de-DE"/>
        </w:rPr>
        <w:t>naar</w:t>
      </w:r>
      <w:proofErr w:type="spellEnd"/>
      <w:r w:rsidRPr="00A5251C">
        <w:rPr>
          <w:rFonts w:ascii="Arial" w:hAnsi="Arial"/>
          <w:lang w:val="de-DE"/>
        </w:rPr>
        <w:t xml:space="preserve"> </w:t>
      </w:r>
      <w:r w:rsidR="00000000">
        <w:fldChar w:fldCharType="begin"/>
      </w:r>
      <w:r w:rsidR="00000000" w:rsidRPr="00807272">
        <w:rPr>
          <w:lang w:val="de-DE"/>
        </w:rPr>
        <w:instrText>HYPERLINK "http://www.weg.net"</w:instrText>
      </w:r>
      <w:r w:rsidR="00000000">
        <w:fldChar w:fldCharType="separate"/>
      </w:r>
      <w:r w:rsidRPr="005B6B3D">
        <w:rPr>
          <w:rStyle w:val="Hyperlink"/>
          <w:rFonts w:ascii="Arial" w:hAnsi="Arial" w:cs="Arial"/>
          <w:lang w:val="de-DE"/>
        </w:rPr>
        <w:t>www.weg.net</w:t>
      </w:r>
      <w:r w:rsidR="00000000">
        <w:rPr>
          <w:rStyle w:val="Hyperlink"/>
          <w:rFonts w:ascii="Arial" w:hAnsi="Arial" w:cs="Arial"/>
          <w:lang w:val="de-DE"/>
        </w:rPr>
        <w:fldChar w:fldCharType="end"/>
      </w:r>
    </w:p>
    <w:p w14:paraId="1C5D8159" w14:textId="77777777" w:rsidR="00A5251C" w:rsidRPr="00A5251C" w:rsidRDefault="00A5251C" w:rsidP="00A5251C">
      <w:pPr>
        <w:rPr>
          <w:rFonts w:cs="Arial"/>
          <w:bCs/>
          <w:lang w:val="de-DE"/>
        </w:rPr>
      </w:pPr>
    </w:p>
    <w:p w14:paraId="4A380754" w14:textId="77007161" w:rsidR="00A5251C" w:rsidRPr="00A5251C" w:rsidRDefault="00A5251C" w:rsidP="00A5251C">
      <w:pPr>
        <w:rPr>
          <w:rFonts w:eastAsia="MS Mincho" w:cs="Arial"/>
          <w:b/>
          <w:color w:val="CC3300"/>
          <w:spacing w:val="-3"/>
          <w:lang w:val="de-DE"/>
        </w:rPr>
      </w:pPr>
      <w:proofErr w:type="spellStart"/>
      <w:r w:rsidRPr="00A5251C">
        <w:rPr>
          <w:b/>
          <w:bCs/>
          <w:color w:val="4472C4"/>
          <w:lang w:val="de-DE"/>
        </w:rPr>
        <w:t>Ref</w:t>
      </w:r>
      <w:proofErr w:type="spellEnd"/>
      <w:r w:rsidRPr="00A5251C">
        <w:rPr>
          <w:b/>
          <w:bCs/>
          <w:color w:val="4472C4"/>
          <w:lang w:val="de-DE"/>
        </w:rPr>
        <w:t>:</w:t>
      </w:r>
      <w:r w:rsidRPr="00A5251C">
        <w:rPr>
          <w:lang w:val="de-DE"/>
        </w:rPr>
        <w:t xml:space="preserve"> WEG894/07/23</w:t>
      </w:r>
    </w:p>
    <w:p w14:paraId="0E6226F9" w14:textId="1BDBAE57" w:rsidR="00E03D45" w:rsidRPr="00807272" w:rsidRDefault="00E03D45" w:rsidP="79DC9181">
      <w:pPr>
        <w:rPr>
          <w:rFonts w:eastAsia="MS Mincho" w:cs="Arial"/>
          <w:strike/>
          <w:spacing w:val="-3"/>
          <w:lang w:val="de-DE"/>
        </w:rPr>
      </w:pPr>
    </w:p>
    <w:p w14:paraId="0E6226FA" w14:textId="77777777" w:rsidR="00B86E1F" w:rsidRPr="00807272" w:rsidRDefault="00B86E1F" w:rsidP="00E03D45">
      <w:pPr>
        <w:rPr>
          <w:rFonts w:eastAsia="MS Mincho" w:cs="Arial"/>
          <w:b/>
          <w:color w:val="CC3300"/>
          <w:spacing w:val="-3"/>
          <w:lang w:val="de-DE"/>
        </w:rPr>
      </w:pPr>
    </w:p>
    <w:p w14:paraId="255E7951" w14:textId="77777777" w:rsidR="00807272" w:rsidRPr="00807272" w:rsidRDefault="00807272">
      <w:pPr>
        <w:rPr>
          <w:rFonts w:eastAsia="MS Mincho" w:cs="Arial"/>
          <w:b/>
          <w:color w:val="CC3300"/>
          <w:spacing w:val="-3"/>
          <w:lang w:val="de-DE"/>
        </w:rPr>
      </w:pPr>
    </w:p>
    <w:sectPr w:rsidR="00807272" w:rsidRPr="00807272" w:rsidSect="006D0EBA">
      <w:headerReference w:type="first" r:id="rId15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D6BA6" w14:textId="77777777" w:rsidR="007B59E3" w:rsidRDefault="007B59E3" w:rsidP="00C0175F">
      <w:r>
        <w:separator/>
      </w:r>
    </w:p>
  </w:endnote>
  <w:endnote w:type="continuationSeparator" w:id="0">
    <w:p w14:paraId="1350C6AA" w14:textId="77777777" w:rsidR="007B59E3" w:rsidRDefault="007B59E3" w:rsidP="00C0175F">
      <w:r>
        <w:continuationSeparator/>
      </w:r>
    </w:p>
  </w:endnote>
  <w:endnote w:type="continuationNotice" w:id="1">
    <w:p w14:paraId="28A06574" w14:textId="77777777" w:rsidR="007B59E3" w:rsidRDefault="007B59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6ACEA" w14:textId="77777777" w:rsidR="007B59E3" w:rsidRDefault="007B59E3" w:rsidP="00C0175F">
      <w:r>
        <w:separator/>
      </w:r>
    </w:p>
  </w:footnote>
  <w:footnote w:type="continuationSeparator" w:id="0">
    <w:p w14:paraId="3F984DA1" w14:textId="77777777" w:rsidR="007B59E3" w:rsidRDefault="007B59E3" w:rsidP="00C0175F">
      <w:r>
        <w:continuationSeparator/>
      </w:r>
    </w:p>
  </w:footnote>
  <w:footnote w:type="continuationNotice" w:id="1">
    <w:p w14:paraId="47EC255C" w14:textId="77777777" w:rsidR="007B59E3" w:rsidRDefault="007B59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270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402214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46FD"/>
    <w:rsid w:val="00012707"/>
    <w:rsid w:val="000173F1"/>
    <w:rsid w:val="000245BC"/>
    <w:rsid w:val="00027D32"/>
    <w:rsid w:val="00045BF8"/>
    <w:rsid w:val="0005012E"/>
    <w:rsid w:val="00082577"/>
    <w:rsid w:val="000C2851"/>
    <w:rsid w:val="000D6C36"/>
    <w:rsid w:val="000F78F9"/>
    <w:rsid w:val="0010339A"/>
    <w:rsid w:val="00155C9B"/>
    <w:rsid w:val="00165FE6"/>
    <w:rsid w:val="001749B1"/>
    <w:rsid w:val="001875DB"/>
    <w:rsid w:val="001B2D8F"/>
    <w:rsid w:val="001C062A"/>
    <w:rsid w:val="001C4B73"/>
    <w:rsid w:val="001D6804"/>
    <w:rsid w:val="00201C2C"/>
    <w:rsid w:val="00204BCC"/>
    <w:rsid w:val="00222479"/>
    <w:rsid w:val="002729EE"/>
    <w:rsid w:val="002A1459"/>
    <w:rsid w:val="002A4040"/>
    <w:rsid w:val="002B2F32"/>
    <w:rsid w:val="002B5A47"/>
    <w:rsid w:val="002E58A3"/>
    <w:rsid w:val="0030281F"/>
    <w:rsid w:val="00302AA3"/>
    <w:rsid w:val="00344857"/>
    <w:rsid w:val="00351818"/>
    <w:rsid w:val="0036463A"/>
    <w:rsid w:val="003646FD"/>
    <w:rsid w:val="003708FC"/>
    <w:rsid w:val="00382C38"/>
    <w:rsid w:val="00387BB5"/>
    <w:rsid w:val="00396D46"/>
    <w:rsid w:val="003A7BBA"/>
    <w:rsid w:val="003E5474"/>
    <w:rsid w:val="004046B9"/>
    <w:rsid w:val="004225DF"/>
    <w:rsid w:val="00463485"/>
    <w:rsid w:val="00492E4F"/>
    <w:rsid w:val="004948DB"/>
    <w:rsid w:val="004A2AA0"/>
    <w:rsid w:val="004D1123"/>
    <w:rsid w:val="00500E9F"/>
    <w:rsid w:val="005076D1"/>
    <w:rsid w:val="00522573"/>
    <w:rsid w:val="00524B55"/>
    <w:rsid w:val="00535BCF"/>
    <w:rsid w:val="005362FC"/>
    <w:rsid w:val="00551987"/>
    <w:rsid w:val="00575480"/>
    <w:rsid w:val="00580101"/>
    <w:rsid w:val="005973B5"/>
    <w:rsid w:val="005B6B3D"/>
    <w:rsid w:val="005C3A2D"/>
    <w:rsid w:val="005C3DF8"/>
    <w:rsid w:val="005C72BE"/>
    <w:rsid w:val="005F0A68"/>
    <w:rsid w:val="0061053B"/>
    <w:rsid w:val="006154AA"/>
    <w:rsid w:val="006320A8"/>
    <w:rsid w:val="0064285E"/>
    <w:rsid w:val="00685357"/>
    <w:rsid w:val="00685A84"/>
    <w:rsid w:val="00687C41"/>
    <w:rsid w:val="006A1D50"/>
    <w:rsid w:val="006B7A4C"/>
    <w:rsid w:val="006C5423"/>
    <w:rsid w:val="006D0EBA"/>
    <w:rsid w:val="006D267A"/>
    <w:rsid w:val="006F1BC8"/>
    <w:rsid w:val="0072567F"/>
    <w:rsid w:val="00726E08"/>
    <w:rsid w:val="00737F3E"/>
    <w:rsid w:val="00763095"/>
    <w:rsid w:val="007B2663"/>
    <w:rsid w:val="007B59E3"/>
    <w:rsid w:val="007E5B66"/>
    <w:rsid w:val="00807272"/>
    <w:rsid w:val="0081437B"/>
    <w:rsid w:val="00857350"/>
    <w:rsid w:val="008575DB"/>
    <w:rsid w:val="008A6A7A"/>
    <w:rsid w:val="008D63D5"/>
    <w:rsid w:val="008E1F3F"/>
    <w:rsid w:val="00910E33"/>
    <w:rsid w:val="009213B5"/>
    <w:rsid w:val="00924FCE"/>
    <w:rsid w:val="00934AC5"/>
    <w:rsid w:val="009701B9"/>
    <w:rsid w:val="00981A09"/>
    <w:rsid w:val="009D7744"/>
    <w:rsid w:val="00A33F1E"/>
    <w:rsid w:val="00A5251C"/>
    <w:rsid w:val="00A76C3E"/>
    <w:rsid w:val="00A832B5"/>
    <w:rsid w:val="00A97965"/>
    <w:rsid w:val="00AB7421"/>
    <w:rsid w:val="00B02318"/>
    <w:rsid w:val="00B04F8D"/>
    <w:rsid w:val="00B1798B"/>
    <w:rsid w:val="00B258B4"/>
    <w:rsid w:val="00B31F7B"/>
    <w:rsid w:val="00B74248"/>
    <w:rsid w:val="00B8312E"/>
    <w:rsid w:val="00B86129"/>
    <w:rsid w:val="00B86E1F"/>
    <w:rsid w:val="00B900D7"/>
    <w:rsid w:val="00BD0366"/>
    <w:rsid w:val="00BD1859"/>
    <w:rsid w:val="00C00639"/>
    <w:rsid w:val="00C0175F"/>
    <w:rsid w:val="00C03BA0"/>
    <w:rsid w:val="00C07DAB"/>
    <w:rsid w:val="00C20A04"/>
    <w:rsid w:val="00C53825"/>
    <w:rsid w:val="00C94AB3"/>
    <w:rsid w:val="00C94B4E"/>
    <w:rsid w:val="00CA0066"/>
    <w:rsid w:val="00CA27E2"/>
    <w:rsid w:val="00CA611D"/>
    <w:rsid w:val="00CB26E7"/>
    <w:rsid w:val="00CB5356"/>
    <w:rsid w:val="00CB6DB5"/>
    <w:rsid w:val="00CF666D"/>
    <w:rsid w:val="00D11AAC"/>
    <w:rsid w:val="00D132EF"/>
    <w:rsid w:val="00D151AE"/>
    <w:rsid w:val="00D52945"/>
    <w:rsid w:val="00D57F17"/>
    <w:rsid w:val="00D80086"/>
    <w:rsid w:val="00D84B54"/>
    <w:rsid w:val="00D951A4"/>
    <w:rsid w:val="00DB57D6"/>
    <w:rsid w:val="00DB75D6"/>
    <w:rsid w:val="00DE1B48"/>
    <w:rsid w:val="00DE3409"/>
    <w:rsid w:val="00E008B8"/>
    <w:rsid w:val="00E00B6A"/>
    <w:rsid w:val="00E03D45"/>
    <w:rsid w:val="00E10654"/>
    <w:rsid w:val="00E14628"/>
    <w:rsid w:val="00E1BDA1"/>
    <w:rsid w:val="00E44D39"/>
    <w:rsid w:val="00E50C5F"/>
    <w:rsid w:val="00E527AD"/>
    <w:rsid w:val="00E70F9A"/>
    <w:rsid w:val="00E8641C"/>
    <w:rsid w:val="00EB06DA"/>
    <w:rsid w:val="00EB1D2A"/>
    <w:rsid w:val="00EB2DE2"/>
    <w:rsid w:val="00EB4C49"/>
    <w:rsid w:val="00EE04DD"/>
    <w:rsid w:val="00F24E50"/>
    <w:rsid w:val="00F508AD"/>
    <w:rsid w:val="00F55B7A"/>
    <w:rsid w:val="00F603CF"/>
    <w:rsid w:val="00F65F0B"/>
    <w:rsid w:val="00F668D0"/>
    <w:rsid w:val="00F70F1A"/>
    <w:rsid w:val="00FA03F5"/>
    <w:rsid w:val="00FB4A1A"/>
    <w:rsid w:val="00FC33CB"/>
    <w:rsid w:val="00FF18BF"/>
    <w:rsid w:val="017383E7"/>
    <w:rsid w:val="0281DA95"/>
    <w:rsid w:val="030F5448"/>
    <w:rsid w:val="03697AA3"/>
    <w:rsid w:val="04087410"/>
    <w:rsid w:val="0491FC4C"/>
    <w:rsid w:val="04B09B7B"/>
    <w:rsid w:val="05258516"/>
    <w:rsid w:val="061FB040"/>
    <w:rsid w:val="074014D2"/>
    <w:rsid w:val="097E95CC"/>
    <w:rsid w:val="0A73C41D"/>
    <w:rsid w:val="0C1385F5"/>
    <w:rsid w:val="0FD4AEF3"/>
    <w:rsid w:val="15465062"/>
    <w:rsid w:val="1835166E"/>
    <w:rsid w:val="1EECC9E5"/>
    <w:rsid w:val="22825397"/>
    <w:rsid w:val="23732132"/>
    <w:rsid w:val="2388BCBF"/>
    <w:rsid w:val="25248D20"/>
    <w:rsid w:val="25B9F459"/>
    <w:rsid w:val="2657449F"/>
    <w:rsid w:val="26CD3DA7"/>
    <w:rsid w:val="27516FC9"/>
    <w:rsid w:val="28145E7F"/>
    <w:rsid w:val="2E12F0F4"/>
    <w:rsid w:val="2ED35CEC"/>
    <w:rsid w:val="2F47AE42"/>
    <w:rsid w:val="31CF5410"/>
    <w:rsid w:val="320AFDAE"/>
    <w:rsid w:val="33919729"/>
    <w:rsid w:val="33A5DE4C"/>
    <w:rsid w:val="341B1F65"/>
    <w:rsid w:val="35429E70"/>
    <w:rsid w:val="35D01823"/>
    <w:rsid w:val="3865084C"/>
    <w:rsid w:val="387B9ACB"/>
    <w:rsid w:val="3A2D4D4B"/>
    <w:rsid w:val="3B5D63F7"/>
    <w:rsid w:val="3B6E22E6"/>
    <w:rsid w:val="42D96EEA"/>
    <w:rsid w:val="43CA6A47"/>
    <w:rsid w:val="444E9C69"/>
    <w:rsid w:val="45DC3A22"/>
    <w:rsid w:val="45ED3936"/>
    <w:rsid w:val="472C3951"/>
    <w:rsid w:val="49BC1710"/>
    <w:rsid w:val="4CA29E54"/>
    <w:rsid w:val="4CE73648"/>
    <w:rsid w:val="4DB0F2CE"/>
    <w:rsid w:val="4EB2C00B"/>
    <w:rsid w:val="50EE2B39"/>
    <w:rsid w:val="5245C5F9"/>
    <w:rsid w:val="52FC444B"/>
    <w:rsid w:val="53EB3593"/>
    <w:rsid w:val="547F50F6"/>
    <w:rsid w:val="549814AC"/>
    <w:rsid w:val="5580DF94"/>
    <w:rsid w:val="56A16B30"/>
    <w:rsid w:val="57774D97"/>
    <w:rsid w:val="5848CBAA"/>
    <w:rsid w:val="58618FD7"/>
    <w:rsid w:val="5ADE88B3"/>
    <w:rsid w:val="5AEE927A"/>
    <w:rsid w:val="5BDF5DCF"/>
    <w:rsid w:val="5D080194"/>
    <w:rsid w:val="5DAC8511"/>
    <w:rsid w:val="600CC05A"/>
    <w:rsid w:val="60139D13"/>
    <w:rsid w:val="60426953"/>
    <w:rsid w:val="6052AD4C"/>
    <w:rsid w:val="6100E272"/>
    <w:rsid w:val="614BC909"/>
    <w:rsid w:val="615DD3FE"/>
    <w:rsid w:val="62F9A45F"/>
    <w:rsid w:val="64AEFEFD"/>
    <w:rsid w:val="654012DF"/>
    <w:rsid w:val="66B943B0"/>
    <w:rsid w:val="6826CA4C"/>
    <w:rsid w:val="685A08D0"/>
    <w:rsid w:val="69F2AC65"/>
    <w:rsid w:val="6B868035"/>
    <w:rsid w:val="6D1FDA14"/>
    <w:rsid w:val="6D4B24C4"/>
    <w:rsid w:val="6D944998"/>
    <w:rsid w:val="6DA9807E"/>
    <w:rsid w:val="6ECEFF21"/>
    <w:rsid w:val="6FD60FB1"/>
    <w:rsid w:val="721E95E7"/>
    <w:rsid w:val="723EFB60"/>
    <w:rsid w:val="72F9307D"/>
    <w:rsid w:val="73FC99C0"/>
    <w:rsid w:val="7744BD4F"/>
    <w:rsid w:val="77A9D652"/>
    <w:rsid w:val="79DC9181"/>
    <w:rsid w:val="7D02E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6226CE"/>
  <w15:docId w15:val="{F9D6BFBD-C167-4FF3-A751-D541875F4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F70F1A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2577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2577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twitter.com/StoneJunctionP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aura@stonejunction.co.u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tephanie@stonejunction.co.uk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facebook.com/technicalP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729365-B3A1-4D2C-887F-F74ACA3FB0DF}">
  <ds:schemaRefs>
    <ds:schemaRef ds:uri="http://schemas.microsoft.com/office/2006/metadata/properties"/>
    <ds:schemaRef ds:uri="http://schemas.microsoft.com/office/infopath/2007/PartnerControls"/>
    <ds:schemaRef ds:uri="57045ca7-eb12-4a0b-9112-d762b432b210"/>
    <ds:schemaRef ds:uri="83137320-08c7-41f4-8e31-d7d186c713fc"/>
  </ds:schemaRefs>
</ds:datastoreItem>
</file>

<file path=customXml/itemProps2.xml><?xml version="1.0" encoding="utf-8"?>
<ds:datastoreItem xmlns:ds="http://schemas.openxmlformats.org/officeDocument/2006/customXml" ds:itemID="{B9186431-5AA9-450B-8B5F-FFF887453CC7}"/>
</file>

<file path=customXml/itemProps3.xml><?xml version="1.0" encoding="utf-8"?>
<ds:datastoreItem xmlns:ds="http://schemas.openxmlformats.org/officeDocument/2006/customXml" ds:itemID="{9A798C56-DB23-4FC8-AA15-2F25084121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RS002</dc:creator>
  <cp:lastModifiedBy>Isabelle Waldron</cp:lastModifiedBy>
  <cp:revision>15</cp:revision>
  <cp:lastPrinted>2013-11-27T21:43:00Z</cp:lastPrinted>
  <dcterms:created xsi:type="dcterms:W3CDTF">2023-08-30T08:45:00Z</dcterms:created>
  <dcterms:modified xsi:type="dcterms:W3CDTF">2023-10-02T10:25:00Z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0x0101006DB590B2C076D34293AC619A9DEC14B8</vt:lpwstr>
  </property>
  <property fmtid="{D5CDD505-2E9C-101B-9397-08002B2CF9AE}" pid="6" name="GrammarlyDocumentId">
    <vt:lpwstr>0b919d02af347c5ea4938bf796f874717ea52c76ecb018f873cf01fcc4074b56</vt:lpwstr>
  </property>
</Properties>
</file>