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A6659" w14:textId="77777777" w:rsidR="00B86E1F" w:rsidRPr="00583173" w:rsidRDefault="00822416" w:rsidP="005076D1">
      <w:pPr>
        <w:pStyle w:val="BodyCopy"/>
        <w:jc w:val="left"/>
        <w:rPr>
          <w:rFonts w:eastAsia="MS Mincho" w:cs="Arial"/>
        </w:rPr>
      </w:pPr>
      <w:r>
        <w:rPr>
          <w:noProof/>
        </w:rPr>
        <w:drawing>
          <wp:inline distT="0" distB="0" distL="0" distR="0" wp14:anchorId="289B8174" wp14:editId="07777777">
            <wp:extent cx="1350010" cy="9467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0010" cy="946785"/>
                    </a:xfrm>
                    <a:prstGeom prst="rect">
                      <a:avLst/>
                    </a:prstGeom>
                    <a:noFill/>
                    <a:ln>
                      <a:noFill/>
                    </a:ln>
                  </pic:spPr>
                </pic:pic>
              </a:graphicData>
            </a:graphic>
          </wp:inline>
        </w:drawing>
      </w:r>
    </w:p>
    <w:p w14:paraId="0A37501D" w14:textId="77777777" w:rsidR="00FA03F5" w:rsidRPr="00583173" w:rsidRDefault="00FA03F5" w:rsidP="006154AA">
      <w:pPr>
        <w:pStyle w:val="Heading1"/>
        <w:spacing w:line="360" w:lineRule="auto"/>
        <w:rPr>
          <w:rFonts w:ascii="Arial" w:hAnsi="Arial" w:cs="Arial"/>
          <w:sz w:val="24"/>
          <w:szCs w:val="24"/>
          <w:lang w:val="en-GB"/>
        </w:rPr>
      </w:pPr>
    </w:p>
    <w:p w14:paraId="41AE15BC" w14:textId="77777777" w:rsidR="000F78F9" w:rsidRPr="00583173" w:rsidRDefault="00EB0308" w:rsidP="000F78F9">
      <w:pPr>
        <w:spacing w:line="480" w:lineRule="auto"/>
        <w:jc w:val="center"/>
        <w:rPr>
          <w:rFonts w:cs="Arial"/>
          <w:b/>
          <w:sz w:val="32"/>
        </w:rPr>
      </w:pPr>
      <w:r>
        <w:rPr>
          <w:b/>
          <w:sz w:val="32"/>
        </w:rPr>
        <w:t>WEG levererar motorer till världens starkaste testrigg</w:t>
      </w:r>
    </w:p>
    <w:p w14:paraId="34489EB3" w14:textId="77777777" w:rsidR="000F78F9" w:rsidRPr="00583173" w:rsidRDefault="000F78F9" w:rsidP="000F78F9">
      <w:pPr>
        <w:spacing w:line="480" w:lineRule="auto"/>
        <w:jc w:val="center"/>
        <w:rPr>
          <w:rFonts w:cs="Arial"/>
          <w:b/>
        </w:rPr>
      </w:pPr>
      <w:r>
        <w:rPr>
          <w:b/>
        </w:rPr>
        <w:t>~ Kraftsystem för test av vindtekniker ~</w:t>
      </w:r>
    </w:p>
    <w:p w14:paraId="5DAB6C7B" w14:textId="77777777" w:rsidR="000F78F9" w:rsidRPr="00583173" w:rsidRDefault="000F78F9" w:rsidP="000F78F9">
      <w:pPr>
        <w:spacing w:line="480" w:lineRule="auto"/>
        <w:jc w:val="both"/>
        <w:rPr>
          <w:b/>
        </w:rPr>
      </w:pPr>
    </w:p>
    <w:p w14:paraId="6CC9AE27" w14:textId="7C4C847A" w:rsidR="00583173" w:rsidRPr="00790F80" w:rsidRDefault="00583173" w:rsidP="00583173">
      <w:pPr>
        <w:pStyle w:val="NormalWeb"/>
        <w:shd w:val="clear" w:color="auto" w:fill="FFFFFF"/>
        <w:spacing w:before="0" w:beforeAutospacing="0" w:after="0" w:afterAutospacing="0" w:line="480" w:lineRule="auto"/>
        <w:jc w:val="both"/>
        <w:rPr>
          <w:rFonts w:ascii="Arial" w:hAnsi="Arial" w:cs="Arial"/>
          <w:b/>
          <w:bCs/>
          <w:spacing w:val="7"/>
        </w:rPr>
      </w:pPr>
      <w:r>
        <w:rPr>
          <w:rFonts w:ascii="Arial" w:hAnsi="Arial"/>
          <w:b/>
          <w:bCs/>
          <w:color w:val="000000"/>
        </w:rPr>
        <w:t xml:space="preserve">WEG, en ledande </w:t>
      </w:r>
      <w:r w:rsidR="00000000">
        <w:fldChar w:fldCharType="begin"/>
      </w:r>
      <w:r w:rsidR="00000000">
        <w:instrText>HYPERLINK "https://www.weg.net/institutional/GB/en/?utm_source=Stone+Junction&amp;utm_medium=PR&amp;utm_campaign=WEG858&amp;utm_id=WEG858"</w:instrText>
      </w:r>
      <w:r w:rsidR="00000000">
        <w:fldChar w:fldCharType="separate"/>
      </w:r>
      <w:r>
        <w:rPr>
          <w:rStyle w:val="Hyperlink"/>
          <w:rFonts w:ascii="Arial" w:hAnsi="Arial"/>
          <w:b/>
          <w:bCs/>
        </w:rPr>
        <w:t>global motortillverkare</w:t>
      </w:r>
      <w:r w:rsidR="00000000">
        <w:rPr>
          <w:rStyle w:val="Hyperlink"/>
          <w:rFonts w:ascii="Arial" w:hAnsi="Arial"/>
          <w:b/>
          <w:bCs/>
        </w:rPr>
        <w:fldChar w:fldCharType="end"/>
      </w:r>
      <w:r>
        <w:rPr>
          <w:rFonts w:ascii="Arial" w:hAnsi="Arial"/>
          <w:b/>
          <w:bCs/>
          <w:color w:val="000000"/>
        </w:rPr>
        <w:t xml:space="preserve">, kommer att leverera två drivmotorer till världens starkaste testrigg. Denna testrigg utvecklas av en dansk specialist på test av vindturbiner, R&amp;D Test Systems, ett företag som utvecklar projekt och godkänner nya tekniker för användningsfärdiga testsystem. </w:t>
      </w:r>
      <w:r>
        <w:rPr>
          <w:rFonts w:ascii="Arial" w:hAnsi="Arial"/>
          <w:b/>
          <w:bCs/>
        </w:rPr>
        <w:t>Med två 30 MW motorer från WEG kommer testriggen att bli världens starkaste testanläggning för drivsystem och växellåda och — med 60 meters längd — också bli den största.</w:t>
      </w:r>
    </w:p>
    <w:p w14:paraId="02EB378F" w14:textId="77777777" w:rsidR="00583173" w:rsidRPr="00790F80" w:rsidRDefault="00583173" w:rsidP="00DE6A12">
      <w:pPr>
        <w:spacing w:line="480" w:lineRule="auto"/>
        <w:jc w:val="both"/>
        <w:rPr>
          <w:rFonts w:cs="Arial"/>
        </w:rPr>
      </w:pPr>
    </w:p>
    <w:p w14:paraId="18587D2E" w14:textId="77777777" w:rsidR="00583173" w:rsidRPr="00790F80" w:rsidRDefault="00583173" w:rsidP="00DE6A12">
      <w:pPr>
        <w:spacing w:line="480" w:lineRule="auto"/>
        <w:jc w:val="both"/>
        <w:rPr>
          <w:rFonts w:cs="Arial"/>
        </w:rPr>
      </w:pPr>
      <w:r>
        <w:t>ZF Wind Power, en internationell marknadsledande teknikgrupp inom teknikområdet drivsystem och chassi, blir slutanvändaren av denna testrigg. Denna testanläggning på 30 MW för drivsystem och växellåda kommer att finnas i ZF Wind Powers’s Test and Prototype Center i Lommel, Belgien. Med denna testrigg kan komplicerade vindbelastningar simuleras för vilka drivsystem och växellåda i en motorgondol kan utsättas för under dess livstid. Detta bidrar till bättre produkttillförlitlighet och kortare tid till marknaden.</w:t>
      </w:r>
    </w:p>
    <w:p w14:paraId="6A05A809" w14:textId="77777777" w:rsidR="00583173" w:rsidRPr="00790F80" w:rsidRDefault="00583173" w:rsidP="00DE6A12">
      <w:pPr>
        <w:spacing w:line="480" w:lineRule="auto"/>
        <w:jc w:val="both"/>
        <w:rPr>
          <w:rFonts w:cs="Arial"/>
        </w:rPr>
      </w:pPr>
    </w:p>
    <w:p w14:paraId="0165F563" w14:textId="77777777" w:rsidR="00583173" w:rsidRPr="00790F80" w:rsidRDefault="00583173" w:rsidP="00DE6A12">
      <w:pPr>
        <w:spacing w:line="480" w:lineRule="auto"/>
        <w:jc w:val="both"/>
        <w:rPr>
          <w:rFonts w:cs="Arial"/>
        </w:rPr>
      </w:pPr>
      <w:r>
        <w:lastRenderedPageBreak/>
        <w:t xml:space="preserve">Testanläggningen kan användas på två motorgondolkomponenter, till exempel två drivsystem eller två växellådor, som testas samtidigt. De båda 30 MW-motorerna är placerade i vardera änden av gondolkomponenterna under test, och med ytterligare en lastenhet placerad mellan de två komponenterna som simulerar vindlaster jämförbara med den verkliga världens förhållanden. Tillsammans kan motorerna och lastenheten simulera inte bara kraftiga vindlaster utan också effekten av vindar som kommer från olika håll. </w:t>
      </w:r>
    </w:p>
    <w:p w14:paraId="0A7B0BFE" w14:textId="3E8DD6DA" w:rsidR="64289956" w:rsidRDefault="64289956" w:rsidP="64289956">
      <w:pPr>
        <w:spacing w:line="480" w:lineRule="auto"/>
        <w:jc w:val="both"/>
        <w:rPr>
          <w:rFonts w:cs="Arial"/>
        </w:rPr>
      </w:pPr>
    </w:p>
    <w:p w14:paraId="4E3DCD4B" w14:textId="7DDF7F75" w:rsidR="68344517" w:rsidRDefault="68344517" w:rsidP="00C36961">
      <w:pPr>
        <w:spacing w:line="480" w:lineRule="auto"/>
        <w:jc w:val="both"/>
        <w:rPr>
          <w:rFonts w:cs="Arial"/>
        </w:rPr>
      </w:pPr>
      <w:r>
        <w:t xml:space="preserve">WEG föreslog två MGL1120 trefas induktionsmotorer från sitt </w:t>
      </w:r>
      <w:r w:rsidR="00000000">
        <w:fldChar w:fldCharType="begin"/>
      </w:r>
      <w:r w:rsidR="00000000">
        <w:instrText>HYPERLINK "https://static.weg.net/medias/downloadcenter/h31/h2b/WEG-three-phase-induction-motors-master-line-50019089-brochure-english-dc.pdf"</w:instrText>
      </w:r>
      <w:r w:rsidR="00000000">
        <w:fldChar w:fldCharType="separate"/>
      </w:r>
      <w:r>
        <w:rPr>
          <w:rStyle w:val="Hyperlink"/>
        </w:rPr>
        <w:t>Huvudlinje</w:t>
      </w:r>
      <w:r w:rsidR="00000000">
        <w:rPr>
          <w:rStyle w:val="Hyperlink"/>
        </w:rPr>
        <w:fldChar w:fldCharType="end"/>
      </w:r>
      <w:r>
        <w:t xml:space="preserve">  (M linje) sortiment. Motorerna kommer att levereras med ett kylsystem, som säkerställer att de klarar testanläggningens uteffekt. För denna tillämpning har WEG också specificerat vattenkylda motorer med forcerad ventilation. </w:t>
      </w:r>
    </w:p>
    <w:p w14:paraId="00B8CAF0" w14:textId="00882B49" w:rsidR="64289956" w:rsidRDefault="64289956" w:rsidP="64289956">
      <w:pPr>
        <w:spacing w:line="480" w:lineRule="auto"/>
        <w:jc w:val="both"/>
        <w:rPr>
          <w:rFonts w:cs="Arial"/>
        </w:rPr>
      </w:pPr>
    </w:p>
    <w:p w14:paraId="43F8449E" w14:textId="25A029C4" w:rsidR="332224EF" w:rsidRDefault="332224EF" w:rsidP="64289956">
      <w:pPr>
        <w:spacing w:line="480" w:lineRule="auto"/>
        <w:jc w:val="both"/>
        <w:rPr>
          <w:rFonts w:cs="Arial"/>
        </w:rPr>
      </w:pPr>
      <w:r>
        <w:t>Detta sortiment omfattar motorer med effekter upp till 50 000 kW med en ramstorlek på 280 till 1800 (IEC) och en spänning på 220 V upp till 13 800 V. De är tillverkade av svetsade stålplåtar eller gjutjärn. M-linjens motorers ramar är extremt starka och garanterar låga vibrationsnivåer, även vid höga effektnivåer.</w:t>
      </w:r>
    </w:p>
    <w:p w14:paraId="5A39BBE3" w14:textId="77777777" w:rsidR="00583173" w:rsidRPr="00790F80" w:rsidRDefault="00583173" w:rsidP="00DE6A12">
      <w:pPr>
        <w:spacing w:line="480" w:lineRule="auto"/>
        <w:jc w:val="both"/>
        <w:rPr>
          <w:rFonts w:cs="Arial"/>
        </w:rPr>
      </w:pPr>
    </w:p>
    <w:p w14:paraId="0FEF3B11" w14:textId="77777777" w:rsidR="00583173" w:rsidRPr="00790F80" w:rsidRDefault="00583173" w:rsidP="00DE6A12">
      <w:pPr>
        <w:spacing w:line="480" w:lineRule="auto"/>
        <w:jc w:val="both"/>
        <w:rPr>
          <w:rFonts w:cs="Arial"/>
        </w:rPr>
      </w:pPr>
      <w:r>
        <w:t>Marek Lukaszczyk, marknadsdirektör i WEG för Europa och  Mellanöstern, kommenterar meddelandet: “WEG har omfattande erfarenhet av att leverera motorer till förnybarhetsprojekt, så vi är förvissade om att våra motorer kommer att bidra till att säkerställa att testanläggningen kommer att fungera med topprestanda.</w:t>
      </w:r>
    </w:p>
    <w:p w14:paraId="41C8F396" w14:textId="77777777" w:rsidR="00583173" w:rsidRPr="00790F80" w:rsidRDefault="00583173" w:rsidP="00DE6A12">
      <w:pPr>
        <w:spacing w:line="480" w:lineRule="auto"/>
        <w:jc w:val="both"/>
        <w:rPr>
          <w:rFonts w:cs="Arial"/>
        </w:rPr>
      </w:pPr>
    </w:p>
    <w:p w14:paraId="019BA7A3" w14:textId="77777777" w:rsidR="00DE6A12" w:rsidRPr="00790F80" w:rsidRDefault="00DE6A12" w:rsidP="00DE6A12">
      <w:pPr>
        <w:pStyle w:val="NormalWeb"/>
        <w:spacing w:before="0" w:beforeAutospacing="0" w:after="0" w:afterAutospacing="0" w:line="480" w:lineRule="auto"/>
        <w:jc w:val="both"/>
        <w:rPr>
          <w:rFonts w:ascii="Arial" w:hAnsi="Arial" w:cs="Arial"/>
        </w:rPr>
      </w:pPr>
      <w:r>
        <w:rPr>
          <w:rFonts w:ascii="Arial" w:hAnsi="Arial"/>
          <w:color w:val="000000"/>
        </w:rPr>
        <w:lastRenderedPageBreak/>
        <w:t>"Noggranna tester av nya tekniker för produktion av förnybar energi är viktiga för vår planets framtid. De båda motorerna från WEG kommer att levereras under oktober 2023 och systemet kommer att slutlevereras till ZF Wind Power under 2024.”</w:t>
      </w:r>
    </w:p>
    <w:p w14:paraId="72A3D3EC" w14:textId="77777777" w:rsidR="00DE6A12" w:rsidRPr="009D4973" w:rsidRDefault="00DE6A12" w:rsidP="00DE6A12">
      <w:pPr>
        <w:spacing w:line="480" w:lineRule="auto"/>
        <w:jc w:val="both"/>
        <w:rPr>
          <w:rFonts w:cs="Arial"/>
          <w:lang w:val="nn-NO"/>
        </w:rPr>
      </w:pPr>
    </w:p>
    <w:p w14:paraId="0B164E41" w14:textId="2E9571A3" w:rsidR="00583173" w:rsidRPr="00790F80" w:rsidRDefault="00DE6A12" w:rsidP="00DE6A12">
      <w:pPr>
        <w:spacing w:line="480" w:lineRule="auto"/>
        <w:jc w:val="both"/>
        <w:rPr>
          <w:rFonts w:cs="Arial"/>
        </w:rPr>
      </w:pPr>
      <w:r>
        <w:t>Ralf Nieschler, Key Account Manager i R&amp;D Test Systems förklarade behovet av en så kraftfull testanläggning i ett pressmeddelande från R&amp;D Test Systems: “Vindkrafterna och deras riktning kan ha stora variationer och varje ändring skapar belastningar på motorgondolens drivsystem.  Den nya testriggen måste vara kraftigare än det drivsystem den tetsar för att bevisa att nästa generations offshore-turbiner kommer att fungera problemfritt under extrema offshore-förhållanden under en angiven livslängd.</w:t>
      </w:r>
    </w:p>
    <w:p w14:paraId="0D0B940D" w14:textId="77777777" w:rsidR="00DE6A12" w:rsidRPr="00790F80" w:rsidRDefault="00DE6A12" w:rsidP="00DE6A12">
      <w:pPr>
        <w:spacing w:line="480" w:lineRule="auto"/>
        <w:jc w:val="both"/>
        <w:rPr>
          <w:rFonts w:cs="Arial"/>
        </w:rPr>
      </w:pPr>
    </w:p>
    <w:p w14:paraId="556E7D04" w14:textId="77777777" w:rsidR="00583173" w:rsidRPr="00790F80" w:rsidRDefault="00583173" w:rsidP="00DE6A12">
      <w:pPr>
        <w:spacing w:line="480" w:lineRule="auto"/>
        <w:jc w:val="both"/>
        <w:rPr>
          <w:rFonts w:cs="Arial"/>
        </w:rPr>
      </w:pPr>
      <w:r>
        <w:t>“Kraften från stormbyar kan trycka iväg bladet. Detta vridande och böjande av drivsystemet i alla möjliga riktningar i testriggen, kommer att simulera resultatet av 20 års vindförhållanden på bara några få månader”, sammanfattade Nieschler.</w:t>
      </w:r>
    </w:p>
    <w:p w14:paraId="0E27B00A" w14:textId="77777777" w:rsidR="00583173" w:rsidRPr="00790F80" w:rsidRDefault="00583173" w:rsidP="00DE6A12">
      <w:pPr>
        <w:spacing w:line="480" w:lineRule="auto"/>
        <w:jc w:val="both"/>
        <w:rPr>
          <w:rFonts w:cs="Arial"/>
        </w:rPr>
      </w:pPr>
    </w:p>
    <w:p w14:paraId="6DBAF3C1" w14:textId="77777777" w:rsidR="00583173" w:rsidRPr="00790F80" w:rsidRDefault="00583173" w:rsidP="00DE6A12">
      <w:pPr>
        <w:spacing w:line="480" w:lineRule="auto"/>
        <w:jc w:val="both"/>
        <w:rPr>
          <w:rFonts w:cs="Arial"/>
        </w:rPr>
      </w:pPr>
      <w:r>
        <w:t xml:space="preserve">Testriggen är planerad att levereras under 2024 och kommer att utgöra en tillförlitlig plattform för test och utvärdering av vindturbiners teknik. WEG’s motorer kommer att vara en nyckelkomponent i testriggen och kommer att vara ett viktigt bidrag för att säkerställa att vindtekniken kan leva upp till framtidens standarder. </w:t>
      </w:r>
    </w:p>
    <w:p w14:paraId="60061E4C" w14:textId="77777777" w:rsidR="00EB0308" w:rsidRPr="00790F80" w:rsidRDefault="00EB0308" w:rsidP="00DE6A12">
      <w:pPr>
        <w:spacing w:line="480" w:lineRule="auto"/>
        <w:jc w:val="both"/>
        <w:rPr>
          <w:rFonts w:cs="Arial"/>
        </w:rPr>
      </w:pPr>
    </w:p>
    <w:p w14:paraId="5BDFA477" w14:textId="77777777" w:rsidR="00EB0308" w:rsidRPr="00790F80" w:rsidRDefault="00EB0308" w:rsidP="00DE6A12">
      <w:pPr>
        <w:spacing w:line="480" w:lineRule="auto"/>
        <w:jc w:val="both"/>
        <w:rPr>
          <w:rFonts w:cs="Arial"/>
          <w:i/>
          <w:iCs/>
        </w:rPr>
      </w:pPr>
      <w:r>
        <w:rPr>
          <w:i/>
          <w:iCs/>
        </w:rPr>
        <w:t xml:space="preserve">Mer information om WEG finns på </w:t>
      </w:r>
      <w:r w:rsidR="00000000">
        <w:fldChar w:fldCharType="begin"/>
      </w:r>
      <w:r w:rsidR="00000000">
        <w:instrText>HYPERLINK "http://www.weg.net"</w:instrText>
      </w:r>
      <w:r w:rsidR="00000000">
        <w:fldChar w:fldCharType="separate"/>
      </w:r>
      <w:r>
        <w:rPr>
          <w:rStyle w:val="Hyperlink"/>
          <w:i/>
          <w:iCs/>
        </w:rPr>
        <w:t>www.weg.net</w:t>
      </w:r>
      <w:r w:rsidR="00000000">
        <w:rPr>
          <w:rStyle w:val="Hyperlink"/>
          <w:i/>
          <w:iCs/>
        </w:rPr>
        <w:fldChar w:fldCharType="end"/>
      </w:r>
      <w:r>
        <w:rPr>
          <w:i/>
          <w:iCs/>
        </w:rPr>
        <w:t xml:space="preserve">. Du kan också läsa mer om världens kraftigaste testrigg utvecklad av R&amp;D Test Systems för ZF Wind Power </w:t>
      </w:r>
      <w:r w:rsidR="00000000">
        <w:fldChar w:fldCharType="begin"/>
      </w:r>
      <w:r w:rsidR="00000000">
        <w:instrText>HYPERLINK "https://www.rd-as.com/insights/zf-wind-power-and-rd-test-systems-to-develop-30mw-test-bench/"</w:instrText>
      </w:r>
      <w:r w:rsidR="00000000">
        <w:fldChar w:fldCharType="separate"/>
      </w:r>
      <w:r>
        <w:rPr>
          <w:rStyle w:val="Hyperlink"/>
          <w:i/>
          <w:iCs/>
        </w:rPr>
        <w:t>här</w:t>
      </w:r>
      <w:r w:rsidR="00000000">
        <w:rPr>
          <w:rStyle w:val="Hyperlink"/>
          <w:i/>
          <w:iCs/>
        </w:rPr>
        <w:fldChar w:fldCharType="end"/>
      </w:r>
      <w:r>
        <w:rPr>
          <w:i/>
          <w:iCs/>
        </w:rPr>
        <w:t xml:space="preserve">. </w:t>
      </w:r>
    </w:p>
    <w:p w14:paraId="44EAFD9C" w14:textId="77777777" w:rsidR="003E5474" w:rsidRPr="00583173" w:rsidRDefault="003E5474" w:rsidP="003E5474">
      <w:pPr>
        <w:rPr>
          <w:rFonts w:cs="Arial"/>
        </w:rPr>
      </w:pPr>
    </w:p>
    <w:p w14:paraId="0F7BE37A" w14:textId="152ED6AD" w:rsidR="00B03667" w:rsidRPr="00694455" w:rsidRDefault="00B03667" w:rsidP="00B03667">
      <w:pPr>
        <w:spacing w:line="480" w:lineRule="auto"/>
        <w:rPr>
          <w:rFonts w:eastAsia="MS Mincho" w:cs="Arial"/>
        </w:rPr>
      </w:pPr>
      <w:r>
        <w:rPr>
          <w:b/>
          <w:color w:val="4472C4"/>
        </w:rPr>
        <w:t>Ends:</w:t>
      </w:r>
      <w:r>
        <w:t xml:space="preserve"> </w:t>
      </w:r>
      <w:r>
        <w:t>552</w:t>
      </w:r>
      <w:r>
        <w:t xml:space="preserve"> words</w:t>
      </w:r>
    </w:p>
    <w:p w14:paraId="1ED271E6" w14:textId="77777777" w:rsidR="00B03667" w:rsidRPr="008A6A7A" w:rsidRDefault="00B03667" w:rsidP="00B03667">
      <w:r>
        <w:rPr>
          <w:b/>
          <w:color w:val="4472C4"/>
        </w:rPr>
        <w:lastRenderedPageBreak/>
        <w:t>Bildrubrik:</w:t>
      </w:r>
      <w:r>
        <w:rPr>
          <w:b/>
          <w:color w:val="FF9933"/>
        </w:rPr>
        <w:t xml:space="preserve"> </w:t>
      </w:r>
      <w:r>
        <w:t>INFOGA BILDRUBRIK HÄR</w:t>
      </w:r>
    </w:p>
    <w:p w14:paraId="0A684F56" w14:textId="77777777" w:rsidR="00B03667" w:rsidRPr="008A6A7A" w:rsidRDefault="00B03667" w:rsidP="00B03667">
      <w:pPr>
        <w:rPr>
          <w:rFonts w:eastAsia="MS Mincho"/>
        </w:rPr>
      </w:pPr>
    </w:p>
    <w:p w14:paraId="5EB8545B" w14:textId="77777777" w:rsidR="00B03667" w:rsidRPr="008A6A7A" w:rsidRDefault="00B03667" w:rsidP="00B03667">
      <w:r>
        <w:rPr>
          <w:b/>
          <w:bCs/>
          <w:color w:val="4472C4"/>
        </w:rPr>
        <w:t>Redaktörens anmärkning:</w:t>
      </w:r>
      <w:r>
        <w:rPr>
          <w:b/>
          <w:bCs/>
          <w:color w:val="439639"/>
        </w:rPr>
        <w:t xml:space="preserve"> </w:t>
      </w:r>
      <w:r>
        <w:t xml:space="preserve">För att hålla dig uppdaterad med pressmaterial, åsiktsfokuserat innehåll och fallstudier från WEG, besöker du </w:t>
      </w:r>
      <w:r>
        <w:fldChar w:fldCharType="begin"/>
      </w:r>
      <w:r>
        <w:rPr>
          <w:rStyle w:val="Hyperlink"/>
        </w:rPr>
        <w:instrText xml:space="preserve"> HYPERLINK "https://www.weg.net/institutional/MR/en/all-news/all" </w:instrText>
      </w:r>
      <w:r>
        <w:fldChar w:fldCharType="separate"/>
      </w:r>
      <w:r>
        <w:rPr>
          <w:rStyle w:val="Hyperlink"/>
        </w:rPr>
        <w:t>https://www.weg.net/institutional/MR/en/all-news/all</w:t>
      </w:r>
      <w:r>
        <w:fldChar w:fldCharType="end"/>
      </w:r>
    </w:p>
    <w:p w14:paraId="60891726" w14:textId="77777777" w:rsidR="00B03667" w:rsidRPr="008A6A7A" w:rsidRDefault="00B03667" w:rsidP="00B03667">
      <w:pPr>
        <w:rPr>
          <w:rFonts w:eastAsia="MS Mincho"/>
          <w:b/>
          <w:bCs/>
          <w:color w:val="00529C"/>
        </w:rPr>
      </w:pPr>
    </w:p>
    <w:p w14:paraId="064A02D2" w14:textId="77777777" w:rsidR="00B03667" w:rsidRPr="008A6A7A" w:rsidRDefault="00B03667" w:rsidP="00B03667">
      <w:pPr>
        <w:rPr>
          <w:color w:val="000000"/>
        </w:rPr>
      </w:pPr>
      <w:r>
        <w:rPr>
          <w:b/>
          <w:bCs/>
          <w:color w:val="4472C4"/>
        </w:rPr>
        <w:t>För mer information, kontakta:</w:t>
      </w:r>
      <w:r>
        <w:rPr>
          <w:b/>
          <w:bCs/>
          <w:color w:val="439639"/>
        </w:rPr>
        <w:t xml:space="preserve"> </w:t>
      </w:r>
      <w:r>
        <w:rPr>
          <w:color w:val="000000"/>
        </w:rPr>
        <w:t>Marek Lukaszczyk</w:t>
      </w:r>
    </w:p>
    <w:p w14:paraId="605AE8FC" w14:textId="77777777" w:rsidR="00B03667" w:rsidRPr="00716531" w:rsidRDefault="00B03667" w:rsidP="00B03667">
      <w:pPr>
        <w:rPr>
          <w:color w:val="E6950B"/>
          <w:shd w:val="clear" w:color="auto" w:fill="FFFFFF"/>
          <w:lang w:val="en-GB"/>
        </w:rPr>
      </w:pPr>
      <w:r w:rsidRPr="00716531">
        <w:rPr>
          <w:color w:val="000000"/>
          <w:lang w:val="en-GB"/>
        </w:rPr>
        <w:t>Broad Ground Road, Lakeside, Redditch, Worcestershire B98 8YP</w:t>
      </w:r>
    </w:p>
    <w:p w14:paraId="1AA8FC51" w14:textId="77777777" w:rsidR="00B03667" w:rsidRPr="00716531" w:rsidRDefault="00B03667" w:rsidP="00B03667">
      <w:pPr>
        <w:rPr>
          <w:rFonts w:eastAsia="MS Mincho"/>
          <w:bCs/>
          <w:lang w:val="en-GB"/>
        </w:rPr>
      </w:pPr>
      <w:r w:rsidRPr="00716531">
        <w:rPr>
          <w:b/>
          <w:color w:val="4472C4"/>
          <w:lang w:val="en-GB"/>
        </w:rPr>
        <w:t>www:</w:t>
      </w:r>
      <w:r w:rsidRPr="00716531">
        <w:rPr>
          <w:color w:val="FF9933"/>
          <w:lang w:val="en-GB"/>
        </w:rPr>
        <w:t xml:space="preserve"> </w:t>
      </w:r>
      <w:hyperlink r:id="rId11" w:history="1">
        <w:r w:rsidRPr="00716531">
          <w:rPr>
            <w:rStyle w:val="Hyperlink"/>
            <w:lang w:val="en-GB"/>
          </w:rPr>
          <w:t>www.we</w:t>
        </w:r>
        <w:bookmarkStart w:id="0" w:name="_Hlt27061889"/>
        <w:bookmarkStart w:id="1" w:name="_Hlt27061890"/>
        <w:r w:rsidRPr="00716531">
          <w:rPr>
            <w:rStyle w:val="Hyperlink"/>
            <w:lang w:val="en-GB"/>
          </w:rPr>
          <w:t>g</w:t>
        </w:r>
        <w:bookmarkEnd w:id="0"/>
        <w:bookmarkEnd w:id="1"/>
        <w:r w:rsidRPr="00716531">
          <w:rPr>
            <w:rStyle w:val="Hyperlink"/>
            <w:lang w:val="en-GB"/>
          </w:rPr>
          <w:t>.net</w:t>
        </w:r>
      </w:hyperlink>
      <w:r w:rsidRPr="00716531">
        <w:rPr>
          <w:lang w:val="en-GB"/>
        </w:rPr>
        <w:t xml:space="preserve"> </w:t>
      </w:r>
    </w:p>
    <w:p w14:paraId="5FE47110" w14:textId="77777777" w:rsidR="00B03667" w:rsidRPr="00716531" w:rsidRDefault="00B03667" w:rsidP="00B03667">
      <w:pPr>
        <w:rPr>
          <w:lang w:val="en-GB"/>
        </w:rPr>
      </w:pPr>
      <w:r w:rsidRPr="00716531">
        <w:rPr>
          <w:b/>
          <w:bCs/>
          <w:color w:val="4472C4"/>
          <w:lang w:val="en-GB"/>
        </w:rPr>
        <w:t>e-post</w:t>
      </w:r>
      <w:r w:rsidRPr="00716531">
        <w:rPr>
          <w:b/>
          <w:color w:val="4472C4"/>
          <w:lang w:val="en-GB"/>
        </w:rPr>
        <w:t>:</w:t>
      </w:r>
      <w:r w:rsidRPr="00716531">
        <w:rPr>
          <w:color w:val="00B4EC"/>
          <w:lang w:val="en-GB"/>
        </w:rPr>
        <w:t xml:space="preserve"> </w:t>
      </w:r>
      <w:hyperlink r:id="rId12" w:history="1">
        <w:r w:rsidRPr="00716531">
          <w:rPr>
            <w:rStyle w:val="Hyperlink"/>
            <w:shd w:val="clear" w:color="auto" w:fill="FFFFFF"/>
            <w:lang w:val="en-GB"/>
          </w:rPr>
          <w:t>info-uk@weg.net</w:t>
        </w:r>
      </w:hyperlink>
    </w:p>
    <w:p w14:paraId="59D25125" w14:textId="77777777" w:rsidR="00B03667" w:rsidRPr="008A6A7A" w:rsidRDefault="00B03667" w:rsidP="00B03667">
      <w:pPr>
        <w:rPr>
          <w:rFonts w:eastAsia="MS Mincho"/>
          <w:color w:val="0C7289"/>
          <w:lang w:val="it-IT"/>
        </w:rPr>
      </w:pPr>
    </w:p>
    <w:p w14:paraId="747FEC94" w14:textId="77777777" w:rsidR="00B03667" w:rsidRPr="00716531" w:rsidRDefault="00B03667" w:rsidP="00B03667">
      <w:pPr>
        <w:rPr>
          <w:rFonts w:eastAsia="MS Mincho"/>
          <w:spacing w:val="-3"/>
          <w:lang w:val="en-GB"/>
        </w:rPr>
      </w:pPr>
      <w:proofErr w:type="spellStart"/>
      <w:r w:rsidRPr="00716531">
        <w:rPr>
          <w:b/>
          <w:bCs/>
          <w:color w:val="4472C4"/>
          <w:lang w:val="en-GB"/>
        </w:rPr>
        <w:t>Pressfrågor</w:t>
      </w:r>
      <w:proofErr w:type="spellEnd"/>
      <w:r w:rsidRPr="00716531">
        <w:rPr>
          <w:b/>
          <w:bCs/>
          <w:color w:val="4472C4"/>
          <w:lang w:val="en-GB"/>
        </w:rPr>
        <w:t>:</w:t>
      </w:r>
      <w:r w:rsidRPr="00716531">
        <w:rPr>
          <w:b/>
          <w:bCs/>
          <w:color w:val="00B4EC"/>
          <w:lang w:val="en-GB"/>
        </w:rPr>
        <w:t xml:space="preserve"> </w:t>
      </w:r>
      <w:r w:rsidRPr="00716531">
        <w:rPr>
          <w:lang w:val="en-GB"/>
        </w:rPr>
        <w:t xml:space="preserve">Laura England </w:t>
      </w:r>
      <w:proofErr w:type="spellStart"/>
      <w:r w:rsidRPr="00716531">
        <w:rPr>
          <w:lang w:val="en-GB"/>
        </w:rPr>
        <w:t>eller</w:t>
      </w:r>
      <w:proofErr w:type="spellEnd"/>
      <w:r w:rsidRPr="00716531">
        <w:rPr>
          <w:lang w:val="en-GB"/>
        </w:rPr>
        <w:t xml:space="preserve"> Stephanie Wood – Stone Junction Ltd</w:t>
      </w:r>
    </w:p>
    <w:p w14:paraId="6AA3D86F" w14:textId="77777777" w:rsidR="00B03667" w:rsidRPr="00716531" w:rsidRDefault="00B03667" w:rsidP="00B03667">
      <w:pPr>
        <w:rPr>
          <w:rFonts w:eastAsia="MS Mincho"/>
          <w:color w:val="002060"/>
          <w:spacing w:val="-3"/>
          <w:lang w:val="en-GB"/>
        </w:rPr>
      </w:pPr>
      <w:r w:rsidRPr="00716531">
        <w:rPr>
          <w:lang w:val="en-GB"/>
        </w:rPr>
        <w:t>1 St Mary's Gate, St Mary's Grove, Stafford, Staffordshire, ST16 2AW</w:t>
      </w:r>
      <w:r w:rsidRPr="00716531">
        <w:rPr>
          <w:lang w:val="en-GB"/>
        </w:rPr>
        <w:br/>
      </w:r>
      <w:r w:rsidRPr="00716531">
        <w:rPr>
          <w:b/>
          <w:bCs/>
          <w:color w:val="4472C4"/>
          <w:lang w:val="en-GB"/>
        </w:rPr>
        <w:t>Tel.:</w:t>
      </w:r>
      <w:r w:rsidRPr="00716531">
        <w:rPr>
          <w:color w:val="002060"/>
          <w:lang w:val="en-GB"/>
        </w:rPr>
        <w:t xml:space="preserve"> </w:t>
      </w:r>
      <w:r w:rsidRPr="00716531">
        <w:rPr>
          <w:lang w:val="en-GB"/>
        </w:rPr>
        <w:t>+44 (0) 1785 225416</w:t>
      </w:r>
    </w:p>
    <w:p w14:paraId="2AB2FF1B" w14:textId="77777777" w:rsidR="00B03667" w:rsidRPr="00716531" w:rsidRDefault="00B03667" w:rsidP="00B03667">
      <w:pPr>
        <w:rPr>
          <w:rFonts w:eastAsia="MS Mincho"/>
          <w:spacing w:val="-3"/>
          <w:lang w:val="en-GB"/>
        </w:rPr>
      </w:pPr>
      <w:r w:rsidRPr="00716531">
        <w:rPr>
          <w:b/>
          <w:bCs/>
          <w:color w:val="4472C4"/>
          <w:lang w:val="en-GB"/>
        </w:rPr>
        <w:t>e-post:</w:t>
      </w:r>
      <w:r w:rsidRPr="00716531">
        <w:rPr>
          <w:color w:val="00B050"/>
          <w:lang w:val="en-GB"/>
        </w:rPr>
        <w:t xml:space="preserve"> </w:t>
      </w:r>
      <w:hyperlink r:id="rId13" w:history="1">
        <w:r w:rsidRPr="00716531">
          <w:rPr>
            <w:rStyle w:val="Hyperlink"/>
            <w:lang w:val="en-GB"/>
          </w:rPr>
          <w:t>laura@stonejunction.co.uk</w:t>
        </w:r>
      </w:hyperlink>
      <w:r w:rsidRPr="00716531">
        <w:rPr>
          <w:lang w:val="en-GB"/>
        </w:rPr>
        <w:t xml:space="preserve"> or </w:t>
      </w:r>
      <w:hyperlink r:id="rId14" w:history="1">
        <w:r w:rsidRPr="00716531">
          <w:rPr>
            <w:rStyle w:val="Hyperlink"/>
            <w:lang w:val="en-GB"/>
          </w:rPr>
          <w:t>stephanie@stonejunction.co.uk</w:t>
        </w:r>
      </w:hyperlink>
      <w:r w:rsidRPr="00716531">
        <w:rPr>
          <w:lang w:val="en-GB"/>
        </w:rPr>
        <w:t xml:space="preserve"> </w:t>
      </w:r>
    </w:p>
    <w:p w14:paraId="2FF16E0D" w14:textId="77777777" w:rsidR="00B03667" w:rsidRPr="008A6A7A" w:rsidRDefault="00B03667" w:rsidP="00B03667">
      <w:pPr>
        <w:rPr>
          <w:rFonts w:eastAsia="MS Mincho"/>
          <w:spacing w:val="-3"/>
        </w:rPr>
      </w:pPr>
      <w:r>
        <w:rPr>
          <w:b/>
          <w:bCs/>
          <w:color w:val="4472C4"/>
        </w:rPr>
        <w:t>www:</w:t>
      </w:r>
      <w:r>
        <w:rPr>
          <w:color w:val="00B050"/>
        </w:rPr>
        <w:t xml:space="preserve"> </w:t>
      </w:r>
      <w:hyperlink r:id="rId15" w:history="1">
        <w:r>
          <w:rPr>
            <w:rStyle w:val="Hyperlink"/>
          </w:rPr>
          <w:t>www.stonejunction.co.uk</w:t>
        </w:r>
      </w:hyperlink>
      <w:r>
        <w:t xml:space="preserve">  </w:t>
      </w:r>
    </w:p>
    <w:p w14:paraId="5C17A7E3" w14:textId="77777777" w:rsidR="00B03667" w:rsidRPr="008A6A7A" w:rsidRDefault="00B03667" w:rsidP="00B03667">
      <w:pPr>
        <w:rPr>
          <w:rFonts w:eastAsia="MS Mincho"/>
          <w:b/>
          <w:bCs/>
          <w:color w:val="CC0000"/>
          <w:spacing w:val="-3"/>
        </w:rPr>
      </w:pPr>
      <w:r>
        <w:rPr>
          <w:b/>
          <w:bCs/>
          <w:color w:val="4472C4"/>
        </w:rPr>
        <w:t>Blogg:</w:t>
      </w:r>
      <w:r>
        <w:rPr>
          <w:b/>
          <w:bCs/>
          <w:color w:val="FF9933"/>
        </w:rPr>
        <w:t xml:space="preserve"> </w:t>
      </w:r>
      <w:hyperlink r:id="rId16" w:history="1">
        <w:r>
          <w:rPr>
            <w:rStyle w:val="Hyperlink"/>
          </w:rPr>
          <w:t>www.stone-junction.blogspot.com</w:t>
        </w:r>
      </w:hyperlink>
      <w:r>
        <w:rPr>
          <w:b/>
          <w:bCs/>
          <w:color w:val="CC0000"/>
        </w:rPr>
        <w:t xml:space="preserve"> </w:t>
      </w:r>
    </w:p>
    <w:p w14:paraId="12908E07" w14:textId="77777777" w:rsidR="00B03667" w:rsidRPr="00716531" w:rsidRDefault="00B03667" w:rsidP="00B03667">
      <w:pPr>
        <w:rPr>
          <w:rFonts w:eastAsia="MS Mincho"/>
          <w:bCs/>
          <w:color w:val="002060"/>
          <w:spacing w:val="-3"/>
          <w:lang w:val="en-GB"/>
        </w:rPr>
      </w:pPr>
      <w:r w:rsidRPr="00716531">
        <w:rPr>
          <w:b/>
          <w:bCs/>
          <w:color w:val="4472C4"/>
          <w:lang w:val="en-GB"/>
        </w:rPr>
        <w:t>Twitter:</w:t>
      </w:r>
      <w:r w:rsidRPr="00716531">
        <w:rPr>
          <w:b/>
          <w:bCs/>
          <w:color w:val="00529C"/>
          <w:lang w:val="en-GB"/>
        </w:rPr>
        <w:t xml:space="preserve"> </w:t>
      </w:r>
      <w:hyperlink r:id="rId17" w:history="1">
        <w:r w:rsidRPr="00716531">
          <w:rPr>
            <w:rStyle w:val="Hyperlink"/>
            <w:lang w:val="en-GB"/>
          </w:rPr>
          <w:t>www.twitter.com/StoneJunctionPR</w:t>
        </w:r>
      </w:hyperlink>
    </w:p>
    <w:p w14:paraId="4EA55EDC" w14:textId="77777777" w:rsidR="00B03667" w:rsidRPr="00716531" w:rsidRDefault="00B03667" w:rsidP="00B03667">
      <w:pPr>
        <w:rPr>
          <w:rFonts w:eastAsia="MS Mincho"/>
          <w:bCs/>
          <w:color w:val="002060"/>
          <w:spacing w:val="-3"/>
          <w:lang w:val="en-GB"/>
        </w:rPr>
      </w:pPr>
      <w:r w:rsidRPr="00716531">
        <w:rPr>
          <w:b/>
          <w:bCs/>
          <w:color w:val="4472C4"/>
          <w:lang w:val="en-GB"/>
        </w:rPr>
        <w:t>Facebook:</w:t>
      </w:r>
      <w:r w:rsidRPr="00716531">
        <w:rPr>
          <w:b/>
          <w:bCs/>
          <w:color w:val="00B050"/>
          <w:lang w:val="en-GB"/>
        </w:rPr>
        <w:t xml:space="preserve"> </w:t>
      </w:r>
      <w:hyperlink r:id="rId18" w:history="1">
        <w:r w:rsidRPr="00716531">
          <w:rPr>
            <w:rStyle w:val="Hyperlink"/>
            <w:lang w:val="en-GB"/>
          </w:rPr>
          <w:t>http://www.facebook.com/technicalPR</w:t>
        </w:r>
      </w:hyperlink>
    </w:p>
    <w:p w14:paraId="3935003B" w14:textId="77777777" w:rsidR="00B03667" w:rsidRPr="008A6A7A" w:rsidRDefault="00B03667" w:rsidP="00B03667">
      <w:pPr>
        <w:rPr>
          <w:rFonts w:eastAsia="MS Mincho"/>
          <w:b/>
          <w:bCs/>
          <w:color w:val="002060"/>
          <w:spacing w:val="-3"/>
        </w:rPr>
      </w:pPr>
      <w:r>
        <w:rPr>
          <w:b/>
          <w:bCs/>
          <w:color w:val="4472C4"/>
        </w:rPr>
        <w:t>LinkedIn:</w:t>
      </w:r>
      <w:r>
        <w:rPr>
          <w:color w:val="4472C4"/>
        </w:rPr>
        <w:t xml:space="preserve"> </w:t>
      </w:r>
      <w:hyperlink r:id="rId19" w:history="1">
        <w:r>
          <w:rPr>
            <w:rStyle w:val="Hyperlink"/>
          </w:rPr>
          <w:t>https://www.linkedin.com/company/stone-junction-ltd</w:t>
        </w:r>
      </w:hyperlink>
    </w:p>
    <w:p w14:paraId="415696E6" w14:textId="77777777" w:rsidR="00B03667" w:rsidRPr="008A6A7A" w:rsidRDefault="00B03667" w:rsidP="00B03667">
      <w:pPr>
        <w:rPr>
          <w:rFonts w:eastAsia="MS Mincho"/>
          <w:b/>
          <w:bCs/>
          <w:color w:val="439639"/>
          <w:lang w:val="de-DE"/>
        </w:rPr>
      </w:pPr>
    </w:p>
    <w:p w14:paraId="31E7C9A0" w14:textId="77777777" w:rsidR="00B03667" w:rsidRPr="00382C38" w:rsidRDefault="00B03667" w:rsidP="00B03667">
      <w:pPr>
        <w:pStyle w:val="NormalWeb"/>
        <w:jc w:val="both"/>
        <w:rPr>
          <w:rFonts w:ascii="Arial" w:hAnsi="Arial" w:cs="Arial"/>
        </w:rPr>
      </w:pPr>
      <w:r>
        <w:rPr>
          <w:rFonts w:ascii="Arial" w:hAnsi="Arial"/>
          <w:b/>
          <w:bCs/>
          <w:color w:val="4472C4"/>
        </w:rPr>
        <w:t>Om WEG:</w:t>
      </w:r>
      <w:r>
        <w:rPr>
          <w:rFonts w:ascii="Arial" w:hAnsi="Arial"/>
          <w:color w:val="2D2B2B"/>
          <w:shd w:val="clear" w:color="auto" w:fill="FFFFFF"/>
        </w:rPr>
        <w:t xml:space="preserve"> </w:t>
      </w:r>
      <w:r>
        <w:rPr>
          <w:rFonts w:ascii="Arial" w:hAnsi="Arial"/>
        </w:rPr>
        <w:t xml:space="preserve">WEG, som grundades 1961, är en global tillverkare av elektrisk och mekanisk utrustning för industriell användning, med verksamhet på alla kontinenter. Företaget har tillverkningsanläggningar i 12 länder, verksamhet i mer än 135 länder, fler än 33 000 anställda globalt och nettointäkter på över R$ 17,47 miljarder under 2020. </w:t>
      </w:r>
    </w:p>
    <w:p w14:paraId="242ED153" w14:textId="77777777" w:rsidR="00B03667" w:rsidRPr="009B2485" w:rsidRDefault="00B03667" w:rsidP="00B03667">
      <w:pPr>
        <w:pStyle w:val="NormalWeb"/>
        <w:jc w:val="both"/>
        <w:rPr>
          <w:strike/>
        </w:rPr>
      </w:pPr>
      <w:r>
        <w:rPr>
          <w:rFonts w:ascii="Arial" w:hAnsi="Arial"/>
        </w:rPr>
        <w:t xml:space="preserve">WEG tillhandahåller energieffektiva lösningar inom alla industrisektorer, inklusive vatten, stål, papper, pappersmassa, gruvdrift, samt olja och gas, bland mycket annat. Vi utvecklar ständigt lösningar för att möta de stora trenderna inom energieffektivitet, förnyelsebar energi, uthållighet och elektrisk mobilitet.  Mer information finns på </w:t>
      </w:r>
      <w:hyperlink r:id="rId20" w:history="1">
        <w:r>
          <w:rPr>
            <w:rStyle w:val="Hyperlink"/>
            <w:rFonts w:ascii="Arial" w:hAnsi="Arial"/>
          </w:rPr>
          <w:t>www.weg.net</w:t>
        </w:r>
      </w:hyperlink>
    </w:p>
    <w:p w14:paraId="33211A98" w14:textId="2B0BFC9D" w:rsidR="00B03667" w:rsidRPr="00003BF4" w:rsidRDefault="00B03667" w:rsidP="00B03667">
      <w:pPr>
        <w:spacing w:line="360" w:lineRule="auto"/>
        <w:rPr>
          <w:rFonts w:eastAsia="MS Mincho" w:cs="Arial"/>
          <w:b/>
          <w:color w:val="CC3300"/>
          <w:spacing w:val="-3"/>
        </w:rPr>
      </w:pPr>
      <w:r w:rsidRPr="00003BF4">
        <w:rPr>
          <w:b/>
          <w:color w:val="4472C4"/>
        </w:rPr>
        <w:t>Ref:</w:t>
      </w:r>
      <w:r w:rsidRPr="00003BF4">
        <w:t xml:space="preserve"> WEG</w:t>
      </w:r>
      <w:r>
        <w:t>854</w:t>
      </w:r>
      <w:r w:rsidRPr="00003BF4">
        <w:t>/0</w:t>
      </w:r>
      <w:r>
        <w:t>1</w:t>
      </w:r>
      <w:r w:rsidRPr="00003BF4">
        <w:t>/2</w:t>
      </w:r>
      <w:r>
        <w:t>3</w:t>
      </w:r>
    </w:p>
    <w:p w14:paraId="62486C05" w14:textId="77777777" w:rsidR="00B86E1F" w:rsidRPr="00583173" w:rsidRDefault="00B86E1F" w:rsidP="00E03D45">
      <w:pPr>
        <w:rPr>
          <w:rFonts w:eastAsia="MS Mincho" w:cs="Arial"/>
          <w:b/>
          <w:color w:val="CC3300"/>
          <w:spacing w:val="-3"/>
        </w:rPr>
      </w:pPr>
    </w:p>
    <w:sectPr w:rsidR="00B86E1F" w:rsidRPr="00583173" w:rsidSect="006D0EBA">
      <w:headerReference w:type="first" r:id="rId21"/>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8801B2" w14:textId="77777777" w:rsidR="00834245" w:rsidRDefault="00834245" w:rsidP="00C0175F">
      <w:r>
        <w:separator/>
      </w:r>
    </w:p>
  </w:endnote>
  <w:endnote w:type="continuationSeparator" w:id="0">
    <w:p w14:paraId="61D45E4F" w14:textId="77777777" w:rsidR="00834245" w:rsidRDefault="00834245"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FC0D3C" w14:textId="77777777" w:rsidR="00834245" w:rsidRDefault="00834245" w:rsidP="00C0175F">
      <w:r>
        <w:separator/>
      </w:r>
    </w:p>
  </w:footnote>
  <w:footnote w:type="continuationSeparator" w:id="0">
    <w:p w14:paraId="14C92514" w14:textId="77777777" w:rsidR="00834245" w:rsidRDefault="00834245"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61D779"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4306577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C2851"/>
    <w:rsid w:val="000D6C36"/>
    <w:rsid w:val="000F78F9"/>
    <w:rsid w:val="0010339A"/>
    <w:rsid w:val="00155C9B"/>
    <w:rsid w:val="00165FE6"/>
    <w:rsid w:val="001749B1"/>
    <w:rsid w:val="00181089"/>
    <w:rsid w:val="001A268E"/>
    <w:rsid w:val="001B0F67"/>
    <w:rsid w:val="001B2D8F"/>
    <w:rsid w:val="001C062A"/>
    <w:rsid w:val="001C4B73"/>
    <w:rsid w:val="001C64C3"/>
    <w:rsid w:val="001D6804"/>
    <w:rsid w:val="002729EE"/>
    <w:rsid w:val="00280526"/>
    <w:rsid w:val="002A1459"/>
    <w:rsid w:val="002A4040"/>
    <w:rsid w:val="002B2F32"/>
    <w:rsid w:val="002B5A47"/>
    <w:rsid w:val="002E58A3"/>
    <w:rsid w:val="0030281F"/>
    <w:rsid w:val="00302AA3"/>
    <w:rsid w:val="00344857"/>
    <w:rsid w:val="00351818"/>
    <w:rsid w:val="003646FD"/>
    <w:rsid w:val="003708FC"/>
    <w:rsid w:val="00382C38"/>
    <w:rsid w:val="00387BB5"/>
    <w:rsid w:val="00396D46"/>
    <w:rsid w:val="003A7BBA"/>
    <w:rsid w:val="003E5474"/>
    <w:rsid w:val="003E56F0"/>
    <w:rsid w:val="004046B9"/>
    <w:rsid w:val="004225DF"/>
    <w:rsid w:val="00463485"/>
    <w:rsid w:val="00492E4F"/>
    <w:rsid w:val="004948DB"/>
    <w:rsid w:val="004A2AA0"/>
    <w:rsid w:val="004D1123"/>
    <w:rsid w:val="004E2DA7"/>
    <w:rsid w:val="00500E9F"/>
    <w:rsid w:val="005076D1"/>
    <w:rsid w:val="00522573"/>
    <w:rsid w:val="0052368C"/>
    <w:rsid w:val="00524B55"/>
    <w:rsid w:val="00551987"/>
    <w:rsid w:val="00575480"/>
    <w:rsid w:val="00580101"/>
    <w:rsid w:val="00583173"/>
    <w:rsid w:val="005973B5"/>
    <w:rsid w:val="005C3A2D"/>
    <w:rsid w:val="005C3DF8"/>
    <w:rsid w:val="005C72BE"/>
    <w:rsid w:val="005D38D5"/>
    <w:rsid w:val="005F0A68"/>
    <w:rsid w:val="0061053B"/>
    <w:rsid w:val="006154AA"/>
    <w:rsid w:val="006320A8"/>
    <w:rsid w:val="0064285E"/>
    <w:rsid w:val="00655DFB"/>
    <w:rsid w:val="00685357"/>
    <w:rsid w:val="00685A84"/>
    <w:rsid w:val="00687C41"/>
    <w:rsid w:val="006A1D50"/>
    <w:rsid w:val="006B7A4C"/>
    <w:rsid w:val="006C5423"/>
    <w:rsid w:val="006D0EBA"/>
    <w:rsid w:val="006D7BBF"/>
    <w:rsid w:val="00726E08"/>
    <w:rsid w:val="00731004"/>
    <w:rsid w:val="00737F3E"/>
    <w:rsid w:val="00763095"/>
    <w:rsid w:val="00790F80"/>
    <w:rsid w:val="007B2663"/>
    <w:rsid w:val="007E5B66"/>
    <w:rsid w:val="00822416"/>
    <w:rsid w:val="00834245"/>
    <w:rsid w:val="00857350"/>
    <w:rsid w:val="008575DB"/>
    <w:rsid w:val="008A6A7A"/>
    <w:rsid w:val="008D63D5"/>
    <w:rsid w:val="008F76DB"/>
    <w:rsid w:val="00910E33"/>
    <w:rsid w:val="009213B5"/>
    <w:rsid w:val="00924FCE"/>
    <w:rsid w:val="009701B9"/>
    <w:rsid w:val="00981A09"/>
    <w:rsid w:val="009D07AD"/>
    <w:rsid w:val="009D4973"/>
    <w:rsid w:val="009D7744"/>
    <w:rsid w:val="00A33F1E"/>
    <w:rsid w:val="00A832B5"/>
    <w:rsid w:val="00A97965"/>
    <w:rsid w:val="00B02318"/>
    <w:rsid w:val="00B03667"/>
    <w:rsid w:val="00B04F8D"/>
    <w:rsid w:val="00B1798B"/>
    <w:rsid w:val="00B258B4"/>
    <w:rsid w:val="00B8312E"/>
    <w:rsid w:val="00B83653"/>
    <w:rsid w:val="00B86129"/>
    <w:rsid w:val="00B86E1F"/>
    <w:rsid w:val="00B900D7"/>
    <w:rsid w:val="00BD0366"/>
    <w:rsid w:val="00BD1859"/>
    <w:rsid w:val="00C00639"/>
    <w:rsid w:val="00C0175F"/>
    <w:rsid w:val="00C03BA0"/>
    <w:rsid w:val="00C07DAB"/>
    <w:rsid w:val="00C20A04"/>
    <w:rsid w:val="00C36961"/>
    <w:rsid w:val="00C53825"/>
    <w:rsid w:val="00C94AB3"/>
    <w:rsid w:val="00C94B4E"/>
    <w:rsid w:val="00CA0066"/>
    <w:rsid w:val="00CA611D"/>
    <w:rsid w:val="00CB5356"/>
    <w:rsid w:val="00CF666D"/>
    <w:rsid w:val="00D151AE"/>
    <w:rsid w:val="00D52945"/>
    <w:rsid w:val="00D57F17"/>
    <w:rsid w:val="00D80086"/>
    <w:rsid w:val="00D84B54"/>
    <w:rsid w:val="00D951A4"/>
    <w:rsid w:val="00DB57D6"/>
    <w:rsid w:val="00DB75D6"/>
    <w:rsid w:val="00DE1B48"/>
    <w:rsid w:val="00DE3409"/>
    <w:rsid w:val="00DE6A12"/>
    <w:rsid w:val="00E008B8"/>
    <w:rsid w:val="00E03D45"/>
    <w:rsid w:val="00E10654"/>
    <w:rsid w:val="00E14628"/>
    <w:rsid w:val="00E527AD"/>
    <w:rsid w:val="00E70F9A"/>
    <w:rsid w:val="00E8641C"/>
    <w:rsid w:val="00EB0308"/>
    <w:rsid w:val="00EB1D2A"/>
    <w:rsid w:val="00EB2DE2"/>
    <w:rsid w:val="00EB4C49"/>
    <w:rsid w:val="00EE04DD"/>
    <w:rsid w:val="00F01DE6"/>
    <w:rsid w:val="00F24E50"/>
    <w:rsid w:val="00F41F77"/>
    <w:rsid w:val="00F603CF"/>
    <w:rsid w:val="00F65F0B"/>
    <w:rsid w:val="00F666ED"/>
    <w:rsid w:val="00F668D0"/>
    <w:rsid w:val="00FA03F5"/>
    <w:rsid w:val="00FC33CB"/>
    <w:rsid w:val="00FF18BF"/>
    <w:rsid w:val="1B0628AB"/>
    <w:rsid w:val="332224EF"/>
    <w:rsid w:val="33AB8174"/>
    <w:rsid w:val="4FDEF27B"/>
    <w:rsid w:val="51197CB9"/>
    <w:rsid w:val="54B2639E"/>
    <w:rsid w:val="57EA0460"/>
    <w:rsid w:val="5985D4C1"/>
    <w:rsid w:val="5B6DB11A"/>
    <w:rsid w:val="5FE1FE56"/>
    <w:rsid w:val="61A3CA4A"/>
    <w:rsid w:val="6334A48D"/>
    <w:rsid w:val="64289956"/>
    <w:rsid w:val="680815B0"/>
    <w:rsid w:val="68344517"/>
    <w:rsid w:val="69ED8234"/>
    <w:rsid w:val="6B3FB672"/>
    <w:rsid w:val="6F10D483"/>
    <w:rsid w:val="70132795"/>
    <w:rsid w:val="71AEF7F6"/>
    <w:rsid w:val="7A589B43"/>
    <w:rsid w:val="7D0ED0E0"/>
    <w:rsid w:val="7F68159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88D42C"/>
  <w15:chartTrackingRefBased/>
  <w15:docId w15:val="{BD505C3C-5ED3-427F-B2F4-98DB040BF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sv-SE"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sv-SE"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583173"/>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DE6A12"/>
    <w:pPr>
      <w:suppressAutoHyphens w:val="0"/>
      <w:autoSpaceDN/>
      <w:spacing w:after="0"/>
      <w:textAlignment w:val="auto"/>
    </w:pPr>
    <w:rPr>
      <w:rFonts w:ascii="Arial" w:eastAsia="Times New Roman" w:hAnsi="Arial"/>
      <w:b/>
      <w:bCs/>
    </w:rPr>
  </w:style>
  <w:style w:type="character" w:customStyle="1" w:styleId="CommentSubjectChar">
    <w:name w:val="Comment Subject Char"/>
    <w:link w:val="CommentSubject"/>
    <w:uiPriority w:val="99"/>
    <w:semiHidden/>
    <w:rsid w:val="00DE6A12"/>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531313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830099684">
      <w:bodyDiv w:val="1"/>
      <w:marLeft w:val="0"/>
      <w:marRight w:val="0"/>
      <w:marTop w:val="0"/>
      <w:marBottom w:val="0"/>
      <w:divBdr>
        <w:top w:val="none" w:sz="0" w:space="0" w:color="auto"/>
        <w:left w:val="none" w:sz="0" w:space="0" w:color="auto"/>
        <w:bottom w:val="none" w:sz="0" w:space="0" w:color="auto"/>
        <w:right w:val="none" w:sz="0" w:space="0" w:color="auto"/>
      </w:divBdr>
      <w:divsChild>
        <w:div w:id="1222328177">
          <w:marLeft w:val="0"/>
          <w:marRight w:val="0"/>
          <w:marTop w:val="0"/>
          <w:marBottom w:val="0"/>
          <w:divBdr>
            <w:top w:val="none" w:sz="0" w:space="0" w:color="auto"/>
            <w:left w:val="none" w:sz="0" w:space="0" w:color="auto"/>
            <w:bottom w:val="none" w:sz="0" w:space="0" w:color="auto"/>
            <w:right w:val="none" w:sz="0" w:space="0" w:color="auto"/>
          </w:divBdr>
        </w:div>
      </w:divsChild>
    </w:div>
    <w:div w:id="1955211826">
      <w:bodyDiv w:val="1"/>
      <w:marLeft w:val="0"/>
      <w:marRight w:val="0"/>
      <w:marTop w:val="0"/>
      <w:marBottom w:val="0"/>
      <w:divBdr>
        <w:top w:val="none" w:sz="0" w:space="0" w:color="auto"/>
        <w:left w:val="none" w:sz="0" w:space="0" w:color="auto"/>
        <w:bottom w:val="none" w:sz="0" w:space="0" w:color="auto"/>
        <w:right w:val="none" w:sz="0" w:space="0" w:color="auto"/>
      </w:divBdr>
      <w:divsChild>
        <w:div w:id="237637766">
          <w:marLeft w:val="0"/>
          <w:marRight w:val="0"/>
          <w:marTop w:val="0"/>
          <w:marBottom w:val="0"/>
          <w:divBdr>
            <w:top w:val="none" w:sz="0" w:space="0" w:color="auto"/>
            <w:left w:val="none" w:sz="0" w:space="0" w:color="auto"/>
            <w:bottom w:val="none" w:sz="0" w:space="0" w:color="auto"/>
            <w:right w:val="none" w:sz="0" w:space="0" w:color="auto"/>
          </w:divBdr>
        </w:div>
      </w:divsChild>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laura@stonejunction.co.uk" TargetMode="External"/><Relationship Id="rId18" Type="http://schemas.openxmlformats.org/officeDocument/2006/relationships/hyperlink" Target="http://www.facebook.com/technicalPR"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mailto:info-uk@weg.net" TargetMode="External"/><Relationship Id="rId17" Type="http://schemas.openxmlformats.org/officeDocument/2006/relationships/hyperlink" Target="http://www.twitter.com/StoneJunctionPR" TargetMode="External"/><Relationship Id="rId2" Type="http://schemas.openxmlformats.org/officeDocument/2006/relationships/customXml" Target="../customXml/item2.xml"/><Relationship Id="rId16" Type="http://schemas.openxmlformats.org/officeDocument/2006/relationships/hyperlink" Target="http://www.stone-junction.blogspot.com" TargetMode="External"/><Relationship Id="rId20" Type="http://schemas.openxmlformats.org/officeDocument/2006/relationships/hyperlink" Target="http://www.weg.net"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www.stonejunction.co.uk/" TargetMode="External"/><Relationship Id="rId23"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yperlink" Target="https://www.linkedin.com/company/stone-junction-ltd"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stephanie@stonejunction.co.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7" ma:contentTypeDescription="Create a new document." ma:contentTypeScope="" ma:versionID="f2a61bff813f04ab253655c84409dcf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2a611c1347af37644ed7da43762b70f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6F0AADA-ABA7-4DD2-BFE3-7B6EDEA1D88C}"/>
</file>

<file path=customXml/itemProps2.xml><?xml version="1.0" encoding="utf-8"?>
<ds:datastoreItem xmlns:ds="http://schemas.openxmlformats.org/officeDocument/2006/customXml" ds:itemID="{D7E4A670-B079-46BD-8FD2-B7B6210500A5}">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3.xml><?xml version="1.0" encoding="utf-8"?>
<ds:datastoreItem xmlns:ds="http://schemas.openxmlformats.org/officeDocument/2006/customXml" ds:itemID="{5F7E66BB-2784-482A-8A1C-F7AB8D99F67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4</Pages>
  <Words>975</Words>
  <Characters>5561</Characters>
  <Application>Microsoft Office Word</Application>
  <DocSecurity>0</DocSecurity>
  <Lines>46</Lines>
  <Paragraphs>13</Paragraphs>
  <ScaleCrop>false</ScaleCrop>
  <Company/>
  <LinksUpToDate>false</LinksUpToDate>
  <CharactersWithSpaces>6523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Beatrice Ulups</cp:lastModifiedBy>
  <cp:revision>5</cp:revision>
  <cp:lastPrinted>2013-11-27T21:43:00Z</cp:lastPrinted>
  <dcterms:created xsi:type="dcterms:W3CDTF">2023-04-11T10:20:00Z</dcterms:created>
  <dcterms:modified xsi:type="dcterms:W3CDTF">2023-05-09T09:03:00Z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y fmtid="{D5CDD505-2E9C-101B-9397-08002B2CF9AE}" pid="5" name="ContentTypeId">
    <vt:lpwstr>0x0101006DB590B2C076D34293AC619A9DEC14B8</vt:lpwstr>
  </property>
</Properties>
</file>