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4A142" w14:textId="77777777" w:rsidR="00103317" w:rsidRDefault="00A226BC">
      <w:r>
        <w:rPr>
          <w:rFonts w:eastAsia="MS Mincho" w:cs="Arial"/>
          <w:noProof/>
          <w:lang w:val="nl-NL" w:eastAsia="nl-NL"/>
        </w:rPr>
        <w:drawing>
          <wp:inline distT="0" distB="0" distL="0" distR="0" wp14:anchorId="2514CF1A" wp14:editId="2A59CDCC">
            <wp:extent cx="1354455" cy="948055"/>
            <wp:effectExtent l="0" t="0" r="0" b="444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4455" cy="948055"/>
                    </a:xfrm>
                    <a:prstGeom prst="rect">
                      <a:avLst/>
                    </a:prstGeom>
                    <a:noFill/>
                    <a:ln>
                      <a:noFill/>
                    </a:ln>
                  </pic:spPr>
                </pic:pic>
              </a:graphicData>
            </a:graphic>
          </wp:inline>
        </w:drawing>
      </w:r>
    </w:p>
    <w:p w14:paraId="536B31D3" w14:textId="77777777" w:rsidR="0089392F" w:rsidRDefault="0089392F"/>
    <w:p w14:paraId="5263451E" w14:textId="77777777" w:rsidR="00153194" w:rsidRPr="00F17937" w:rsidRDefault="00153194" w:rsidP="00153194">
      <w:pPr>
        <w:spacing w:line="360" w:lineRule="auto"/>
        <w:jc w:val="center"/>
        <w:rPr>
          <w:rFonts w:ascii="Arial" w:hAnsi="Arial" w:cs="Arial"/>
          <w:b/>
          <w:bCs/>
          <w:strike/>
          <w:sz w:val="32"/>
          <w:szCs w:val="32"/>
          <w:lang w:val="nl-NL"/>
        </w:rPr>
      </w:pPr>
      <w:r w:rsidRPr="00F17937">
        <w:rPr>
          <w:rFonts w:ascii="Arial" w:hAnsi="Arial" w:cs="Arial"/>
          <w:b/>
          <w:bCs/>
          <w:sz w:val="32"/>
          <w:szCs w:val="32"/>
          <w:lang w:val="nl-NL"/>
        </w:rPr>
        <w:t>WEG la</w:t>
      </w:r>
      <w:r w:rsidR="00B551B1" w:rsidRPr="00F17937">
        <w:rPr>
          <w:rFonts w:ascii="Arial" w:hAnsi="Arial" w:cs="Arial"/>
          <w:b/>
          <w:bCs/>
          <w:sz w:val="32"/>
          <w:szCs w:val="32"/>
          <w:lang w:val="nl-NL"/>
        </w:rPr>
        <w:t>nceert de nieuwe</w:t>
      </w:r>
      <w:r w:rsidRPr="00F17937">
        <w:rPr>
          <w:rFonts w:ascii="Arial" w:hAnsi="Arial" w:cs="Arial"/>
          <w:b/>
          <w:bCs/>
          <w:sz w:val="32"/>
          <w:szCs w:val="32"/>
          <w:lang w:val="nl-NL"/>
        </w:rPr>
        <w:t xml:space="preserve"> CFW900 </w:t>
      </w:r>
      <w:r w:rsidR="00B551B1" w:rsidRPr="00F17937">
        <w:rPr>
          <w:rFonts w:ascii="Arial" w:hAnsi="Arial" w:cs="Arial"/>
          <w:b/>
          <w:bCs/>
          <w:sz w:val="32"/>
          <w:szCs w:val="32"/>
          <w:lang w:val="nl-NL"/>
        </w:rPr>
        <w:t>serie variabele snelheidsregelingen</w:t>
      </w:r>
    </w:p>
    <w:p w14:paraId="455F6518" w14:textId="77777777" w:rsidR="006922F4" w:rsidRPr="00F17937" w:rsidRDefault="005E0C5C" w:rsidP="008962A3">
      <w:pPr>
        <w:spacing w:line="360" w:lineRule="auto"/>
        <w:jc w:val="center"/>
        <w:rPr>
          <w:rFonts w:ascii="Arial" w:hAnsi="Arial" w:cs="Arial"/>
          <w:b/>
          <w:bCs/>
          <w:sz w:val="24"/>
          <w:szCs w:val="24"/>
          <w:lang w:val="nl-NL"/>
        </w:rPr>
      </w:pPr>
      <w:r w:rsidRPr="00F17937">
        <w:rPr>
          <w:rFonts w:ascii="Arial" w:hAnsi="Arial" w:cs="Arial"/>
          <w:b/>
          <w:bCs/>
          <w:sz w:val="24"/>
          <w:szCs w:val="24"/>
          <w:lang w:val="nl-NL"/>
        </w:rPr>
        <w:t xml:space="preserve">~ </w:t>
      </w:r>
      <w:r w:rsidR="00F2621E" w:rsidRPr="00F17937">
        <w:rPr>
          <w:rFonts w:ascii="Arial" w:hAnsi="Arial" w:cs="Arial"/>
          <w:b/>
          <w:bCs/>
          <w:sz w:val="24"/>
          <w:szCs w:val="24"/>
          <w:lang w:val="nl-NL"/>
        </w:rPr>
        <w:t>CFW900</w:t>
      </w:r>
      <w:r w:rsidR="006F4156" w:rsidRPr="00F17937">
        <w:rPr>
          <w:rFonts w:ascii="Arial" w:hAnsi="Arial" w:cs="Arial"/>
          <w:b/>
          <w:bCs/>
          <w:sz w:val="24"/>
          <w:szCs w:val="24"/>
          <w:lang w:val="nl-NL"/>
        </w:rPr>
        <w:t xml:space="preserve"> verbetert de energiezuinigheid en </w:t>
      </w:r>
      <w:r w:rsidR="00DC666E" w:rsidRPr="00F17937">
        <w:rPr>
          <w:rFonts w:ascii="Arial" w:hAnsi="Arial" w:cs="Arial"/>
          <w:b/>
          <w:bCs/>
          <w:sz w:val="24"/>
          <w:szCs w:val="24"/>
          <w:lang w:val="nl-NL"/>
        </w:rPr>
        <w:t>connectivit</w:t>
      </w:r>
      <w:r w:rsidR="006F4156" w:rsidRPr="00F17937">
        <w:rPr>
          <w:rFonts w:ascii="Arial" w:hAnsi="Arial" w:cs="Arial"/>
          <w:b/>
          <w:bCs/>
          <w:sz w:val="24"/>
          <w:szCs w:val="24"/>
          <w:lang w:val="nl-NL"/>
        </w:rPr>
        <w:t>eit</w:t>
      </w:r>
      <w:r w:rsidR="00D42915" w:rsidRPr="00F17937">
        <w:rPr>
          <w:rFonts w:ascii="Arial" w:hAnsi="Arial" w:cs="Arial"/>
          <w:b/>
          <w:bCs/>
          <w:sz w:val="24"/>
          <w:szCs w:val="24"/>
          <w:lang w:val="nl-NL"/>
        </w:rPr>
        <w:t xml:space="preserve"> ~</w:t>
      </w:r>
    </w:p>
    <w:p w14:paraId="77B61159" w14:textId="77777777" w:rsidR="00175189" w:rsidRPr="00F17937" w:rsidRDefault="00175189" w:rsidP="008962A3">
      <w:pPr>
        <w:spacing w:line="360" w:lineRule="auto"/>
        <w:jc w:val="center"/>
        <w:rPr>
          <w:rFonts w:ascii="Arial" w:hAnsi="Arial" w:cs="Arial"/>
          <w:b/>
          <w:bCs/>
          <w:sz w:val="32"/>
          <w:szCs w:val="32"/>
          <w:lang w:val="nl-NL"/>
        </w:rPr>
      </w:pPr>
    </w:p>
    <w:p w14:paraId="1EC4760D" w14:textId="77777777" w:rsidR="00E20860" w:rsidRPr="00F17937" w:rsidRDefault="00FB60BE" w:rsidP="004F7543">
      <w:pPr>
        <w:spacing w:after="0" w:line="480" w:lineRule="auto"/>
        <w:jc w:val="both"/>
        <w:rPr>
          <w:rFonts w:ascii="Arial" w:hAnsi="Arial" w:cs="Arial"/>
          <w:b/>
          <w:bCs/>
          <w:strike/>
          <w:sz w:val="24"/>
          <w:szCs w:val="24"/>
          <w:lang w:val="nl-NL"/>
        </w:rPr>
      </w:pPr>
      <w:r w:rsidRPr="00F17937">
        <w:rPr>
          <w:rFonts w:ascii="Arial" w:hAnsi="Arial" w:cs="Arial"/>
          <w:b/>
          <w:bCs/>
          <w:sz w:val="24"/>
          <w:szCs w:val="24"/>
          <w:lang w:val="nl-NL"/>
        </w:rPr>
        <w:t xml:space="preserve">WEG is een wereldleider op het gebied van elektromotoren en </w:t>
      </w:r>
      <w:hyperlink r:id="rId10" w:history="1">
        <w:r w:rsidRPr="00F17937">
          <w:rPr>
            <w:rStyle w:val="Hyperlink"/>
            <w:rFonts w:ascii="Arial" w:hAnsi="Arial" w:cs="Arial"/>
            <w:b/>
            <w:bCs/>
            <w:sz w:val="24"/>
            <w:szCs w:val="24"/>
            <w:lang w:val="nl-NL"/>
          </w:rPr>
          <w:t>variabele snelheidsregelingen</w:t>
        </w:r>
      </w:hyperlink>
      <w:r w:rsidRPr="00F17937">
        <w:rPr>
          <w:rFonts w:ascii="Arial" w:hAnsi="Arial" w:cs="Arial"/>
          <w:b/>
          <w:bCs/>
          <w:sz w:val="24"/>
          <w:szCs w:val="24"/>
          <w:lang w:val="nl-NL"/>
        </w:rPr>
        <w:t xml:space="preserve"> (VSD), gericht op </w:t>
      </w:r>
      <w:r w:rsidR="002A197A" w:rsidRPr="00F17937">
        <w:rPr>
          <w:rFonts w:ascii="Arial" w:hAnsi="Arial" w:cs="Arial"/>
          <w:b/>
          <w:bCs/>
          <w:sz w:val="24"/>
          <w:szCs w:val="24"/>
          <w:lang w:val="nl-NL"/>
        </w:rPr>
        <w:t>energ</w:t>
      </w:r>
      <w:r w:rsidRPr="00F17937">
        <w:rPr>
          <w:rFonts w:ascii="Arial" w:hAnsi="Arial" w:cs="Arial"/>
          <w:b/>
          <w:bCs/>
          <w:sz w:val="24"/>
          <w:szCs w:val="24"/>
          <w:lang w:val="nl-NL"/>
        </w:rPr>
        <w:t>iezuinige apparatuur, en lanceert nu een nieuwe</w:t>
      </w:r>
      <w:r w:rsidR="00D3078F" w:rsidRPr="00F17937">
        <w:rPr>
          <w:rFonts w:ascii="Arial" w:hAnsi="Arial" w:cs="Arial"/>
          <w:b/>
          <w:bCs/>
          <w:sz w:val="24"/>
          <w:szCs w:val="24"/>
          <w:lang w:val="nl-NL"/>
        </w:rPr>
        <w:t xml:space="preserve"> </w:t>
      </w:r>
      <w:r w:rsidRPr="00F17937">
        <w:rPr>
          <w:rFonts w:ascii="Arial" w:hAnsi="Arial" w:cs="Arial"/>
          <w:b/>
          <w:bCs/>
          <w:sz w:val="24"/>
          <w:szCs w:val="24"/>
          <w:lang w:val="nl-NL"/>
        </w:rPr>
        <w:t>H</w:t>
      </w:r>
      <w:r w:rsidR="00D3078F" w:rsidRPr="00F17937">
        <w:rPr>
          <w:rFonts w:ascii="Arial" w:hAnsi="Arial" w:cs="Arial"/>
          <w:b/>
          <w:bCs/>
          <w:sz w:val="24"/>
          <w:szCs w:val="24"/>
          <w:lang w:val="nl-NL"/>
        </w:rPr>
        <w:t>igh-</w:t>
      </w:r>
      <w:r w:rsidRPr="00F17937">
        <w:rPr>
          <w:rFonts w:ascii="Arial" w:hAnsi="Arial" w:cs="Arial"/>
          <w:b/>
          <w:bCs/>
          <w:sz w:val="24"/>
          <w:szCs w:val="24"/>
          <w:lang w:val="nl-NL"/>
        </w:rPr>
        <w:t>P</w:t>
      </w:r>
      <w:r w:rsidR="00D3078F" w:rsidRPr="00F17937">
        <w:rPr>
          <w:rFonts w:ascii="Arial" w:hAnsi="Arial" w:cs="Arial"/>
          <w:b/>
          <w:bCs/>
          <w:sz w:val="24"/>
          <w:szCs w:val="24"/>
          <w:lang w:val="nl-NL"/>
        </w:rPr>
        <w:t>erformance</w:t>
      </w:r>
      <w:r w:rsidR="00393D41" w:rsidRPr="00F17937">
        <w:rPr>
          <w:rFonts w:ascii="Arial" w:hAnsi="Arial" w:cs="Arial"/>
          <w:b/>
          <w:bCs/>
          <w:sz w:val="24"/>
          <w:szCs w:val="24"/>
          <w:lang w:val="nl-NL"/>
        </w:rPr>
        <w:t xml:space="preserve"> </w:t>
      </w:r>
      <w:r w:rsidR="008B36BF" w:rsidRPr="00F17937">
        <w:rPr>
          <w:rFonts w:ascii="Arial" w:hAnsi="Arial" w:cs="Arial"/>
          <w:b/>
          <w:bCs/>
          <w:sz w:val="24"/>
          <w:szCs w:val="24"/>
          <w:lang w:val="nl-NL"/>
        </w:rPr>
        <w:t>VSD</w:t>
      </w:r>
      <w:r w:rsidR="00DA5EE3" w:rsidRPr="00F17937">
        <w:rPr>
          <w:rFonts w:ascii="Arial" w:hAnsi="Arial" w:cs="Arial"/>
          <w:b/>
          <w:bCs/>
          <w:sz w:val="24"/>
          <w:szCs w:val="24"/>
          <w:lang w:val="nl-NL"/>
        </w:rPr>
        <w:t>.</w:t>
      </w:r>
      <w:r w:rsidR="00B40C90" w:rsidRPr="00F17937">
        <w:rPr>
          <w:rFonts w:ascii="Arial" w:hAnsi="Arial" w:cs="Arial"/>
          <w:b/>
          <w:bCs/>
          <w:sz w:val="24"/>
          <w:szCs w:val="24"/>
          <w:lang w:val="nl-NL"/>
        </w:rPr>
        <w:t xml:space="preserve"> </w:t>
      </w:r>
      <w:r w:rsidRPr="00F17937">
        <w:rPr>
          <w:rFonts w:ascii="Arial" w:hAnsi="Arial" w:cs="Arial"/>
          <w:b/>
          <w:bCs/>
          <w:sz w:val="24"/>
          <w:szCs w:val="24"/>
          <w:lang w:val="nl-NL"/>
        </w:rPr>
        <w:t>De CFW900 heeft een vereenvoudigd d</w:t>
      </w:r>
      <w:r w:rsidR="00B40C90" w:rsidRPr="00F17937">
        <w:rPr>
          <w:rFonts w:ascii="Arial" w:hAnsi="Arial" w:cs="Arial"/>
          <w:b/>
          <w:bCs/>
          <w:sz w:val="24"/>
          <w:szCs w:val="24"/>
          <w:lang w:val="nl-NL"/>
        </w:rPr>
        <w:t>esign</w:t>
      </w:r>
      <w:r w:rsidR="00F749F2" w:rsidRPr="00F17937">
        <w:rPr>
          <w:rFonts w:ascii="Arial" w:hAnsi="Arial" w:cs="Arial"/>
          <w:b/>
          <w:bCs/>
          <w:sz w:val="24"/>
          <w:szCs w:val="24"/>
          <w:lang w:val="nl-NL"/>
        </w:rPr>
        <w:t>,</w:t>
      </w:r>
      <w:r w:rsidRPr="00F17937">
        <w:rPr>
          <w:rFonts w:ascii="Arial" w:hAnsi="Arial" w:cs="Arial"/>
          <w:b/>
          <w:bCs/>
          <w:sz w:val="24"/>
          <w:szCs w:val="24"/>
          <w:lang w:val="nl-NL"/>
        </w:rPr>
        <w:t xml:space="preserve"> een hogere vermogensdichtheid en is gebruiksvriendelijker, waardoor gebruikers </w:t>
      </w:r>
      <w:r w:rsidR="00811854" w:rsidRPr="00F17937">
        <w:rPr>
          <w:rFonts w:ascii="Arial" w:hAnsi="Arial" w:cs="Arial"/>
          <w:b/>
          <w:bCs/>
          <w:sz w:val="24"/>
          <w:szCs w:val="24"/>
          <w:lang w:val="nl-NL"/>
        </w:rPr>
        <w:t xml:space="preserve">snel </w:t>
      </w:r>
      <w:r w:rsidRPr="00F17937">
        <w:rPr>
          <w:rFonts w:ascii="Arial" w:hAnsi="Arial" w:cs="Arial"/>
          <w:b/>
          <w:bCs/>
          <w:sz w:val="24"/>
          <w:szCs w:val="24"/>
          <w:lang w:val="nl-NL"/>
        </w:rPr>
        <w:t xml:space="preserve">en gemakkelijk naar de </w:t>
      </w:r>
      <w:r w:rsidR="003B4B74" w:rsidRPr="00F17937">
        <w:rPr>
          <w:rFonts w:ascii="Arial" w:hAnsi="Arial" w:cs="Arial"/>
          <w:b/>
          <w:bCs/>
          <w:sz w:val="24"/>
          <w:szCs w:val="24"/>
          <w:lang w:val="nl-NL"/>
        </w:rPr>
        <w:t>configurati</w:t>
      </w:r>
      <w:r w:rsidRPr="00F17937">
        <w:rPr>
          <w:rFonts w:ascii="Arial" w:hAnsi="Arial" w:cs="Arial"/>
          <w:b/>
          <w:bCs/>
          <w:sz w:val="24"/>
          <w:szCs w:val="24"/>
          <w:lang w:val="nl-NL"/>
        </w:rPr>
        <w:t xml:space="preserve">es en </w:t>
      </w:r>
      <w:r w:rsidR="0040602B" w:rsidRPr="00F17937">
        <w:rPr>
          <w:rFonts w:ascii="Arial" w:hAnsi="Arial" w:cs="Arial"/>
          <w:b/>
          <w:bCs/>
          <w:sz w:val="24"/>
          <w:szCs w:val="24"/>
          <w:lang w:val="nl-NL"/>
        </w:rPr>
        <w:t>techni</w:t>
      </w:r>
      <w:r w:rsidRPr="00F17937">
        <w:rPr>
          <w:rFonts w:ascii="Arial" w:hAnsi="Arial" w:cs="Arial"/>
          <w:b/>
          <w:bCs/>
          <w:sz w:val="24"/>
          <w:szCs w:val="24"/>
          <w:lang w:val="nl-NL"/>
        </w:rPr>
        <w:t xml:space="preserve">sche gegevens kunnen gaan, wat talloze voordelen </w:t>
      </w:r>
      <w:r w:rsidR="00811854" w:rsidRPr="00F17937">
        <w:rPr>
          <w:rFonts w:ascii="Arial" w:hAnsi="Arial" w:cs="Arial"/>
          <w:b/>
          <w:bCs/>
          <w:sz w:val="24"/>
          <w:szCs w:val="24"/>
          <w:lang w:val="nl-NL"/>
        </w:rPr>
        <w:t>heeft</w:t>
      </w:r>
      <w:r w:rsidR="00D500BB" w:rsidRPr="00F17937">
        <w:rPr>
          <w:rFonts w:ascii="Arial" w:hAnsi="Arial" w:cs="Arial"/>
          <w:b/>
          <w:bCs/>
          <w:sz w:val="24"/>
          <w:szCs w:val="24"/>
          <w:lang w:val="nl-NL"/>
        </w:rPr>
        <w:t>.</w:t>
      </w:r>
      <w:r w:rsidR="004658A3" w:rsidRPr="00F17937">
        <w:rPr>
          <w:rFonts w:ascii="Arial" w:hAnsi="Arial" w:cs="Arial"/>
          <w:b/>
          <w:bCs/>
          <w:sz w:val="24"/>
          <w:szCs w:val="24"/>
          <w:lang w:val="nl-NL"/>
        </w:rPr>
        <w:t xml:space="preserve"> </w:t>
      </w:r>
      <w:r w:rsidRPr="00F17937">
        <w:rPr>
          <w:rFonts w:ascii="Arial" w:hAnsi="Arial" w:cs="Arial"/>
          <w:b/>
          <w:bCs/>
          <w:sz w:val="24"/>
          <w:szCs w:val="24"/>
          <w:lang w:val="nl-NL"/>
        </w:rPr>
        <w:t>De</w:t>
      </w:r>
      <w:r w:rsidR="00623943" w:rsidRPr="00F17937">
        <w:rPr>
          <w:rFonts w:ascii="Arial" w:hAnsi="Arial" w:cs="Arial"/>
          <w:b/>
          <w:bCs/>
          <w:sz w:val="24"/>
          <w:szCs w:val="24"/>
          <w:lang w:val="nl-NL"/>
        </w:rPr>
        <w:t xml:space="preserve"> VSD</w:t>
      </w:r>
      <w:r w:rsidR="00402945" w:rsidRPr="00F17937">
        <w:rPr>
          <w:rFonts w:ascii="Arial" w:hAnsi="Arial" w:cs="Arial"/>
          <w:b/>
          <w:bCs/>
          <w:sz w:val="24"/>
          <w:szCs w:val="24"/>
          <w:lang w:val="nl-NL"/>
        </w:rPr>
        <w:t xml:space="preserve"> </w:t>
      </w:r>
      <w:r w:rsidRPr="00F17937">
        <w:rPr>
          <w:rFonts w:ascii="Arial" w:hAnsi="Arial" w:cs="Arial"/>
          <w:b/>
          <w:bCs/>
          <w:sz w:val="24"/>
          <w:szCs w:val="24"/>
          <w:lang w:val="nl-NL"/>
        </w:rPr>
        <w:t>biedt een geavanceerde energiebesparingsfunctie</w:t>
      </w:r>
      <w:r w:rsidR="00153194" w:rsidRPr="00F17937">
        <w:rPr>
          <w:rFonts w:ascii="Arial" w:hAnsi="Arial" w:cs="Arial"/>
          <w:b/>
          <w:bCs/>
          <w:sz w:val="24"/>
          <w:szCs w:val="24"/>
          <w:lang w:val="nl-NL"/>
        </w:rPr>
        <w:t>,</w:t>
      </w:r>
      <w:r w:rsidR="004658A3" w:rsidRPr="00F17937">
        <w:rPr>
          <w:rFonts w:ascii="Arial" w:hAnsi="Arial" w:cs="Arial"/>
          <w:b/>
          <w:bCs/>
          <w:sz w:val="24"/>
          <w:szCs w:val="24"/>
          <w:lang w:val="nl-NL"/>
        </w:rPr>
        <w:t xml:space="preserve"> </w:t>
      </w:r>
      <w:r w:rsidRPr="00F17937">
        <w:rPr>
          <w:rFonts w:ascii="Arial" w:hAnsi="Arial" w:cs="Arial"/>
          <w:b/>
          <w:bCs/>
          <w:sz w:val="24"/>
          <w:szCs w:val="24"/>
          <w:lang w:val="nl-NL"/>
        </w:rPr>
        <w:t>een breed werkgebied, veiligheidsfuncties en een verhoogde productiviteit in een heel scala aan industriële toepassingen</w:t>
      </w:r>
      <w:r w:rsidR="00153194" w:rsidRPr="00F17937">
        <w:rPr>
          <w:rFonts w:ascii="Arial" w:hAnsi="Arial" w:cs="Arial"/>
          <w:b/>
          <w:bCs/>
          <w:sz w:val="24"/>
          <w:szCs w:val="24"/>
          <w:lang w:val="nl-NL"/>
        </w:rPr>
        <w:t>.</w:t>
      </w:r>
    </w:p>
    <w:p w14:paraId="71F187CB" w14:textId="77777777" w:rsidR="00B8112E" w:rsidRPr="00F17937" w:rsidRDefault="00B8112E" w:rsidP="004F7543">
      <w:pPr>
        <w:spacing w:after="0" w:line="480" w:lineRule="auto"/>
        <w:jc w:val="both"/>
        <w:rPr>
          <w:rFonts w:ascii="Arial" w:hAnsi="Arial" w:cs="Arial"/>
          <w:b/>
          <w:bCs/>
          <w:sz w:val="24"/>
          <w:szCs w:val="24"/>
          <w:lang w:val="nl-NL"/>
        </w:rPr>
      </w:pPr>
    </w:p>
    <w:p w14:paraId="59F363FE" w14:textId="77777777" w:rsidR="00635629" w:rsidRPr="00F17937" w:rsidRDefault="00FB60BE" w:rsidP="004F7543">
      <w:pPr>
        <w:spacing w:after="0" w:line="480" w:lineRule="auto"/>
        <w:jc w:val="both"/>
        <w:rPr>
          <w:rFonts w:ascii="Arial" w:hAnsi="Arial" w:cs="Arial"/>
          <w:sz w:val="24"/>
          <w:szCs w:val="24"/>
          <w:lang w:val="nl-NL"/>
        </w:rPr>
      </w:pPr>
      <w:r w:rsidRPr="00F17937">
        <w:rPr>
          <w:rFonts w:ascii="Arial" w:hAnsi="Arial" w:cs="Arial"/>
          <w:sz w:val="24"/>
          <w:szCs w:val="24"/>
          <w:lang w:val="nl-NL"/>
        </w:rPr>
        <w:t>De</w:t>
      </w:r>
      <w:r w:rsidR="00153194" w:rsidRPr="00F17937">
        <w:rPr>
          <w:rFonts w:ascii="Arial" w:hAnsi="Arial" w:cs="Arial"/>
          <w:sz w:val="24"/>
          <w:szCs w:val="24"/>
          <w:lang w:val="nl-NL"/>
        </w:rPr>
        <w:t xml:space="preserve"> CFW900 is compact</w:t>
      </w:r>
      <w:r w:rsidRPr="00F17937">
        <w:rPr>
          <w:rFonts w:ascii="Arial" w:hAnsi="Arial" w:cs="Arial"/>
          <w:sz w:val="24"/>
          <w:szCs w:val="24"/>
          <w:lang w:val="nl-NL"/>
        </w:rPr>
        <w:t>er, wat de installatie in elektrische omkastingen vergemakkelijkt, en bedoeld om alle toepassingen efficiënter te maken</w:t>
      </w:r>
      <w:r w:rsidR="00153194" w:rsidRPr="00F17937">
        <w:rPr>
          <w:rFonts w:ascii="Arial" w:hAnsi="Arial" w:cs="Arial"/>
          <w:sz w:val="24"/>
          <w:szCs w:val="24"/>
          <w:lang w:val="nl-NL"/>
        </w:rPr>
        <w:t>.</w:t>
      </w:r>
      <w:r w:rsidR="008F67D7" w:rsidRPr="00F17937">
        <w:rPr>
          <w:rFonts w:ascii="Arial" w:hAnsi="Arial" w:cs="Arial"/>
          <w:sz w:val="24"/>
          <w:szCs w:val="24"/>
          <w:lang w:val="nl-NL"/>
        </w:rPr>
        <w:t xml:space="preserve"> </w:t>
      </w:r>
      <w:r w:rsidRPr="00F17937">
        <w:rPr>
          <w:rFonts w:ascii="Arial" w:hAnsi="Arial" w:cs="Arial"/>
          <w:sz w:val="24"/>
          <w:szCs w:val="24"/>
          <w:lang w:val="nl-NL"/>
        </w:rPr>
        <w:t>De</w:t>
      </w:r>
      <w:r w:rsidR="003B3BFA" w:rsidRPr="00F17937">
        <w:rPr>
          <w:rFonts w:ascii="Arial" w:hAnsi="Arial" w:cs="Arial"/>
          <w:sz w:val="24"/>
          <w:szCs w:val="24"/>
          <w:lang w:val="nl-NL"/>
        </w:rPr>
        <w:t xml:space="preserve"> CFW900</w:t>
      </w:r>
      <w:r w:rsidRPr="00F17937">
        <w:rPr>
          <w:rFonts w:ascii="Arial" w:hAnsi="Arial" w:cs="Arial"/>
          <w:sz w:val="24"/>
          <w:szCs w:val="24"/>
          <w:lang w:val="nl-NL"/>
        </w:rPr>
        <w:t xml:space="preserve"> h</w:t>
      </w:r>
      <w:r w:rsidR="0065051A" w:rsidRPr="00F17937">
        <w:rPr>
          <w:rFonts w:ascii="Arial" w:hAnsi="Arial" w:cs="Arial"/>
          <w:sz w:val="24"/>
          <w:szCs w:val="24"/>
          <w:lang w:val="nl-NL"/>
        </w:rPr>
        <w:t>eeft een ingebouwd</w:t>
      </w:r>
      <w:r w:rsidR="00811854" w:rsidRPr="00F17937">
        <w:rPr>
          <w:rFonts w:ascii="Arial" w:hAnsi="Arial" w:cs="Arial"/>
          <w:sz w:val="24"/>
          <w:szCs w:val="24"/>
          <w:lang w:val="nl-NL"/>
        </w:rPr>
        <w:t>e</w:t>
      </w:r>
      <w:r w:rsidR="0065051A" w:rsidRPr="00F17937">
        <w:rPr>
          <w:rFonts w:ascii="Arial" w:hAnsi="Arial" w:cs="Arial"/>
          <w:sz w:val="24"/>
          <w:szCs w:val="24"/>
          <w:lang w:val="nl-NL"/>
        </w:rPr>
        <w:t xml:space="preserve"> functie</w:t>
      </w:r>
      <w:r w:rsidR="00811854" w:rsidRPr="00F17937">
        <w:rPr>
          <w:rFonts w:ascii="Arial" w:hAnsi="Arial" w:cs="Arial"/>
          <w:sz w:val="24"/>
          <w:szCs w:val="24"/>
          <w:lang w:val="nl-NL"/>
        </w:rPr>
        <w:t xml:space="preserve"> om </w:t>
      </w:r>
      <w:r w:rsidR="00506F02" w:rsidRPr="00F17937">
        <w:rPr>
          <w:rFonts w:ascii="Arial" w:hAnsi="Arial" w:cs="Arial"/>
          <w:sz w:val="24"/>
          <w:szCs w:val="24"/>
          <w:lang w:val="nl-NL"/>
        </w:rPr>
        <w:t>WEG’s Motion Fleet Management</w:t>
      </w:r>
      <w:r w:rsidR="00C229FC" w:rsidRPr="00F17937">
        <w:rPr>
          <w:rFonts w:ascii="Arial" w:hAnsi="Arial" w:cs="Arial"/>
          <w:sz w:val="24"/>
          <w:szCs w:val="24"/>
          <w:lang w:val="nl-NL"/>
        </w:rPr>
        <w:t xml:space="preserve"> (MFM)</w:t>
      </w:r>
      <w:r w:rsidR="0065051A" w:rsidRPr="00F17937">
        <w:rPr>
          <w:rFonts w:ascii="Arial" w:hAnsi="Arial" w:cs="Arial"/>
          <w:sz w:val="24"/>
          <w:szCs w:val="24"/>
          <w:lang w:val="nl-NL"/>
        </w:rPr>
        <w:t xml:space="preserve"> eenvoudiger te kunnen </w:t>
      </w:r>
      <w:r w:rsidR="00811854" w:rsidRPr="00F17937">
        <w:rPr>
          <w:rFonts w:ascii="Arial" w:hAnsi="Arial" w:cs="Arial"/>
          <w:sz w:val="24"/>
          <w:szCs w:val="24"/>
          <w:lang w:val="nl-NL"/>
        </w:rPr>
        <w:t>toe</w:t>
      </w:r>
      <w:r w:rsidR="0065051A" w:rsidRPr="00F17937">
        <w:rPr>
          <w:rFonts w:ascii="Arial" w:hAnsi="Arial" w:cs="Arial"/>
          <w:sz w:val="24"/>
          <w:szCs w:val="24"/>
          <w:lang w:val="nl-NL"/>
        </w:rPr>
        <w:t>passen. Dit sy</w:t>
      </w:r>
      <w:r w:rsidR="00506F02" w:rsidRPr="00F17937">
        <w:rPr>
          <w:rFonts w:ascii="Arial" w:hAnsi="Arial" w:cs="Arial"/>
          <w:sz w:val="24"/>
          <w:szCs w:val="24"/>
          <w:lang w:val="nl-NL"/>
        </w:rPr>
        <w:t>st</w:t>
      </w:r>
      <w:r w:rsidR="0065051A" w:rsidRPr="00F17937">
        <w:rPr>
          <w:rFonts w:ascii="Arial" w:hAnsi="Arial" w:cs="Arial"/>
          <w:sz w:val="24"/>
          <w:szCs w:val="24"/>
          <w:lang w:val="nl-NL"/>
        </w:rPr>
        <w:t>e</w:t>
      </w:r>
      <w:r w:rsidR="00506F02" w:rsidRPr="00F17937">
        <w:rPr>
          <w:rFonts w:ascii="Arial" w:hAnsi="Arial" w:cs="Arial"/>
          <w:sz w:val="24"/>
          <w:szCs w:val="24"/>
          <w:lang w:val="nl-NL"/>
        </w:rPr>
        <w:t>em</w:t>
      </w:r>
      <w:r w:rsidR="0065051A" w:rsidRPr="00F17937">
        <w:rPr>
          <w:rFonts w:ascii="Arial" w:hAnsi="Arial" w:cs="Arial"/>
          <w:sz w:val="24"/>
          <w:szCs w:val="24"/>
          <w:lang w:val="nl-NL"/>
        </w:rPr>
        <w:t xml:space="preserve"> maakt het mogelijk om een industrieel machinepark online te monitoren en het onderhoud ervan te beheren</w:t>
      </w:r>
      <w:r w:rsidR="00326327" w:rsidRPr="00F17937">
        <w:rPr>
          <w:rFonts w:ascii="Arial" w:hAnsi="Arial" w:cs="Arial"/>
          <w:sz w:val="24"/>
          <w:szCs w:val="24"/>
          <w:lang w:val="nl-NL"/>
        </w:rPr>
        <w:t xml:space="preserve">. </w:t>
      </w:r>
    </w:p>
    <w:p w14:paraId="694FDAD1" w14:textId="77777777" w:rsidR="0065051A" w:rsidRPr="00F17937" w:rsidRDefault="0065051A" w:rsidP="004F7543">
      <w:pPr>
        <w:spacing w:after="0" w:line="480" w:lineRule="auto"/>
        <w:jc w:val="both"/>
        <w:rPr>
          <w:rFonts w:ascii="Arial" w:hAnsi="Arial" w:cs="Arial"/>
          <w:sz w:val="24"/>
          <w:szCs w:val="24"/>
          <w:lang w:val="nl-NL"/>
        </w:rPr>
      </w:pPr>
    </w:p>
    <w:p w14:paraId="378A7212" w14:textId="77777777" w:rsidR="00166259" w:rsidRPr="00F17937" w:rsidRDefault="0065051A" w:rsidP="004F7543">
      <w:pPr>
        <w:spacing w:after="0" w:line="480" w:lineRule="auto"/>
        <w:jc w:val="both"/>
        <w:rPr>
          <w:rFonts w:ascii="Arial" w:hAnsi="Arial" w:cs="Arial"/>
          <w:sz w:val="24"/>
          <w:szCs w:val="24"/>
          <w:lang w:val="nl-NL"/>
        </w:rPr>
      </w:pPr>
      <w:r w:rsidRPr="00F17937">
        <w:rPr>
          <w:rFonts w:ascii="Arial" w:hAnsi="Arial" w:cs="Arial"/>
          <w:sz w:val="24"/>
          <w:szCs w:val="24"/>
          <w:lang w:val="nl-NL"/>
        </w:rPr>
        <w:t xml:space="preserve">Dit nieuwe model heeft tevens een </w:t>
      </w:r>
      <w:r w:rsidR="00326327" w:rsidRPr="00F17937">
        <w:rPr>
          <w:rFonts w:ascii="Arial" w:hAnsi="Arial" w:cs="Arial"/>
          <w:sz w:val="24"/>
          <w:szCs w:val="24"/>
          <w:lang w:val="nl-NL"/>
        </w:rPr>
        <w:t>ethernet</w:t>
      </w:r>
      <w:r w:rsidRPr="00F17937">
        <w:rPr>
          <w:rFonts w:ascii="Arial" w:hAnsi="Arial" w:cs="Arial"/>
          <w:sz w:val="24"/>
          <w:szCs w:val="24"/>
          <w:lang w:val="nl-NL"/>
        </w:rPr>
        <w:t>-poort, zodat het belangrijke besturingsdata naar het MFM-</w:t>
      </w:r>
      <w:r w:rsidR="00B300F9" w:rsidRPr="00F17937">
        <w:rPr>
          <w:rFonts w:ascii="Arial" w:hAnsi="Arial" w:cs="Arial"/>
          <w:sz w:val="24"/>
          <w:szCs w:val="24"/>
          <w:lang w:val="nl-NL"/>
        </w:rPr>
        <w:t>syste</w:t>
      </w:r>
      <w:r w:rsidRPr="00F17937">
        <w:rPr>
          <w:rFonts w:ascii="Arial" w:hAnsi="Arial" w:cs="Arial"/>
          <w:sz w:val="24"/>
          <w:szCs w:val="24"/>
          <w:lang w:val="nl-NL"/>
        </w:rPr>
        <w:t>e</w:t>
      </w:r>
      <w:r w:rsidR="00B300F9" w:rsidRPr="00F17937">
        <w:rPr>
          <w:rFonts w:ascii="Arial" w:hAnsi="Arial" w:cs="Arial"/>
          <w:sz w:val="24"/>
          <w:szCs w:val="24"/>
          <w:lang w:val="nl-NL"/>
        </w:rPr>
        <w:t>m</w:t>
      </w:r>
      <w:r w:rsidRPr="00F17937">
        <w:rPr>
          <w:rFonts w:ascii="Arial" w:hAnsi="Arial" w:cs="Arial"/>
          <w:sz w:val="24"/>
          <w:szCs w:val="24"/>
          <w:lang w:val="nl-NL"/>
        </w:rPr>
        <w:t xml:space="preserve"> kan sturen, dat daardoor de werking en het </w:t>
      </w:r>
      <w:r w:rsidRPr="00F17937">
        <w:rPr>
          <w:rFonts w:ascii="Arial" w:hAnsi="Arial" w:cs="Arial"/>
          <w:sz w:val="24"/>
          <w:szCs w:val="24"/>
          <w:lang w:val="nl-NL"/>
        </w:rPr>
        <w:lastRenderedPageBreak/>
        <w:t>onderhoud nog beter kan monitoren</w:t>
      </w:r>
      <w:r w:rsidR="00B8112E" w:rsidRPr="00F17937">
        <w:rPr>
          <w:rFonts w:ascii="Arial" w:hAnsi="Arial" w:cs="Arial"/>
          <w:sz w:val="24"/>
          <w:szCs w:val="24"/>
          <w:lang w:val="nl-NL"/>
        </w:rPr>
        <w:t>.</w:t>
      </w:r>
      <w:r w:rsidR="007166D1" w:rsidRPr="00F17937">
        <w:rPr>
          <w:rFonts w:ascii="Arial" w:hAnsi="Arial" w:cs="Arial"/>
          <w:sz w:val="24"/>
          <w:szCs w:val="24"/>
          <w:lang w:val="nl-NL"/>
        </w:rPr>
        <w:t xml:space="preserve"> </w:t>
      </w:r>
      <w:r w:rsidRPr="00F17937">
        <w:rPr>
          <w:rFonts w:ascii="Arial" w:hAnsi="Arial" w:cs="Arial"/>
          <w:sz w:val="24"/>
          <w:szCs w:val="24"/>
          <w:lang w:val="nl-NL"/>
        </w:rPr>
        <w:t>De</w:t>
      </w:r>
      <w:r w:rsidR="007166D1" w:rsidRPr="00F17937">
        <w:rPr>
          <w:rFonts w:ascii="Arial" w:hAnsi="Arial" w:cs="Arial"/>
          <w:sz w:val="24"/>
          <w:szCs w:val="24"/>
          <w:lang w:val="nl-NL"/>
        </w:rPr>
        <w:t xml:space="preserve"> CFW900</w:t>
      </w:r>
      <w:r w:rsidRPr="00F17937">
        <w:rPr>
          <w:rFonts w:ascii="Arial" w:hAnsi="Arial" w:cs="Arial"/>
          <w:sz w:val="24"/>
          <w:szCs w:val="24"/>
          <w:lang w:val="nl-NL"/>
        </w:rPr>
        <w:t xml:space="preserve"> werkt bovendien samen met een hele reeks </w:t>
      </w:r>
      <w:r w:rsidR="007166D1" w:rsidRPr="00F17937">
        <w:rPr>
          <w:rFonts w:ascii="Arial" w:hAnsi="Arial" w:cs="Arial"/>
          <w:sz w:val="24"/>
          <w:szCs w:val="24"/>
          <w:lang w:val="nl-NL"/>
        </w:rPr>
        <w:t>system</w:t>
      </w:r>
      <w:r w:rsidRPr="00F17937">
        <w:rPr>
          <w:rFonts w:ascii="Arial" w:hAnsi="Arial" w:cs="Arial"/>
          <w:sz w:val="24"/>
          <w:szCs w:val="24"/>
          <w:lang w:val="nl-NL"/>
        </w:rPr>
        <w:t>en om gebruikers te helpen hun</w:t>
      </w:r>
      <w:r w:rsidR="0045222F" w:rsidRPr="00F17937">
        <w:rPr>
          <w:rFonts w:ascii="Arial" w:hAnsi="Arial" w:cs="Arial"/>
          <w:sz w:val="24"/>
          <w:szCs w:val="24"/>
          <w:lang w:val="nl-NL"/>
        </w:rPr>
        <w:t xml:space="preserve"> VSD</w:t>
      </w:r>
      <w:r w:rsidRPr="00F17937">
        <w:rPr>
          <w:rFonts w:ascii="Arial" w:hAnsi="Arial" w:cs="Arial"/>
          <w:sz w:val="24"/>
          <w:szCs w:val="24"/>
          <w:lang w:val="nl-NL"/>
        </w:rPr>
        <w:t xml:space="preserve"> te managen</w:t>
      </w:r>
      <w:r w:rsidR="0045222F" w:rsidRPr="00F17937">
        <w:rPr>
          <w:rFonts w:ascii="Arial" w:hAnsi="Arial" w:cs="Arial"/>
          <w:sz w:val="24"/>
          <w:szCs w:val="24"/>
          <w:lang w:val="nl-NL"/>
        </w:rPr>
        <w:t xml:space="preserve"> — </w:t>
      </w:r>
      <w:r w:rsidRPr="00F17937">
        <w:rPr>
          <w:rFonts w:ascii="Arial" w:hAnsi="Arial" w:cs="Arial"/>
          <w:sz w:val="24"/>
          <w:szCs w:val="24"/>
          <w:lang w:val="nl-NL"/>
        </w:rPr>
        <w:t xml:space="preserve">dankzij een slim </w:t>
      </w:r>
      <w:r w:rsidR="00F17937" w:rsidRPr="00F17937">
        <w:rPr>
          <w:rFonts w:ascii="Arial" w:hAnsi="Arial" w:cs="Arial"/>
          <w:sz w:val="24"/>
          <w:szCs w:val="24"/>
          <w:lang w:val="nl-NL"/>
        </w:rPr>
        <w:t>management</w:t>
      </w:r>
      <w:r w:rsidRPr="00F17937">
        <w:rPr>
          <w:rFonts w:ascii="Arial" w:hAnsi="Arial" w:cs="Arial"/>
          <w:sz w:val="24"/>
          <w:szCs w:val="24"/>
          <w:lang w:val="nl-NL"/>
        </w:rPr>
        <w:t>systeem kan het gedrag van de inverter voortaan wo</w:t>
      </w:r>
      <w:r w:rsidR="00811854" w:rsidRPr="00F17937">
        <w:rPr>
          <w:rFonts w:ascii="Arial" w:hAnsi="Arial" w:cs="Arial"/>
          <w:sz w:val="24"/>
          <w:szCs w:val="24"/>
          <w:lang w:val="nl-NL"/>
        </w:rPr>
        <w:t>r</w:t>
      </w:r>
      <w:r w:rsidRPr="00F17937">
        <w:rPr>
          <w:rFonts w:ascii="Arial" w:hAnsi="Arial" w:cs="Arial"/>
          <w:sz w:val="24"/>
          <w:szCs w:val="24"/>
          <w:lang w:val="nl-NL"/>
        </w:rPr>
        <w:t>den afgestemd op schommelingen in de belasting, voedingsspanning en omgevingstemperatuur, waardoor het geheel onder uiteenlopende omstandigheden steeds opti</w:t>
      </w:r>
      <w:r w:rsidR="00811854" w:rsidRPr="00F17937">
        <w:rPr>
          <w:rFonts w:ascii="Arial" w:hAnsi="Arial" w:cs="Arial"/>
          <w:sz w:val="24"/>
          <w:szCs w:val="24"/>
          <w:lang w:val="nl-NL"/>
        </w:rPr>
        <w:t>maal</w:t>
      </w:r>
      <w:r w:rsidRPr="00F17937">
        <w:rPr>
          <w:rFonts w:ascii="Arial" w:hAnsi="Arial" w:cs="Arial"/>
          <w:sz w:val="24"/>
          <w:szCs w:val="24"/>
          <w:lang w:val="nl-NL"/>
        </w:rPr>
        <w:t xml:space="preserve"> functioneert</w:t>
      </w:r>
      <w:r w:rsidR="000315BD" w:rsidRPr="00F17937">
        <w:rPr>
          <w:rFonts w:ascii="Arial" w:hAnsi="Arial" w:cs="Arial"/>
          <w:sz w:val="24"/>
          <w:szCs w:val="24"/>
          <w:lang w:val="nl-NL"/>
        </w:rPr>
        <w:t>.</w:t>
      </w:r>
      <w:r w:rsidR="00B76C2C" w:rsidRPr="00F17937">
        <w:rPr>
          <w:rFonts w:ascii="Arial" w:hAnsi="Arial" w:cs="Arial"/>
          <w:sz w:val="24"/>
          <w:szCs w:val="24"/>
          <w:lang w:val="nl-NL"/>
        </w:rPr>
        <w:t xml:space="preserve"> </w:t>
      </w:r>
    </w:p>
    <w:p w14:paraId="5546F6D4" w14:textId="77777777" w:rsidR="00166259" w:rsidRPr="00F17937" w:rsidRDefault="00166259" w:rsidP="004F7543">
      <w:pPr>
        <w:spacing w:after="0" w:line="480" w:lineRule="auto"/>
        <w:jc w:val="both"/>
        <w:rPr>
          <w:rFonts w:ascii="Arial" w:hAnsi="Arial" w:cs="Arial"/>
          <w:sz w:val="24"/>
          <w:szCs w:val="24"/>
          <w:lang w:val="nl-NL"/>
        </w:rPr>
      </w:pPr>
    </w:p>
    <w:p w14:paraId="1E77F823" w14:textId="77777777" w:rsidR="00B76C2C" w:rsidRPr="00F17937" w:rsidRDefault="0065051A" w:rsidP="004F7543">
      <w:pPr>
        <w:spacing w:after="0" w:line="480" w:lineRule="auto"/>
        <w:jc w:val="both"/>
        <w:rPr>
          <w:rFonts w:ascii="Arial" w:hAnsi="Arial" w:cs="Arial"/>
          <w:sz w:val="24"/>
          <w:szCs w:val="24"/>
          <w:lang w:val="nl-NL"/>
        </w:rPr>
      </w:pPr>
      <w:r w:rsidRPr="00F17937">
        <w:rPr>
          <w:rFonts w:ascii="Arial" w:hAnsi="Arial" w:cs="Arial"/>
          <w:sz w:val="24"/>
          <w:szCs w:val="24"/>
          <w:lang w:val="nl-NL"/>
        </w:rPr>
        <w:t xml:space="preserve">Daarnaast is de </w:t>
      </w:r>
      <w:r w:rsidR="00B76C2C" w:rsidRPr="00F17937">
        <w:rPr>
          <w:rFonts w:ascii="Arial" w:hAnsi="Arial" w:cs="Arial"/>
          <w:sz w:val="24"/>
          <w:szCs w:val="24"/>
          <w:lang w:val="nl-NL"/>
        </w:rPr>
        <w:t xml:space="preserve">CFW900 </w:t>
      </w:r>
      <w:r w:rsidR="0029469C" w:rsidRPr="00F17937">
        <w:rPr>
          <w:rFonts w:ascii="Arial" w:hAnsi="Arial" w:cs="Arial"/>
          <w:sz w:val="24"/>
          <w:szCs w:val="24"/>
          <w:lang w:val="nl-NL"/>
        </w:rPr>
        <w:t>compatib</w:t>
      </w:r>
      <w:r w:rsidR="004B2C3B" w:rsidRPr="00F17937">
        <w:rPr>
          <w:rFonts w:ascii="Arial" w:hAnsi="Arial" w:cs="Arial"/>
          <w:sz w:val="24"/>
          <w:szCs w:val="24"/>
          <w:lang w:val="nl-NL"/>
        </w:rPr>
        <w:t>e</w:t>
      </w:r>
      <w:r w:rsidR="0029469C" w:rsidRPr="00F17937">
        <w:rPr>
          <w:rFonts w:ascii="Arial" w:hAnsi="Arial" w:cs="Arial"/>
          <w:sz w:val="24"/>
          <w:szCs w:val="24"/>
          <w:lang w:val="nl-NL"/>
        </w:rPr>
        <w:t>l</w:t>
      </w:r>
      <w:r w:rsidR="004B2C3B" w:rsidRPr="00F17937">
        <w:rPr>
          <w:rFonts w:ascii="Arial" w:hAnsi="Arial" w:cs="Arial"/>
          <w:sz w:val="24"/>
          <w:szCs w:val="24"/>
          <w:lang w:val="nl-NL"/>
        </w:rPr>
        <w:t xml:space="preserve"> met de nieuwe </w:t>
      </w:r>
      <w:r w:rsidR="00EF1334" w:rsidRPr="00F17937">
        <w:rPr>
          <w:rFonts w:ascii="Arial" w:hAnsi="Arial" w:cs="Arial"/>
          <w:sz w:val="24"/>
          <w:szCs w:val="24"/>
          <w:lang w:val="nl-NL"/>
        </w:rPr>
        <w:t>EcoDrive app</w:t>
      </w:r>
      <w:r w:rsidR="004B2C3B" w:rsidRPr="00F17937">
        <w:rPr>
          <w:rFonts w:ascii="Arial" w:hAnsi="Arial" w:cs="Arial"/>
          <w:sz w:val="24"/>
          <w:szCs w:val="24"/>
          <w:lang w:val="nl-NL"/>
        </w:rPr>
        <w:t>, waarmee gebruikers hun system</w:t>
      </w:r>
      <w:r w:rsidR="00811854" w:rsidRPr="00F17937">
        <w:rPr>
          <w:rFonts w:ascii="Arial" w:hAnsi="Arial" w:cs="Arial"/>
          <w:sz w:val="24"/>
          <w:szCs w:val="24"/>
          <w:lang w:val="nl-NL"/>
        </w:rPr>
        <w:t>en</w:t>
      </w:r>
      <w:r w:rsidR="004B2C3B" w:rsidRPr="00F17937">
        <w:rPr>
          <w:rFonts w:ascii="Arial" w:hAnsi="Arial" w:cs="Arial"/>
          <w:sz w:val="24"/>
          <w:szCs w:val="24"/>
          <w:lang w:val="nl-NL"/>
        </w:rPr>
        <w:t xml:space="preserve"> kunnen monitoren, </w:t>
      </w:r>
      <w:r w:rsidR="00224E49" w:rsidRPr="00F17937">
        <w:rPr>
          <w:rFonts w:ascii="Arial" w:hAnsi="Arial" w:cs="Arial"/>
          <w:sz w:val="24"/>
          <w:szCs w:val="24"/>
          <w:lang w:val="nl-NL"/>
        </w:rPr>
        <w:t>parameters</w:t>
      </w:r>
      <w:r w:rsidR="004B2C3B" w:rsidRPr="00F17937">
        <w:rPr>
          <w:rFonts w:ascii="Arial" w:hAnsi="Arial" w:cs="Arial"/>
          <w:sz w:val="24"/>
          <w:szCs w:val="24"/>
          <w:lang w:val="nl-NL"/>
        </w:rPr>
        <w:t xml:space="preserve"> instellen,</w:t>
      </w:r>
      <w:r w:rsidR="00224E49" w:rsidRPr="00F17937">
        <w:rPr>
          <w:rFonts w:ascii="Arial" w:hAnsi="Arial" w:cs="Arial"/>
          <w:sz w:val="24"/>
          <w:szCs w:val="24"/>
          <w:lang w:val="nl-NL"/>
        </w:rPr>
        <w:t xml:space="preserve"> </w:t>
      </w:r>
      <w:r w:rsidR="008B083A" w:rsidRPr="00F17937">
        <w:rPr>
          <w:rFonts w:ascii="Arial" w:hAnsi="Arial" w:cs="Arial"/>
          <w:sz w:val="24"/>
          <w:szCs w:val="24"/>
          <w:lang w:val="nl-NL"/>
        </w:rPr>
        <w:t>program</w:t>
      </w:r>
      <w:r w:rsidR="004B2C3B" w:rsidRPr="00F17937">
        <w:rPr>
          <w:rFonts w:ascii="Arial" w:hAnsi="Arial" w:cs="Arial"/>
          <w:sz w:val="24"/>
          <w:szCs w:val="24"/>
          <w:lang w:val="nl-NL"/>
        </w:rPr>
        <w:t>meren en de systeemefficiëntie kunnen simuleren</w:t>
      </w:r>
      <w:r w:rsidR="00B5259B" w:rsidRPr="00F17937">
        <w:rPr>
          <w:rFonts w:ascii="Arial" w:hAnsi="Arial" w:cs="Arial"/>
          <w:sz w:val="24"/>
          <w:szCs w:val="24"/>
          <w:lang w:val="nl-NL"/>
        </w:rPr>
        <w:t>.</w:t>
      </w:r>
      <w:r w:rsidR="005D443E" w:rsidRPr="00F17937">
        <w:rPr>
          <w:rFonts w:ascii="Arial" w:hAnsi="Arial" w:cs="Arial"/>
          <w:sz w:val="24"/>
          <w:szCs w:val="24"/>
          <w:lang w:val="nl-NL"/>
        </w:rPr>
        <w:t xml:space="preserve"> </w:t>
      </w:r>
      <w:r w:rsidR="004B2C3B" w:rsidRPr="00F17937">
        <w:rPr>
          <w:rFonts w:ascii="Arial" w:hAnsi="Arial" w:cs="Arial"/>
          <w:sz w:val="24"/>
          <w:szCs w:val="24"/>
          <w:lang w:val="nl-NL"/>
        </w:rPr>
        <w:t>Deze</w:t>
      </w:r>
      <w:r w:rsidR="00210D3C" w:rsidRPr="00F17937">
        <w:rPr>
          <w:rFonts w:ascii="Arial" w:hAnsi="Arial" w:cs="Arial"/>
          <w:sz w:val="24"/>
          <w:szCs w:val="24"/>
          <w:lang w:val="nl-NL"/>
        </w:rPr>
        <w:t xml:space="preserve"> VSD </w:t>
      </w:r>
      <w:r w:rsidR="004B2C3B" w:rsidRPr="00F17937">
        <w:rPr>
          <w:rFonts w:ascii="Arial" w:hAnsi="Arial" w:cs="Arial"/>
          <w:sz w:val="24"/>
          <w:szCs w:val="24"/>
          <w:lang w:val="nl-NL"/>
        </w:rPr>
        <w:t>kan ook direct gegevens met de cloud uitwisselen en biedt een verbeterde beveiliging voor de data en informatie</w:t>
      </w:r>
      <w:r w:rsidR="00753C94" w:rsidRPr="00F17937">
        <w:rPr>
          <w:rFonts w:ascii="Arial" w:hAnsi="Arial" w:cs="Arial"/>
          <w:sz w:val="24"/>
          <w:szCs w:val="24"/>
          <w:lang w:val="nl-NL"/>
        </w:rPr>
        <w:t>.</w:t>
      </w:r>
    </w:p>
    <w:p w14:paraId="7B771760" w14:textId="77777777" w:rsidR="00DD3FFF" w:rsidRPr="00F17937" w:rsidRDefault="00DD3FFF" w:rsidP="004F7543">
      <w:pPr>
        <w:spacing w:after="0" w:line="480" w:lineRule="auto"/>
        <w:jc w:val="both"/>
        <w:rPr>
          <w:rFonts w:ascii="Arial" w:hAnsi="Arial" w:cs="Arial"/>
          <w:sz w:val="24"/>
          <w:szCs w:val="24"/>
          <w:lang w:val="nl-NL"/>
        </w:rPr>
      </w:pPr>
    </w:p>
    <w:p w14:paraId="22C8B4B7" w14:textId="77777777" w:rsidR="00DD3FFF" w:rsidRPr="00F17937" w:rsidRDefault="00DD3FFF" w:rsidP="004F7543">
      <w:pPr>
        <w:spacing w:after="0" w:line="480" w:lineRule="auto"/>
        <w:jc w:val="both"/>
        <w:rPr>
          <w:rFonts w:ascii="Arial" w:hAnsi="Arial" w:cs="Arial"/>
          <w:sz w:val="24"/>
          <w:szCs w:val="24"/>
          <w:lang w:val="nl-NL"/>
        </w:rPr>
      </w:pPr>
      <w:r w:rsidRPr="00F17937">
        <w:rPr>
          <w:rFonts w:ascii="Arial" w:hAnsi="Arial" w:cs="Arial"/>
          <w:sz w:val="24"/>
          <w:szCs w:val="24"/>
          <w:lang w:val="nl-NL"/>
        </w:rPr>
        <w:t>“</w:t>
      </w:r>
      <w:r w:rsidR="004B2C3B" w:rsidRPr="00F17937">
        <w:rPr>
          <w:rFonts w:ascii="Arial" w:hAnsi="Arial" w:cs="Arial"/>
          <w:sz w:val="24"/>
          <w:szCs w:val="24"/>
          <w:lang w:val="nl-NL"/>
        </w:rPr>
        <w:t>Nadat de EU verleden jaar met nieuwe regelgeving is gekomen</w:t>
      </w:r>
      <w:r w:rsidR="00036E65" w:rsidRPr="00F17937">
        <w:rPr>
          <w:rFonts w:ascii="Arial" w:hAnsi="Arial" w:cs="Arial"/>
          <w:sz w:val="24"/>
          <w:szCs w:val="24"/>
          <w:lang w:val="nl-NL"/>
        </w:rPr>
        <w:t>, is</w:t>
      </w:r>
      <w:r w:rsidRPr="00F17937">
        <w:rPr>
          <w:rFonts w:ascii="Arial" w:hAnsi="Arial" w:cs="Arial"/>
          <w:sz w:val="24"/>
          <w:szCs w:val="24"/>
          <w:lang w:val="nl-NL"/>
        </w:rPr>
        <w:t xml:space="preserve"> WEG VSD</w:t>
      </w:r>
      <w:r w:rsidR="00036E65" w:rsidRPr="00F17937">
        <w:rPr>
          <w:rFonts w:ascii="Arial" w:hAnsi="Arial" w:cs="Arial"/>
          <w:sz w:val="24"/>
          <w:szCs w:val="24"/>
          <w:lang w:val="nl-NL"/>
        </w:rPr>
        <w:t>'</w:t>
      </w:r>
      <w:r w:rsidRPr="00F17937">
        <w:rPr>
          <w:rFonts w:ascii="Arial" w:hAnsi="Arial" w:cs="Arial"/>
          <w:sz w:val="24"/>
          <w:szCs w:val="24"/>
          <w:lang w:val="nl-NL"/>
        </w:rPr>
        <w:t>s</w:t>
      </w:r>
      <w:r w:rsidR="00036E65" w:rsidRPr="00F17937">
        <w:rPr>
          <w:rFonts w:ascii="Arial" w:hAnsi="Arial" w:cs="Arial"/>
          <w:sz w:val="24"/>
          <w:szCs w:val="24"/>
          <w:lang w:val="nl-NL"/>
        </w:rPr>
        <w:t xml:space="preserve"> blijven ontwerpen die een stap op de wetgever vooruit lopen en gericht zijn op een grotere energiezuinigheid</w:t>
      </w:r>
      <w:r w:rsidRPr="00F17937">
        <w:rPr>
          <w:rFonts w:ascii="Arial" w:hAnsi="Arial" w:cs="Arial"/>
          <w:sz w:val="24"/>
          <w:szCs w:val="24"/>
          <w:lang w:val="nl-NL"/>
        </w:rPr>
        <w:t xml:space="preserve">,” </w:t>
      </w:r>
      <w:r w:rsidR="00036E65" w:rsidRPr="00F17937">
        <w:rPr>
          <w:rFonts w:ascii="Arial" w:hAnsi="Arial" w:cs="Arial"/>
          <w:sz w:val="24"/>
          <w:szCs w:val="24"/>
          <w:lang w:val="nl-NL"/>
        </w:rPr>
        <w:t xml:space="preserve">legt </w:t>
      </w:r>
      <w:r w:rsidRPr="00F17937">
        <w:rPr>
          <w:rFonts w:ascii="Arial" w:hAnsi="Arial" w:cs="Arial"/>
          <w:sz w:val="24"/>
          <w:szCs w:val="24"/>
          <w:lang w:val="nl-NL"/>
        </w:rPr>
        <w:t>Marek Lukaszczyk</w:t>
      </w:r>
      <w:r w:rsidR="00036E65" w:rsidRPr="00F17937">
        <w:rPr>
          <w:rFonts w:ascii="Arial" w:hAnsi="Arial" w:cs="Arial"/>
          <w:sz w:val="24"/>
          <w:szCs w:val="24"/>
          <w:lang w:val="nl-NL"/>
        </w:rPr>
        <w:t xml:space="preserve"> uit</w:t>
      </w:r>
      <w:r w:rsidR="00666BCE" w:rsidRPr="00F17937">
        <w:rPr>
          <w:rFonts w:ascii="Arial" w:hAnsi="Arial" w:cs="Arial"/>
          <w:sz w:val="24"/>
          <w:szCs w:val="24"/>
          <w:lang w:val="nl-NL"/>
        </w:rPr>
        <w:t xml:space="preserve">, European and Middle East </w:t>
      </w:r>
      <w:r w:rsidR="00036E65" w:rsidRPr="00F17937">
        <w:rPr>
          <w:rFonts w:ascii="Arial" w:hAnsi="Arial" w:cs="Arial"/>
          <w:sz w:val="24"/>
          <w:szCs w:val="24"/>
          <w:lang w:val="nl-NL"/>
        </w:rPr>
        <w:t>M</w:t>
      </w:r>
      <w:r w:rsidR="00666BCE" w:rsidRPr="00F17937">
        <w:rPr>
          <w:rFonts w:ascii="Arial" w:hAnsi="Arial" w:cs="Arial"/>
          <w:sz w:val="24"/>
          <w:szCs w:val="24"/>
          <w:lang w:val="nl-NL"/>
        </w:rPr>
        <w:t xml:space="preserve">arketing </w:t>
      </w:r>
      <w:r w:rsidR="00036E65" w:rsidRPr="00F17937">
        <w:rPr>
          <w:rFonts w:ascii="Arial" w:hAnsi="Arial" w:cs="Arial"/>
          <w:sz w:val="24"/>
          <w:szCs w:val="24"/>
          <w:lang w:val="nl-NL"/>
        </w:rPr>
        <w:t>M</w:t>
      </w:r>
      <w:r w:rsidR="00666BCE" w:rsidRPr="00F17937">
        <w:rPr>
          <w:rFonts w:ascii="Arial" w:hAnsi="Arial" w:cs="Arial"/>
          <w:sz w:val="24"/>
          <w:szCs w:val="24"/>
          <w:lang w:val="nl-NL"/>
        </w:rPr>
        <w:t xml:space="preserve">anager </w:t>
      </w:r>
      <w:r w:rsidR="00036E65" w:rsidRPr="00F17937">
        <w:rPr>
          <w:rFonts w:ascii="Arial" w:hAnsi="Arial" w:cs="Arial"/>
          <w:sz w:val="24"/>
          <w:szCs w:val="24"/>
          <w:lang w:val="nl-NL"/>
        </w:rPr>
        <w:t>bij</w:t>
      </w:r>
      <w:r w:rsidR="00666BCE" w:rsidRPr="00F17937">
        <w:rPr>
          <w:rFonts w:ascii="Arial" w:hAnsi="Arial" w:cs="Arial"/>
          <w:sz w:val="24"/>
          <w:szCs w:val="24"/>
          <w:lang w:val="nl-NL"/>
        </w:rPr>
        <w:t xml:space="preserve"> WEG</w:t>
      </w:r>
      <w:r w:rsidRPr="00F17937">
        <w:rPr>
          <w:rFonts w:ascii="Arial" w:hAnsi="Arial" w:cs="Arial"/>
          <w:sz w:val="24"/>
          <w:szCs w:val="24"/>
          <w:lang w:val="nl-NL"/>
        </w:rPr>
        <w:t>. “</w:t>
      </w:r>
      <w:r w:rsidR="00036E65" w:rsidRPr="00F17937">
        <w:rPr>
          <w:rFonts w:ascii="Arial" w:hAnsi="Arial" w:cs="Arial"/>
          <w:sz w:val="24"/>
          <w:szCs w:val="24"/>
          <w:lang w:val="nl-NL"/>
        </w:rPr>
        <w:t xml:space="preserve">Door de </w:t>
      </w:r>
      <w:r w:rsidRPr="00F17937">
        <w:rPr>
          <w:rFonts w:ascii="Arial" w:hAnsi="Arial" w:cs="Arial"/>
          <w:sz w:val="24"/>
          <w:szCs w:val="24"/>
          <w:lang w:val="nl-NL"/>
        </w:rPr>
        <w:t>CFW900</w:t>
      </w:r>
      <w:r w:rsidR="008C6234" w:rsidRPr="00F17937">
        <w:rPr>
          <w:rFonts w:ascii="Arial" w:hAnsi="Arial" w:cs="Arial"/>
          <w:sz w:val="24"/>
          <w:szCs w:val="24"/>
          <w:lang w:val="nl-NL"/>
        </w:rPr>
        <w:t xml:space="preserve"> </w:t>
      </w:r>
      <w:r w:rsidR="00036E65" w:rsidRPr="00F17937">
        <w:rPr>
          <w:rFonts w:ascii="Arial" w:hAnsi="Arial" w:cs="Arial"/>
          <w:sz w:val="24"/>
          <w:szCs w:val="24"/>
          <w:lang w:val="nl-NL"/>
        </w:rPr>
        <w:t xml:space="preserve">aan de </w:t>
      </w:r>
      <w:r w:rsidR="008C6234" w:rsidRPr="00F17937">
        <w:rPr>
          <w:rFonts w:ascii="Arial" w:hAnsi="Arial" w:cs="Arial"/>
          <w:sz w:val="24"/>
          <w:szCs w:val="24"/>
          <w:lang w:val="nl-NL"/>
        </w:rPr>
        <w:t>CFW</w:t>
      </w:r>
      <w:r w:rsidR="00036E65" w:rsidRPr="00F17937">
        <w:rPr>
          <w:rFonts w:ascii="Arial" w:hAnsi="Arial" w:cs="Arial"/>
          <w:sz w:val="24"/>
          <w:szCs w:val="24"/>
          <w:lang w:val="nl-NL"/>
        </w:rPr>
        <w:t xml:space="preserve">-lijn toe te voegen, wilden we een </w:t>
      </w:r>
      <w:r w:rsidR="008C6234" w:rsidRPr="00F17937">
        <w:rPr>
          <w:rFonts w:ascii="Arial" w:hAnsi="Arial" w:cs="Arial"/>
          <w:sz w:val="24"/>
          <w:szCs w:val="24"/>
          <w:lang w:val="nl-NL"/>
        </w:rPr>
        <w:t>VSD</w:t>
      </w:r>
      <w:r w:rsidR="00036E65" w:rsidRPr="00F17937">
        <w:rPr>
          <w:rFonts w:ascii="Arial" w:hAnsi="Arial" w:cs="Arial"/>
          <w:sz w:val="24"/>
          <w:szCs w:val="24"/>
          <w:lang w:val="nl-NL"/>
        </w:rPr>
        <w:t xml:space="preserve"> met een optimale c</w:t>
      </w:r>
      <w:r w:rsidRPr="00F17937">
        <w:rPr>
          <w:rFonts w:ascii="Arial" w:hAnsi="Arial" w:cs="Arial"/>
          <w:sz w:val="24"/>
          <w:szCs w:val="24"/>
          <w:lang w:val="nl-NL"/>
        </w:rPr>
        <w:t>onnectivit</w:t>
      </w:r>
      <w:r w:rsidR="00036E65" w:rsidRPr="00F17937">
        <w:rPr>
          <w:rFonts w:ascii="Arial" w:hAnsi="Arial" w:cs="Arial"/>
          <w:sz w:val="24"/>
          <w:szCs w:val="24"/>
          <w:lang w:val="nl-NL"/>
        </w:rPr>
        <w:t xml:space="preserve">eit aanbieden, waarmee gebruikers de </w:t>
      </w:r>
      <w:r w:rsidRPr="00F17937">
        <w:rPr>
          <w:rFonts w:ascii="Arial" w:hAnsi="Arial" w:cs="Arial"/>
          <w:sz w:val="24"/>
          <w:szCs w:val="24"/>
          <w:lang w:val="nl-NL"/>
        </w:rPr>
        <w:t>productivit</w:t>
      </w:r>
      <w:r w:rsidR="00036E65" w:rsidRPr="00F17937">
        <w:rPr>
          <w:rFonts w:ascii="Arial" w:hAnsi="Arial" w:cs="Arial"/>
          <w:sz w:val="24"/>
          <w:szCs w:val="24"/>
          <w:lang w:val="nl-NL"/>
        </w:rPr>
        <w:t>eit, het gebruiksgemak en de inzetbaarheid in al hun toepassingen kunnen verbeteren</w:t>
      </w:r>
      <w:r w:rsidRPr="00F17937">
        <w:rPr>
          <w:rFonts w:ascii="Arial" w:hAnsi="Arial" w:cs="Arial"/>
          <w:sz w:val="24"/>
          <w:szCs w:val="24"/>
          <w:lang w:val="nl-NL"/>
        </w:rPr>
        <w:t>.”</w:t>
      </w:r>
    </w:p>
    <w:p w14:paraId="08C98742" w14:textId="77777777" w:rsidR="00DD3FFF" w:rsidRPr="00F17937" w:rsidRDefault="00DD3FFF" w:rsidP="004F7543">
      <w:pPr>
        <w:spacing w:after="0" w:line="480" w:lineRule="auto"/>
        <w:jc w:val="both"/>
        <w:rPr>
          <w:rFonts w:ascii="Arial" w:hAnsi="Arial" w:cs="Arial"/>
          <w:sz w:val="24"/>
          <w:szCs w:val="24"/>
          <w:lang w:val="nl-NL"/>
        </w:rPr>
      </w:pPr>
    </w:p>
    <w:p w14:paraId="365699FC" w14:textId="0386EF54" w:rsidR="00166259" w:rsidRPr="00F17937" w:rsidRDefault="00036E65" w:rsidP="004F7543">
      <w:pPr>
        <w:spacing w:after="0" w:line="480" w:lineRule="auto"/>
        <w:jc w:val="both"/>
        <w:rPr>
          <w:rFonts w:ascii="Arial" w:hAnsi="Arial" w:cs="Arial"/>
          <w:sz w:val="24"/>
          <w:szCs w:val="24"/>
          <w:lang w:val="nl-NL"/>
        </w:rPr>
      </w:pPr>
      <w:r w:rsidRPr="00F17937">
        <w:rPr>
          <w:rFonts w:ascii="Arial" w:hAnsi="Arial" w:cs="Arial"/>
          <w:sz w:val="24"/>
          <w:szCs w:val="24"/>
          <w:lang w:val="nl-NL"/>
        </w:rPr>
        <w:t xml:space="preserve">Net als eerdere modellen heeft </w:t>
      </w:r>
      <w:r w:rsidR="001B24C8" w:rsidRPr="001B24C8">
        <w:rPr>
          <w:rFonts w:ascii="Arial" w:hAnsi="Arial" w:cs="Arial"/>
          <w:color w:val="FF0000"/>
          <w:sz w:val="24"/>
          <w:szCs w:val="24"/>
          <w:lang w:val="nl-NL"/>
        </w:rPr>
        <w:t>de</w:t>
      </w:r>
      <w:r w:rsidR="001B24C8">
        <w:rPr>
          <w:rFonts w:ascii="Arial" w:hAnsi="Arial" w:cs="Arial"/>
          <w:sz w:val="24"/>
          <w:szCs w:val="24"/>
          <w:lang w:val="nl-NL"/>
        </w:rPr>
        <w:t xml:space="preserve"> </w:t>
      </w:r>
      <w:r w:rsidR="00FF16E2" w:rsidRPr="00F17937">
        <w:rPr>
          <w:rFonts w:ascii="Arial" w:hAnsi="Arial" w:cs="Arial"/>
          <w:sz w:val="24"/>
          <w:szCs w:val="24"/>
          <w:lang w:val="nl-NL"/>
        </w:rPr>
        <w:t>CFW900</w:t>
      </w:r>
      <w:r w:rsidRPr="00F17937">
        <w:rPr>
          <w:rFonts w:ascii="Arial" w:hAnsi="Arial" w:cs="Arial"/>
          <w:sz w:val="24"/>
          <w:szCs w:val="24"/>
          <w:lang w:val="nl-NL"/>
        </w:rPr>
        <w:t xml:space="preserve"> ook ingebouwde veiligheidsvoorzieningen, zoals </w:t>
      </w:r>
      <w:r w:rsidR="009D1A76" w:rsidRPr="00F17937">
        <w:rPr>
          <w:rFonts w:ascii="Arial" w:hAnsi="Arial" w:cs="Arial"/>
          <w:sz w:val="24"/>
          <w:szCs w:val="24"/>
          <w:lang w:val="nl-NL"/>
        </w:rPr>
        <w:t xml:space="preserve">Safe Torque Off (STO) </w:t>
      </w:r>
      <w:r w:rsidRPr="00F17937">
        <w:rPr>
          <w:rFonts w:ascii="Arial" w:hAnsi="Arial" w:cs="Arial"/>
          <w:sz w:val="24"/>
          <w:szCs w:val="24"/>
          <w:lang w:val="nl-NL"/>
        </w:rPr>
        <w:t>en</w:t>
      </w:r>
      <w:r w:rsidR="009D1A76" w:rsidRPr="00F17937">
        <w:rPr>
          <w:rFonts w:ascii="Arial" w:hAnsi="Arial" w:cs="Arial"/>
          <w:sz w:val="24"/>
          <w:szCs w:val="24"/>
          <w:lang w:val="nl-NL"/>
        </w:rPr>
        <w:t xml:space="preserve"> Safe Stop 1 (SS1)</w:t>
      </w:r>
      <w:r w:rsidRPr="00F17937">
        <w:rPr>
          <w:rFonts w:ascii="Arial" w:hAnsi="Arial" w:cs="Arial"/>
          <w:sz w:val="24"/>
          <w:szCs w:val="24"/>
          <w:lang w:val="nl-NL"/>
        </w:rPr>
        <w:t>. Deze functies kunnen elke ongewenste machinestart blokkeren en ongecontroleerde stops verhinderen</w:t>
      </w:r>
      <w:r w:rsidR="00DB09AC" w:rsidRPr="00F17937">
        <w:rPr>
          <w:rFonts w:ascii="Arial" w:hAnsi="Arial" w:cs="Arial"/>
          <w:sz w:val="24"/>
          <w:szCs w:val="24"/>
          <w:lang w:val="nl-NL"/>
        </w:rPr>
        <w:t xml:space="preserve">, </w:t>
      </w:r>
      <w:r w:rsidRPr="00F17937">
        <w:rPr>
          <w:rFonts w:ascii="Arial" w:hAnsi="Arial" w:cs="Arial"/>
          <w:sz w:val="24"/>
          <w:szCs w:val="24"/>
          <w:lang w:val="nl-NL"/>
        </w:rPr>
        <w:t>wat dit product nog veiliger maakt voor de operators</w:t>
      </w:r>
      <w:r w:rsidR="00DB09AC" w:rsidRPr="00F17937">
        <w:rPr>
          <w:rFonts w:ascii="Arial" w:hAnsi="Arial" w:cs="Arial"/>
          <w:sz w:val="24"/>
          <w:szCs w:val="24"/>
          <w:lang w:val="nl-NL"/>
        </w:rPr>
        <w:t>.</w:t>
      </w:r>
    </w:p>
    <w:p w14:paraId="335E3C6D" w14:textId="77777777" w:rsidR="000E4A39" w:rsidRPr="00F17937" w:rsidRDefault="000E4A39" w:rsidP="004F7543">
      <w:pPr>
        <w:spacing w:after="0" w:line="480" w:lineRule="auto"/>
        <w:jc w:val="both"/>
        <w:rPr>
          <w:rFonts w:ascii="Arial" w:hAnsi="Arial" w:cs="Arial"/>
          <w:sz w:val="24"/>
          <w:szCs w:val="24"/>
          <w:lang w:val="nl-NL"/>
        </w:rPr>
      </w:pPr>
    </w:p>
    <w:p w14:paraId="4141004F" w14:textId="77777777" w:rsidR="00DD3FFF" w:rsidRPr="008E17C8" w:rsidRDefault="00C55312" w:rsidP="00883D97">
      <w:pPr>
        <w:spacing w:after="0" w:line="480" w:lineRule="auto"/>
        <w:jc w:val="both"/>
        <w:rPr>
          <w:rFonts w:ascii="Arial" w:hAnsi="Arial" w:cs="Arial"/>
          <w:i/>
          <w:iCs/>
          <w:sz w:val="24"/>
          <w:szCs w:val="24"/>
          <w:lang w:val="de-DE"/>
        </w:rPr>
      </w:pPr>
      <w:r w:rsidRPr="00F17937">
        <w:rPr>
          <w:rFonts w:ascii="Arial" w:hAnsi="Arial" w:cs="Arial"/>
          <w:i/>
          <w:iCs/>
          <w:sz w:val="24"/>
          <w:szCs w:val="24"/>
          <w:lang w:val="nl-NL"/>
        </w:rPr>
        <w:lastRenderedPageBreak/>
        <w:t>M</w:t>
      </w:r>
      <w:r w:rsidR="00036E65" w:rsidRPr="00F17937">
        <w:rPr>
          <w:rFonts w:ascii="Arial" w:hAnsi="Arial" w:cs="Arial"/>
          <w:i/>
          <w:iCs/>
          <w:sz w:val="24"/>
          <w:szCs w:val="24"/>
          <w:lang w:val="nl-NL"/>
        </w:rPr>
        <w:t xml:space="preserve">eer </w:t>
      </w:r>
      <w:r w:rsidRPr="00F17937">
        <w:rPr>
          <w:rFonts w:ascii="Arial" w:hAnsi="Arial" w:cs="Arial"/>
          <w:i/>
          <w:iCs/>
          <w:sz w:val="24"/>
          <w:szCs w:val="24"/>
          <w:lang w:val="nl-NL"/>
        </w:rPr>
        <w:t>informati</w:t>
      </w:r>
      <w:r w:rsidR="00036E65" w:rsidRPr="00F17937">
        <w:rPr>
          <w:rFonts w:ascii="Arial" w:hAnsi="Arial" w:cs="Arial"/>
          <w:i/>
          <w:iCs/>
          <w:sz w:val="24"/>
          <w:szCs w:val="24"/>
          <w:lang w:val="nl-NL"/>
        </w:rPr>
        <w:t xml:space="preserve">e over de </w:t>
      </w:r>
      <w:r w:rsidR="0000635D" w:rsidRPr="00F17937">
        <w:rPr>
          <w:rFonts w:ascii="Arial" w:hAnsi="Arial" w:cs="Arial"/>
          <w:i/>
          <w:iCs/>
          <w:sz w:val="24"/>
          <w:szCs w:val="24"/>
          <w:lang w:val="nl-NL"/>
        </w:rPr>
        <w:t>CFW900</w:t>
      </w:r>
      <w:r w:rsidR="00036E65" w:rsidRPr="00F17937">
        <w:rPr>
          <w:rFonts w:ascii="Arial" w:hAnsi="Arial" w:cs="Arial"/>
          <w:i/>
          <w:iCs/>
          <w:sz w:val="24"/>
          <w:szCs w:val="24"/>
          <w:lang w:val="nl-NL"/>
        </w:rPr>
        <w:t xml:space="preserve"> en eerdere modellen uit deze serie vindt u op de </w:t>
      </w:r>
      <w:hyperlink r:id="rId11" w:history="1">
        <w:r w:rsidR="0000635D" w:rsidRPr="00F17937">
          <w:rPr>
            <w:rStyle w:val="Hyperlink"/>
            <w:rFonts w:ascii="Arial" w:hAnsi="Arial" w:cs="Arial"/>
            <w:i/>
            <w:iCs/>
            <w:sz w:val="24"/>
            <w:szCs w:val="24"/>
            <w:lang w:val="nl-NL"/>
          </w:rPr>
          <w:t>WEG websit</w:t>
        </w:r>
        <w:r w:rsidR="00476C4D" w:rsidRPr="00F17937">
          <w:rPr>
            <w:rStyle w:val="Hyperlink"/>
            <w:rFonts w:ascii="Arial" w:hAnsi="Arial" w:cs="Arial"/>
            <w:i/>
            <w:iCs/>
            <w:sz w:val="24"/>
            <w:szCs w:val="24"/>
            <w:lang w:val="nl-NL"/>
          </w:rPr>
          <w:t>e</w:t>
        </w:r>
      </w:hyperlink>
      <w:r w:rsidR="00476C4D" w:rsidRPr="00F17937">
        <w:rPr>
          <w:rFonts w:ascii="Arial" w:hAnsi="Arial" w:cs="Arial"/>
          <w:i/>
          <w:iCs/>
          <w:sz w:val="24"/>
          <w:szCs w:val="24"/>
          <w:lang w:val="nl-NL"/>
        </w:rPr>
        <w:t xml:space="preserve">, </w:t>
      </w:r>
      <w:r w:rsidR="00036E65" w:rsidRPr="00F17937">
        <w:rPr>
          <w:rFonts w:ascii="Arial" w:hAnsi="Arial" w:cs="Arial"/>
          <w:i/>
          <w:iCs/>
          <w:sz w:val="24"/>
          <w:szCs w:val="24"/>
          <w:lang w:val="nl-NL"/>
        </w:rPr>
        <w:t xml:space="preserve">samen met </w:t>
      </w:r>
      <w:r w:rsidR="00811854" w:rsidRPr="00F17937">
        <w:rPr>
          <w:rFonts w:ascii="Arial" w:hAnsi="Arial" w:cs="Arial"/>
          <w:i/>
          <w:iCs/>
          <w:sz w:val="24"/>
          <w:szCs w:val="24"/>
          <w:lang w:val="nl-NL"/>
        </w:rPr>
        <w:t>gegevens</w:t>
      </w:r>
      <w:r w:rsidR="00036E65" w:rsidRPr="00F17937">
        <w:rPr>
          <w:rFonts w:ascii="Arial" w:hAnsi="Arial" w:cs="Arial"/>
          <w:i/>
          <w:iCs/>
          <w:sz w:val="24"/>
          <w:szCs w:val="24"/>
          <w:lang w:val="nl-NL"/>
        </w:rPr>
        <w:t xml:space="preserve"> over alle VSD's van </w:t>
      </w:r>
      <w:r w:rsidR="00226176" w:rsidRPr="00F17937">
        <w:rPr>
          <w:rFonts w:ascii="Arial" w:hAnsi="Arial" w:cs="Arial"/>
          <w:i/>
          <w:iCs/>
          <w:sz w:val="24"/>
          <w:szCs w:val="24"/>
          <w:lang w:val="nl-NL"/>
        </w:rPr>
        <w:t>WEG</w:t>
      </w:r>
      <w:r w:rsidR="00114A2E" w:rsidRPr="008E17C8">
        <w:rPr>
          <w:rFonts w:ascii="Arial" w:hAnsi="Arial" w:cs="Arial"/>
          <w:i/>
          <w:iCs/>
          <w:sz w:val="24"/>
          <w:szCs w:val="24"/>
          <w:lang w:val="de-DE"/>
        </w:rPr>
        <w:t>.</w:t>
      </w:r>
    </w:p>
    <w:p w14:paraId="75B5A0F3" w14:textId="77777777" w:rsidR="00114A2E" w:rsidRPr="008E17C8" w:rsidRDefault="00114A2E" w:rsidP="004F2185">
      <w:pPr>
        <w:spacing w:after="0" w:line="480" w:lineRule="auto"/>
        <w:jc w:val="both"/>
        <w:rPr>
          <w:rFonts w:ascii="Arial" w:hAnsi="Arial" w:cs="Arial"/>
          <w:i/>
          <w:iCs/>
          <w:sz w:val="24"/>
          <w:szCs w:val="24"/>
          <w:lang w:val="de-DE"/>
        </w:rPr>
      </w:pPr>
    </w:p>
    <w:p w14:paraId="53EC8AB4" w14:textId="1D577065" w:rsidR="00CE21BC" w:rsidRPr="00CE21BC" w:rsidRDefault="00CE21BC" w:rsidP="00CE21BC">
      <w:pPr>
        <w:spacing w:after="0" w:line="240" w:lineRule="auto"/>
        <w:rPr>
          <w:rFonts w:ascii="Arial" w:eastAsia="MS Mincho" w:hAnsi="Arial" w:cs="Arial"/>
          <w:sz w:val="24"/>
          <w:szCs w:val="24"/>
        </w:rPr>
      </w:pPr>
      <w:r w:rsidRPr="00CE21BC">
        <w:rPr>
          <w:rFonts w:ascii="Arial" w:eastAsia="MS Mincho" w:hAnsi="Arial" w:cs="Arial"/>
          <w:b/>
          <w:color w:val="4472C4"/>
          <w:sz w:val="24"/>
          <w:szCs w:val="24"/>
        </w:rPr>
        <w:t xml:space="preserve">Ends: </w:t>
      </w:r>
      <w:r w:rsidR="008E17C8">
        <w:rPr>
          <w:rFonts w:ascii="Arial" w:eastAsia="MS Mincho" w:hAnsi="Arial" w:cs="Arial"/>
          <w:sz w:val="24"/>
          <w:szCs w:val="24"/>
        </w:rPr>
        <w:t xml:space="preserve">385 </w:t>
      </w:r>
      <w:r w:rsidRPr="00CE21BC">
        <w:rPr>
          <w:rFonts w:ascii="Arial" w:eastAsia="MS Mincho" w:hAnsi="Arial" w:cs="Arial"/>
          <w:sz w:val="24"/>
          <w:szCs w:val="24"/>
        </w:rPr>
        <w:t>words</w:t>
      </w:r>
    </w:p>
    <w:p w14:paraId="3492021E" w14:textId="77777777" w:rsidR="00CE21BC" w:rsidRPr="00CE21BC" w:rsidRDefault="00CE21BC" w:rsidP="00CE21BC">
      <w:pPr>
        <w:spacing w:after="0" w:line="240" w:lineRule="auto"/>
        <w:ind w:firstLine="720"/>
        <w:rPr>
          <w:rFonts w:ascii="Arial" w:eastAsia="MS Mincho" w:hAnsi="Arial" w:cs="Times New Roman"/>
          <w:sz w:val="24"/>
          <w:szCs w:val="24"/>
        </w:rPr>
      </w:pPr>
    </w:p>
    <w:p w14:paraId="606813DC" w14:textId="77777777" w:rsidR="00CE21BC" w:rsidRPr="00CE21BC" w:rsidRDefault="00CE21BC" w:rsidP="00CE21BC">
      <w:pPr>
        <w:spacing w:after="0" w:line="240" w:lineRule="auto"/>
        <w:rPr>
          <w:rFonts w:ascii="Arial" w:eastAsia="Times New Roman" w:hAnsi="Arial" w:cs="Times New Roman"/>
          <w:sz w:val="24"/>
          <w:szCs w:val="24"/>
        </w:rPr>
      </w:pPr>
      <w:r w:rsidRPr="00CE21BC">
        <w:rPr>
          <w:rFonts w:ascii="Arial" w:eastAsia="MS Mincho" w:hAnsi="Arial" w:cs="Times New Roman"/>
          <w:b/>
          <w:bCs/>
          <w:color w:val="4472C4"/>
          <w:sz w:val="24"/>
          <w:szCs w:val="24"/>
        </w:rPr>
        <w:t>Editor’s note:</w:t>
      </w:r>
      <w:r w:rsidRPr="00CE21BC">
        <w:rPr>
          <w:rFonts w:ascii="Arial" w:eastAsia="MS Mincho" w:hAnsi="Arial" w:cs="Times New Roman"/>
          <w:b/>
          <w:bCs/>
          <w:color w:val="439639"/>
          <w:sz w:val="24"/>
          <w:szCs w:val="24"/>
        </w:rPr>
        <w:t xml:space="preserve"> </w:t>
      </w:r>
      <w:r w:rsidRPr="00CE21BC">
        <w:rPr>
          <w:rFonts w:ascii="Arial" w:eastAsia="Times New Roman" w:hAnsi="Arial" w:cs="Times New Roman"/>
          <w:sz w:val="24"/>
          <w:szCs w:val="24"/>
        </w:rPr>
        <w:t xml:space="preserve">If you want to ensure you keep up to date with press material, opinion focussed content and case studies from WEG visit </w:t>
      </w:r>
      <w:hyperlink r:id="rId12" w:history="1">
        <w:r w:rsidRPr="00CE21BC">
          <w:rPr>
            <w:rFonts w:ascii="Arial" w:eastAsia="Times New Roman" w:hAnsi="Arial" w:cs="Arial"/>
            <w:color w:val="0000FF"/>
            <w:sz w:val="24"/>
            <w:szCs w:val="24"/>
            <w:u w:val="single"/>
          </w:rPr>
          <w:t>https://www.weg.net/institutional/MR/en/all-news/all</w:t>
        </w:r>
      </w:hyperlink>
    </w:p>
    <w:p w14:paraId="13CECC65" w14:textId="77777777" w:rsidR="00CE21BC" w:rsidRPr="00CE21BC" w:rsidRDefault="00CE21BC" w:rsidP="00CE21BC">
      <w:pPr>
        <w:spacing w:after="0" w:line="240" w:lineRule="auto"/>
        <w:rPr>
          <w:rFonts w:ascii="Arial" w:eastAsia="MS Mincho" w:hAnsi="Arial" w:cs="Times New Roman"/>
          <w:b/>
          <w:bCs/>
          <w:color w:val="00529C"/>
          <w:sz w:val="24"/>
          <w:szCs w:val="24"/>
        </w:rPr>
      </w:pPr>
    </w:p>
    <w:p w14:paraId="7F8400A0" w14:textId="77777777" w:rsidR="00CE21BC" w:rsidRPr="00CE21BC" w:rsidRDefault="00CE21BC" w:rsidP="00CE21BC">
      <w:pPr>
        <w:spacing w:after="0" w:line="240" w:lineRule="auto"/>
        <w:rPr>
          <w:rFonts w:ascii="Arial" w:eastAsia="Times New Roman" w:hAnsi="Arial" w:cs="Times New Roman"/>
          <w:color w:val="000000"/>
          <w:sz w:val="24"/>
          <w:szCs w:val="24"/>
          <w:lang w:eastAsia="en-GB"/>
        </w:rPr>
      </w:pPr>
      <w:r w:rsidRPr="00CE21BC">
        <w:rPr>
          <w:rFonts w:ascii="Arial" w:eastAsia="MS Mincho" w:hAnsi="Arial" w:cs="Times New Roman"/>
          <w:b/>
          <w:bCs/>
          <w:color w:val="4472C4"/>
          <w:sz w:val="24"/>
          <w:szCs w:val="24"/>
        </w:rPr>
        <w:t>For further information contact:</w:t>
      </w:r>
      <w:r w:rsidRPr="00CE21BC">
        <w:rPr>
          <w:rFonts w:ascii="Arial" w:eastAsia="MS Mincho" w:hAnsi="Arial" w:cs="Times New Roman"/>
          <w:b/>
          <w:bCs/>
          <w:color w:val="439639"/>
          <w:sz w:val="24"/>
          <w:szCs w:val="24"/>
        </w:rPr>
        <w:t xml:space="preserve"> </w:t>
      </w:r>
      <w:r w:rsidRPr="00CE21BC">
        <w:rPr>
          <w:rFonts w:ascii="Arial" w:eastAsia="Times New Roman" w:hAnsi="Arial" w:cs="Times New Roman"/>
          <w:color w:val="000000"/>
          <w:sz w:val="24"/>
          <w:szCs w:val="24"/>
          <w:lang w:eastAsia="en-GB"/>
        </w:rPr>
        <w:t>Marek Lukaszczyk</w:t>
      </w:r>
    </w:p>
    <w:p w14:paraId="0618F456" w14:textId="77777777" w:rsidR="00CE21BC" w:rsidRPr="00CE21BC" w:rsidRDefault="00CE21BC" w:rsidP="00CE21BC">
      <w:pPr>
        <w:spacing w:after="0" w:line="240" w:lineRule="auto"/>
        <w:rPr>
          <w:rFonts w:ascii="Arial" w:eastAsia="Times New Roman" w:hAnsi="Arial" w:cs="Times New Roman"/>
          <w:color w:val="E6950B"/>
          <w:sz w:val="24"/>
          <w:szCs w:val="24"/>
          <w:shd w:val="clear" w:color="auto" w:fill="FFFFFF"/>
        </w:rPr>
      </w:pPr>
      <w:r w:rsidRPr="00CE21BC">
        <w:rPr>
          <w:rFonts w:ascii="Arial" w:eastAsia="Times New Roman" w:hAnsi="Arial" w:cs="Times New Roman"/>
          <w:color w:val="000000"/>
          <w:sz w:val="24"/>
          <w:szCs w:val="24"/>
          <w:lang w:eastAsia="en-GB"/>
        </w:rPr>
        <w:t>Broad Ground Road, Lakeside, Redditch, Worcestershire B98 8YP</w:t>
      </w:r>
    </w:p>
    <w:p w14:paraId="0662449D" w14:textId="77777777" w:rsidR="00CE21BC" w:rsidRPr="00B028C9" w:rsidRDefault="00CE21BC" w:rsidP="00CE21BC">
      <w:pPr>
        <w:spacing w:after="0" w:line="240" w:lineRule="auto"/>
        <w:rPr>
          <w:rFonts w:ascii="Arial" w:eastAsia="MS Mincho" w:hAnsi="Arial" w:cs="Times New Roman"/>
          <w:bCs/>
          <w:sz w:val="24"/>
          <w:szCs w:val="24"/>
          <w:lang w:val="pt-BR"/>
        </w:rPr>
      </w:pPr>
      <w:r w:rsidRPr="00B028C9">
        <w:rPr>
          <w:rFonts w:ascii="Arial" w:eastAsia="MS Mincho" w:hAnsi="Arial" w:cs="Times New Roman"/>
          <w:b/>
          <w:color w:val="4472C4"/>
          <w:sz w:val="24"/>
          <w:szCs w:val="24"/>
          <w:lang w:val="pt-BR"/>
        </w:rPr>
        <w:t>www:</w:t>
      </w:r>
      <w:r w:rsidRPr="00B028C9">
        <w:rPr>
          <w:rFonts w:ascii="Arial" w:eastAsia="Times New Roman" w:hAnsi="Arial" w:cs="Times New Roman"/>
          <w:color w:val="FF9933"/>
          <w:sz w:val="24"/>
          <w:szCs w:val="24"/>
          <w:lang w:val="pt-BR"/>
        </w:rPr>
        <w:t xml:space="preserve"> </w:t>
      </w:r>
      <w:hyperlink r:id="rId13" w:history="1">
        <w:r w:rsidRPr="00B028C9">
          <w:rPr>
            <w:rFonts w:ascii="Arial" w:eastAsia="Times New Roman" w:hAnsi="Arial" w:cs="Arial"/>
            <w:color w:val="0000FF"/>
            <w:sz w:val="24"/>
            <w:szCs w:val="24"/>
            <w:u w:val="single"/>
            <w:lang w:val="pt-BR"/>
          </w:rPr>
          <w:t>www.weg.net</w:t>
        </w:r>
      </w:hyperlink>
      <w:r w:rsidRPr="00B028C9">
        <w:rPr>
          <w:rFonts w:ascii="Arial" w:eastAsia="Times New Roman" w:hAnsi="Arial" w:cs="Times New Roman"/>
          <w:bCs/>
          <w:sz w:val="24"/>
          <w:szCs w:val="24"/>
          <w:lang w:val="pt-BR"/>
        </w:rPr>
        <w:t xml:space="preserve"> </w:t>
      </w:r>
    </w:p>
    <w:p w14:paraId="02EEE573" w14:textId="77777777" w:rsidR="00CE21BC" w:rsidRPr="00B028C9" w:rsidRDefault="00CE21BC" w:rsidP="00CE21BC">
      <w:pPr>
        <w:spacing w:after="0" w:line="240" w:lineRule="auto"/>
        <w:rPr>
          <w:rFonts w:ascii="Arial" w:eastAsia="Times New Roman" w:hAnsi="Arial" w:cs="Times New Roman"/>
          <w:sz w:val="24"/>
          <w:szCs w:val="24"/>
          <w:lang w:val="pt-BR"/>
        </w:rPr>
      </w:pPr>
      <w:r w:rsidRPr="00B028C9">
        <w:rPr>
          <w:rFonts w:ascii="Arial" w:eastAsia="MS Mincho" w:hAnsi="Arial" w:cs="Times New Roman"/>
          <w:b/>
          <w:bCs/>
          <w:color w:val="4472C4"/>
          <w:sz w:val="24"/>
          <w:szCs w:val="24"/>
          <w:lang w:val="pt-BR"/>
        </w:rPr>
        <w:t>e-mail</w:t>
      </w:r>
      <w:r w:rsidRPr="00B028C9">
        <w:rPr>
          <w:rFonts w:ascii="Arial" w:eastAsia="MS Mincho" w:hAnsi="Arial" w:cs="Times New Roman"/>
          <w:b/>
          <w:color w:val="4472C4"/>
          <w:sz w:val="24"/>
          <w:szCs w:val="24"/>
          <w:lang w:val="pt-BR"/>
        </w:rPr>
        <w:t>:</w:t>
      </w:r>
      <w:r w:rsidRPr="00B028C9">
        <w:rPr>
          <w:rFonts w:ascii="Arial" w:eastAsia="MS Mincho" w:hAnsi="Arial" w:cs="Times New Roman"/>
          <w:color w:val="00B4EC"/>
          <w:sz w:val="24"/>
          <w:szCs w:val="24"/>
          <w:lang w:val="pt-BR"/>
        </w:rPr>
        <w:t xml:space="preserve"> </w:t>
      </w:r>
      <w:hyperlink r:id="rId14" w:history="1">
        <w:r w:rsidRPr="00B028C9">
          <w:rPr>
            <w:rFonts w:ascii="Arial" w:eastAsia="Times New Roman" w:hAnsi="Arial" w:cs="Arial"/>
            <w:color w:val="0000FF"/>
            <w:sz w:val="24"/>
            <w:szCs w:val="24"/>
            <w:u w:val="single"/>
            <w:shd w:val="clear" w:color="auto" w:fill="FFFFFF"/>
            <w:lang w:val="pt-BR"/>
          </w:rPr>
          <w:t>info-uk@weg.net</w:t>
        </w:r>
      </w:hyperlink>
    </w:p>
    <w:p w14:paraId="21E518EA" w14:textId="77777777" w:rsidR="00CE21BC" w:rsidRPr="00B028C9" w:rsidRDefault="00CE21BC" w:rsidP="00CE21BC">
      <w:pPr>
        <w:spacing w:after="0" w:line="240" w:lineRule="auto"/>
        <w:rPr>
          <w:rFonts w:ascii="Arial" w:eastAsia="MS Mincho" w:hAnsi="Arial" w:cs="Times New Roman"/>
          <w:color w:val="0C7289"/>
          <w:sz w:val="24"/>
          <w:szCs w:val="24"/>
          <w:lang w:val="pt-BR"/>
        </w:rPr>
      </w:pPr>
    </w:p>
    <w:p w14:paraId="6CF97BF5" w14:textId="77777777" w:rsidR="00CE21BC" w:rsidRPr="00CE21BC" w:rsidRDefault="00CE21BC" w:rsidP="00CE21BC">
      <w:pPr>
        <w:spacing w:after="0" w:line="240" w:lineRule="auto"/>
        <w:rPr>
          <w:rFonts w:ascii="Arial" w:eastAsia="MS Mincho" w:hAnsi="Arial" w:cs="Times New Roman"/>
          <w:spacing w:val="-3"/>
          <w:sz w:val="24"/>
          <w:szCs w:val="24"/>
        </w:rPr>
      </w:pPr>
      <w:r w:rsidRPr="00CE21BC">
        <w:rPr>
          <w:rFonts w:ascii="Arial" w:eastAsia="MS Mincho" w:hAnsi="Arial" w:cs="Times New Roman"/>
          <w:b/>
          <w:bCs/>
          <w:color w:val="4472C4"/>
          <w:sz w:val="24"/>
          <w:szCs w:val="24"/>
        </w:rPr>
        <w:t>Press enquiries:</w:t>
      </w:r>
      <w:r w:rsidRPr="00CE21BC">
        <w:rPr>
          <w:rFonts w:ascii="Arial" w:eastAsia="MS Mincho" w:hAnsi="Arial" w:cs="Times New Roman"/>
          <w:b/>
          <w:bCs/>
          <w:color w:val="00B4EC"/>
          <w:spacing w:val="-3"/>
          <w:sz w:val="24"/>
          <w:szCs w:val="24"/>
        </w:rPr>
        <w:t xml:space="preserve"> </w:t>
      </w:r>
      <w:r w:rsidRPr="00CE21BC">
        <w:rPr>
          <w:rFonts w:ascii="Arial" w:eastAsia="MS Mincho" w:hAnsi="Arial" w:cs="Times New Roman"/>
          <w:spacing w:val="-3"/>
          <w:sz w:val="24"/>
          <w:szCs w:val="24"/>
        </w:rPr>
        <w:t>Laura England – Stone Junction Ltd</w:t>
      </w:r>
    </w:p>
    <w:p w14:paraId="3A156AA1" w14:textId="77777777" w:rsidR="00CE21BC" w:rsidRPr="00CE21BC" w:rsidRDefault="00CE21BC" w:rsidP="00CE21BC">
      <w:pPr>
        <w:spacing w:after="0" w:line="240" w:lineRule="auto"/>
        <w:rPr>
          <w:rFonts w:ascii="Arial" w:eastAsia="MS Mincho" w:hAnsi="Arial" w:cs="Times New Roman"/>
          <w:color w:val="002060"/>
          <w:spacing w:val="-3"/>
          <w:sz w:val="24"/>
          <w:szCs w:val="24"/>
        </w:rPr>
      </w:pPr>
      <w:r w:rsidRPr="00CE21BC">
        <w:rPr>
          <w:rFonts w:ascii="Arial" w:eastAsia="MS Mincho" w:hAnsi="Arial" w:cs="Times New Roman"/>
          <w:noProof/>
          <w:sz w:val="24"/>
          <w:szCs w:val="24"/>
          <w:lang w:eastAsia="en-GB"/>
        </w:rPr>
        <w:t>1 St Mary's Gate, St Mary's Grove, Stafford, Staffordshire, ST16 2AW</w:t>
      </w:r>
      <w:r w:rsidRPr="00CE21BC">
        <w:rPr>
          <w:rFonts w:ascii="Arial" w:eastAsia="MS Mincho" w:hAnsi="Arial" w:cs="Times New Roman"/>
          <w:noProof/>
          <w:sz w:val="24"/>
          <w:szCs w:val="24"/>
          <w:lang w:eastAsia="en-GB"/>
        </w:rPr>
        <w:br/>
      </w:r>
      <w:r w:rsidRPr="00CE21BC">
        <w:rPr>
          <w:rFonts w:ascii="Arial" w:eastAsia="MS Mincho" w:hAnsi="Arial" w:cs="Times New Roman"/>
          <w:b/>
          <w:bCs/>
          <w:color w:val="4472C4"/>
          <w:sz w:val="24"/>
          <w:szCs w:val="24"/>
        </w:rPr>
        <w:t>Telephone:</w:t>
      </w:r>
      <w:r w:rsidRPr="00CE21BC">
        <w:rPr>
          <w:rFonts w:ascii="Arial" w:eastAsia="MS Mincho" w:hAnsi="Arial" w:cs="Times New Roman"/>
          <w:color w:val="002060"/>
          <w:spacing w:val="-3"/>
          <w:sz w:val="24"/>
          <w:szCs w:val="24"/>
        </w:rPr>
        <w:t xml:space="preserve"> </w:t>
      </w:r>
      <w:r w:rsidRPr="00CE21BC">
        <w:rPr>
          <w:rFonts w:ascii="Arial" w:eastAsia="MS Mincho" w:hAnsi="Arial" w:cs="Times New Roman"/>
          <w:spacing w:val="-3"/>
          <w:sz w:val="24"/>
          <w:szCs w:val="24"/>
        </w:rPr>
        <w:t>+44 (0) 1785 225416</w:t>
      </w:r>
    </w:p>
    <w:p w14:paraId="62A86972" w14:textId="77777777" w:rsidR="00CE21BC" w:rsidRPr="00B028C9" w:rsidRDefault="00CE21BC" w:rsidP="00CE21BC">
      <w:pPr>
        <w:spacing w:after="0" w:line="240" w:lineRule="auto"/>
        <w:rPr>
          <w:rFonts w:ascii="Arial" w:eastAsia="MS Mincho" w:hAnsi="Arial" w:cs="Times New Roman"/>
          <w:spacing w:val="-3"/>
          <w:sz w:val="24"/>
          <w:szCs w:val="24"/>
          <w:lang w:val="pt-BR"/>
        </w:rPr>
      </w:pPr>
      <w:r w:rsidRPr="00B028C9">
        <w:rPr>
          <w:rFonts w:ascii="Arial" w:eastAsia="MS Mincho" w:hAnsi="Arial" w:cs="Times New Roman"/>
          <w:b/>
          <w:bCs/>
          <w:color w:val="4472C4"/>
          <w:sz w:val="24"/>
          <w:szCs w:val="24"/>
          <w:lang w:val="pt-BR"/>
        </w:rPr>
        <w:t>e-mail:</w:t>
      </w:r>
      <w:r w:rsidRPr="00B028C9">
        <w:rPr>
          <w:rFonts w:ascii="Arial" w:eastAsia="MS Mincho" w:hAnsi="Arial" w:cs="Times New Roman"/>
          <w:color w:val="00B050"/>
          <w:spacing w:val="-3"/>
          <w:sz w:val="24"/>
          <w:szCs w:val="24"/>
          <w:lang w:val="pt-BR"/>
        </w:rPr>
        <w:t xml:space="preserve"> </w:t>
      </w:r>
      <w:hyperlink r:id="rId15" w:history="1">
        <w:r w:rsidRPr="00B028C9">
          <w:rPr>
            <w:rFonts w:ascii="Arial" w:eastAsia="MS Mincho" w:hAnsi="Arial" w:cs="Arial"/>
            <w:color w:val="0000FF"/>
            <w:spacing w:val="-3"/>
            <w:sz w:val="24"/>
            <w:szCs w:val="24"/>
            <w:u w:val="single"/>
            <w:lang w:val="pt-BR"/>
          </w:rPr>
          <w:t>laura@stonejunction.co.uk</w:t>
        </w:r>
      </w:hyperlink>
      <w:r w:rsidRPr="00B028C9">
        <w:rPr>
          <w:rFonts w:ascii="Arial" w:eastAsia="MS Mincho" w:hAnsi="Arial" w:cs="Times New Roman"/>
          <w:spacing w:val="-3"/>
          <w:sz w:val="24"/>
          <w:szCs w:val="24"/>
          <w:lang w:val="pt-BR"/>
        </w:rPr>
        <w:t xml:space="preserve"> </w:t>
      </w:r>
    </w:p>
    <w:p w14:paraId="71E214C6" w14:textId="77777777" w:rsidR="00CE21BC" w:rsidRPr="00CE21BC" w:rsidRDefault="00CE21BC" w:rsidP="00CE21BC">
      <w:pPr>
        <w:spacing w:after="0" w:line="240" w:lineRule="auto"/>
        <w:rPr>
          <w:rFonts w:ascii="Arial" w:eastAsia="MS Mincho" w:hAnsi="Arial" w:cs="Times New Roman"/>
          <w:spacing w:val="-3"/>
          <w:sz w:val="24"/>
          <w:szCs w:val="24"/>
          <w:lang w:val="de-DE"/>
        </w:rPr>
      </w:pPr>
      <w:r w:rsidRPr="00CE21BC">
        <w:rPr>
          <w:rFonts w:ascii="Arial" w:eastAsia="MS Mincho" w:hAnsi="Arial" w:cs="Times New Roman"/>
          <w:b/>
          <w:bCs/>
          <w:color w:val="4472C4"/>
          <w:sz w:val="24"/>
          <w:szCs w:val="24"/>
          <w:lang w:val="de-DE"/>
        </w:rPr>
        <w:t>www:</w:t>
      </w:r>
      <w:r w:rsidRPr="00CE21BC">
        <w:rPr>
          <w:rFonts w:ascii="Arial" w:eastAsia="MS Mincho" w:hAnsi="Arial" w:cs="Times New Roman"/>
          <w:color w:val="00B050"/>
          <w:spacing w:val="-3"/>
          <w:sz w:val="24"/>
          <w:szCs w:val="24"/>
          <w:lang w:val="de-DE"/>
        </w:rPr>
        <w:t xml:space="preserve"> </w:t>
      </w:r>
      <w:hyperlink r:id="rId16" w:history="1">
        <w:r w:rsidRPr="00CE21BC">
          <w:rPr>
            <w:rFonts w:ascii="Arial" w:eastAsia="MS Mincho" w:hAnsi="Arial" w:cs="Arial"/>
            <w:color w:val="0000FF"/>
            <w:spacing w:val="-3"/>
            <w:sz w:val="24"/>
            <w:szCs w:val="24"/>
            <w:u w:val="single"/>
            <w:lang w:val="de-DE"/>
          </w:rPr>
          <w:t>www.stonejunction.co.uk</w:t>
        </w:r>
      </w:hyperlink>
      <w:r w:rsidRPr="00CE21BC">
        <w:rPr>
          <w:rFonts w:ascii="Arial" w:eastAsia="MS Mincho" w:hAnsi="Arial" w:cs="Times New Roman"/>
          <w:spacing w:val="-3"/>
          <w:sz w:val="24"/>
          <w:szCs w:val="24"/>
          <w:lang w:val="de-DE"/>
        </w:rPr>
        <w:t xml:space="preserve">  </w:t>
      </w:r>
    </w:p>
    <w:p w14:paraId="0943F262" w14:textId="77777777" w:rsidR="00CE21BC" w:rsidRPr="00CE21BC" w:rsidRDefault="00CE21BC" w:rsidP="00CE21BC">
      <w:pPr>
        <w:spacing w:after="0" w:line="240" w:lineRule="auto"/>
        <w:rPr>
          <w:rFonts w:ascii="Arial" w:eastAsia="MS Mincho" w:hAnsi="Arial" w:cs="Times New Roman"/>
          <w:b/>
          <w:bCs/>
          <w:color w:val="CC0000"/>
          <w:spacing w:val="-3"/>
          <w:sz w:val="24"/>
          <w:szCs w:val="24"/>
          <w:lang w:val="de-DE"/>
        </w:rPr>
      </w:pPr>
      <w:r w:rsidRPr="00CE21BC">
        <w:rPr>
          <w:rFonts w:ascii="Arial" w:eastAsia="MS Mincho" w:hAnsi="Arial" w:cs="Times New Roman"/>
          <w:b/>
          <w:bCs/>
          <w:color w:val="4472C4"/>
          <w:sz w:val="24"/>
          <w:szCs w:val="24"/>
          <w:lang w:val="de-DE"/>
        </w:rPr>
        <w:t>Blog:</w:t>
      </w:r>
      <w:r w:rsidRPr="00CE21BC">
        <w:rPr>
          <w:rFonts w:ascii="Arial" w:eastAsia="MS Mincho" w:hAnsi="Arial" w:cs="Times New Roman"/>
          <w:b/>
          <w:bCs/>
          <w:color w:val="FF9933"/>
          <w:spacing w:val="-3"/>
          <w:sz w:val="24"/>
          <w:szCs w:val="24"/>
          <w:lang w:val="de-DE"/>
        </w:rPr>
        <w:t xml:space="preserve"> </w:t>
      </w:r>
      <w:hyperlink r:id="rId17" w:history="1">
        <w:r w:rsidRPr="00CE21BC">
          <w:rPr>
            <w:rFonts w:ascii="Arial" w:eastAsia="MS Mincho" w:hAnsi="Arial" w:cs="Arial"/>
            <w:bCs/>
            <w:color w:val="0000FF"/>
            <w:spacing w:val="-3"/>
            <w:sz w:val="24"/>
            <w:szCs w:val="24"/>
            <w:u w:val="single"/>
            <w:lang w:val="de-DE"/>
          </w:rPr>
          <w:t>www.stone-junction.blogspot.com</w:t>
        </w:r>
      </w:hyperlink>
      <w:r w:rsidRPr="00CE21BC">
        <w:rPr>
          <w:rFonts w:ascii="Arial" w:eastAsia="MS Mincho" w:hAnsi="Arial" w:cs="Times New Roman"/>
          <w:b/>
          <w:bCs/>
          <w:color w:val="CC0000"/>
          <w:spacing w:val="-3"/>
          <w:sz w:val="24"/>
          <w:szCs w:val="24"/>
          <w:lang w:val="de-DE"/>
        </w:rPr>
        <w:t xml:space="preserve"> </w:t>
      </w:r>
    </w:p>
    <w:p w14:paraId="0EB65639"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sidRPr="00CE21BC">
        <w:rPr>
          <w:rFonts w:ascii="Arial" w:eastAsia="MS Mincho" w:hAnsi="Arial" w:cs="Times New Roman"/>
          <w:b/>
          <w:bCs/>
          <w:color w:val="4472C4"/>
          <w:sz w:val="24"/>
          <w:szCs w:val="24"/>
        </w:rPr>
        <w:t>Twitter:</w:t>
      </w:r>
      <w:r w:rsidRPr="00CE21BC">
        <w:rPr>
          <w:rFonts w:ascii="Arial" w:eastAsia="MS Mincho" w:hAnsi="Arial" w:cs="Times New Roman"/>
          <w:b/>
          <w:bCs/>
          <w:color w:val="00529C"/>
          <w:spacing w:val="-3"/>
          <w:sz w:val="24"/>
          <w:szCs w:val="24"/>
        </w:rPr>
        <w:t xml:space="preserve"> </w:t>
      </w:r>
      <w:hyperlink r:id="rId18" w:history="1">
        <w:r w:rsidRPr="00CE21BC">
          <w:rPr>
            <w:rFonts w:ascii="Arial" w:eastAsia="MS Mincho" w:hAnsi="Arial" w:cs="Arial"/>
            <w:bCs/>
            <w:color w:val="0000FF"/>
            <w:spacing w:val="-3"/>
            <w:sz w:val="24"/>
            <w:szCs w:val="24"/>
            <w:u w:val="single"/>
          </w:rPr>
          <w:t>www.twitter.com/StoneJunctionPR</w:t>
        </w:r>
      </w:hyperlink>
    </w:p>
    <w:p w14:paraId="04167A2A"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sidRPr="00CE21BC">
        <w:rPr>
          <w:rFonts w:ascii="Arial" w:eastAsia="MS Mincho" w:hAnsi="Arial" w:cs="Times New Roman"/>
          <w:b/>
          <w:bCs/>
          <w:color w:val="4472C4"/>
          <w:sz w:val="24"/>
          <w:szCs w:val="24"/>
        </w:rPr>
        <w:t>Facebook</w:t>
      </w:r>
      <w:r w:rsidRPr="00CE21BC">
        <w:rPr>
          <w:rFonts w:ascii="Arial" w:eastAsia="MS Mincho" w:hAnsi="Arial" w:cs="Times New Roman"/>
          <w:b/>
          <w:bCs/>
          <w:color w:val="4472C4"/>
          <w:spacing w:val="-3"/>
          <w:sz w:val="24"/>
          <w:szCs w:val="24"/>
        </w:rPr>
        <w:t>:</w:t>
      </w:r>
      <w:r w:rsidRPr="00CE21BC">
        <w:rPr>
          <w:rFonts w:ascii="Arial" w:eastAsia="MS Mincho" w:hAnsi="Arial" w:cs="Times New Roman"/>
          <w:b/>
          <w:bCs/>
          <w:color w:val="00B050"/>
          <w:spacing w:val="-3"/>
          <w:sz w:val="24"/>
          <w:szCs w:val="24"/>
        </w:rPr>
        <w:t xml:space="preserve"> </w:t>
      </w:r>
      <w:hyperlink r:id="rId19" w:history="1">
        <w:r w:rsidRPr="00CE21BC">
          <w:rPr>
            <w:rFonts w:ascii="Arial" w:eastAsia="MS Mincho" w:hAnsi="Arial" w:cs="Arial"/>
            <w:color w:val="0000FF"/>
            <w:sz w:val="24"/>
            <w:szCs w:val="24"/>
            <w:u w:val="single"/>
          </w:rPr>
          <w:t>http://www.facebook.com/technicalPR</w:t>
        </w:r>
      </w:hyperlink>
    </w:p>
    <w:p w14:paraId="6D594C3C" w14:textId="77777777" w:rsidR="00CE21BC" w:rsidRPr="00CE21BC" w:rsidRDefault="00CE21BC" w:rsidP="00CE21BC">
      <w:pPr>
        <w:spacing w:after="0" w:line="240" w:lineRule="auto"/>
        <w:rPr>
          <w:rFonts w:ascii="Arial" w:eastAsia="MS Mincho" w:hAnsi="Arial" w:cs="Times New Roman"/>
          <w:b/>
          <w:bCs/>
          <w:color w:val="002060"/>
          <w:spacing w:val="-3"/>
          <w:sz w:val="24"/>
          <w:szCs w:val="24"/>
          <w:lang w:val="de-DE"/>
        </w:rPr>
      </w:pPr>
      <w:r w:rsidRPr="00CE21BC">
        <w:rPr>
          <w:rFonts w:ascii="Arial" w:eastAsia="MS Mincho" w:hAnsi="Arial" w:cs="Times New Roman"/>
          <w:b/>
          <w:bCs/>
          <w:color w:val="4472C4"/>
          <w:sz w:val="24"/>
          <w:szCs w:val="24"/>
          <w:lang w:val="de-DE"/>
        </w:rPr>
        <w:t>LinkedIn:</w:t>
      </w:r>
      <w:r w:rsidRPr="00CE21BC">
        <w:rPr>
          <w:rFonts w:ascii="Arial" w:eastAsia="MS Mincho" w:hAnsi="Arial" w:cs="Times New Roman"/>
          <w:noProof/>
          <w:color w:val="4472C4"/>
          <w:sz w:val="24"/>
          <w:szCs w:val="24"/>
          <w:lang w:val="de-DE" w:eastAsia="en-GB"/>
        </w:rPr>
        <w:t xml:space="preserve"> </w:t>
      </w:r>
      <w:hyperlink r:id="rId20" w:history="1">
        <w:r w:rsidRPr="00CE21BC">
          <w:rPr>
            <w:rFonts w:ascii="Arial" w:eastAsia="MS Mincho" w:hAnsi="Arial" w:cs="Arial"/>
            <w:color w:val="0000FF"/>
            <w:sz w:val="24"/>
            <w:szCs w:val="24"/>
            <w:u w:val="single"/>
            <w:lang w:val="de-DE"/>
          </w:rPr>
          <w:t>https://www.linkedin.com/company/stone-junction-ltd</w:t>
        </w:r>
      </w:hyperlink>
    </w:p>
    <w:p w14:paraId="15CE95BB" w14:textId="77777777" w:rsidR="00CE21BC" w:rsidRPr="00CE21BC" w:rsidRDefault="00CE21BC" w:rsidP="00CE21BC">
      <w:pPr>
        <w:spacing w:after="0" w:line="240" w:lineRule="auto"/>
        <w:rPr>
          <w:rFonts w:ascii="Arial" w:eastAsia="MS Mincho" w:hAnsi="Arial" w:cs="Times New Roman"/>
          <w:b/>
          <w:bCs/>
          <w:color w:val="439639"/>
          <w:sz w:val="24"/>
          <w:szCs w:val="24"/>
          <w:lang w:val="de-DE"/>
        </w:rPr>
      </w:pPr>
    </w:p>
    <w:p w14:paraId="3152EB32" w14:textId="77777777" w:rsidR="00CE21BC" w:rsidRPr="00CE21BC" w:rsidRDefault="00CE21BC" w:rsidP="00CE21BC">
      <w:pPr>
        <w:spacing w:before="100" w:beforeAutospacing="1" w:after="100" w:afterAutospacing="1" w:line="240" w:lineRule="auto"/>
        <w:jc w:val="both"/>
        <w:rPr>
          <w:rFonts w:ascii="Arial" w:eastAsia="Times New Roman" w:hAnsi="Arial" w:cs="Arial"/>
          <w:sz w:val="24"/>
          <w:szCs w:val="24"/>
          <w:lang w:val="en-US"/>
        </w:rPr>
      </w:pPr>
      <w:r w:rsidRPr="00CE21BC">
        <w:rPr>
          <w:rFonts w:ascii="Arial" w:eastAsia="MS Mincho" w:hAnsi="Arial" w:cs="Arial"/>
          <w:b/>
          <w:bCs/>
          <w:color w:val="4472C4"/>
          <w:sz w:val="24"/>
          <w:szCs w:val="24"/>
          <w:lang w:val="en-US"/>
        </w:rPr>
        <w:t>About WEG:</w:t>
      </w:r>
      <w:r w:rsidRPr="00CE21BC">
        <w:rPr>
          <w:rFonts w:ascii="Arial" w:eastAsia="Times New Roman" w:hAnsi="Arial" w:cs="Arial"/>
          <w:color w:val="2D2B2B"/>
          <w:sz w:val="24"/>
          <w:szCs w:val="24"/>
          <w:shd w:val="clear" w:color="auto" w:fill="FFFFFF"/>
          <w:lang w:val="en-US"/>
        </w:rPr>
        <w:t xml:space="preserve"> </w:t>
      </w:r>
      <w:r w:rsidRPr="00CE21BC">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BRL 11.9 billion in 2018. </w:t>
      </w:r>
    </w:p>
    <w:p w14:paraId="5515A2D9" w14:textId="77777777" w:rsidR="00CE21BC" w:rsidRPr="00CE21BC" w:rsidRDefault="00CE21BC" w:rsidP="00CE21BC">
      <w:pPr>
        <w:spacing w:before="100" w:beforeAutospacing="1" w:after="100" w:afterAutospacing="1" w:line="240" w:lineRule="auto"/>
        <w:jc w:val="both"/>
        <w:rPr>
          <w:rFonts w:ascii="Arial" w:eastAsia="Times New Roman" w:hAnsi="Arial" w:cs="Arial"/>
          <w:sz w:val="24"/>
          <w:szCs w:val="24"/>
          <w:lang w:val="en-US"/>
        </w:rPr>
      </w:pPr>
      <w:r w:rsidRPr="00CE21BC">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w:t>
      </w:r>
      <w:r w:rsidR="00D12B6D" w:rsidRPr="00CE21BC">
        <w:rPr>
          <w:rFonts w:ascii="Arial" w:eastAsia="Times New Roman" w:hAnsi="Arial" w:cs="Arial"/>
          <w:sz w:val="24"/>
          <w:szCs w:val="24"/>
          <w:lang w:val="en-US"/>
        </w:rPr>
        <w:t>sustainability,</w:t>
      </w:r>
      <w:r w:rsidRPr="00CE21BC">
        <w:rPr>
          <w:rFonts w:ascii="Arial" w:eastAsia="Times New Roman" w:hAnsi="Arial" w:cs="Arial"/>
          <w:sz w:val="24"/>
          <w:szCs w:val="24"/>
          <w:lang w:val="en-US"/>
        </w:rPr>
        <w:t xml:space="preserve"> and electric mobility.  For more information, visit </w:t>
      </w:r>
      <w:hyperlink r:id="rId21" w:history="1">
        <w:r w:rsidRPr="00CE21BC">
          <w:rPr>
            <w:rFonts w:ascii="Arial" w:eastAsia="Times New Roman" w:hAnsi="Arial" w:cs="Arial"/>
            <w:color w:val="0000FF"/>
            <w:sz w:val="24"/>
            <w:szCs w:val="24"/>
            <w:u w:val="single"/>
            <w:lang w:val="en-US"/>
          </w:rPr>
          <w:t>www.weg.net</w:t>
        </w:r>
      </w:hyperlink>
    </w:p>
    <w:p w14:paraId="3A1535D3" w14:textId="77777777" w:rsidR="00CE21BC" w:rsidRPr="00CE21BC" w:rsidRDefault="00CE21BC" w:rsidP="00CE21BC">
      <w:pPr>
        <w:spacing w:after="0" w:line="240" w:lineRule="auto"/>
        <w:rPr>
          <w:rFonts w:ascii="Arial" w:eastAsia="Times New Roman" w:hAnsi="Arial" w:cs="Arial"/>
          <w:bCs/>
          <w:sz w:val="24"/>
          <w:szCs w:val="24"/>
        </w:rPr>
      </w:pPr>
    </w:p>
    <w:p w14:paraId="5ABEB512" w14:textId="4A2F08D9" w:rsidR="00CE21BC" w:rsidRPr="00CE21BC" w:rsidRDefault="00CE21BC" w:rsidP="00CE21BC">
      <w:pPr>
        <w:spacing w:after="0" w:line="240" w:lineRule="auto"/>
        <w:rPr>
          <w:rFonts w:ascii="Arial" w:eastAsia="MS Mincho" w:hAnsi="Arial" w:cs="Arial"/>
          <w:b/>
          <w:color w:val="CC3300"/>
          <w:spacing w:val="-3"/>
          <w:sz w:val="24"/>
          <w:szCs w:val="24"/>
        </w:rPr>
      </w:pPr>
      <w:r w:rsidRPr="00CE21BC">
        <w:rPr>
          <w:rFonts w:ascii="Arial" w:eastAsia="MS Mincho" w:hAnsi="Arial" w:cs="Arial"/>
          <w:b/>
          <w:bCs/>
          <w:color w:val="4472C4"/>
          <w:sz w:val="24"/>
          <w:szCs w:val="24"/>
        </w:rPr>
        <w:t>Ref:</w:t>
      </w:r>
      <w:r w:rsidRPr="00CE21BC">
        <w:rPr>
          <w:rFonts w:ascii="Arial" w:eastAsia="MS Mincho" w:hAnsi="Arial" w:cs="Arial"/>
          <w:spacing w:val="-3"/>
          <w:sz w:val="24"/>
          <w:szCs w:val="24"/>
        </w:rPr>
        <w:t xml:space="preserve"> WEG</w:t>
      </w:r>
      <w:r w:rsidR="00D12B6D">
        <w:rPr>
          <w:rFonts w:ascii="Arial" w:eastAsia="MS Mincho" w:hAnsi="Arial" w:cs="Arial"/>
          <w:spacing w:val="-3"/>
          <w:sz w:val="24"/>
          <w:szCs w:val="24"/>
        </w:rPr>
        <w:t>642</w:t>
      </w:r>
      <w:r w:rsidRPr="00CE21BC">
        <w:rPr>
          <w:rFonts w:ascii="Arial" w:eastAsia="MS Mincho" w:hAnsi="Arial" w:cs="Arial"/>
          <w:spacing w:val="-3"/>
          <w:sz w:val="24"/>
          <w:szCs w:val="24"/>
        </w:rPr>
        <w:t>/0</w:t>
      </w:r>
      <w:r w:rsidR="00AE0EE1">
        <w:rPr>
          <w:rFonts w:ascii="Arial" w:eastAsia="MS Mincho" w:hAnsi="Arial" w:cs="Arial"/>
          <w:spacing w:val="-3"/>
          <w:sz w:val="24"/>
          <w:szCs w:val="24"/>
        </w:rPr>
        <w:t>3</w:t>
      </w:r>
      <w:r w:rsidRPr="00CE21BC">
        <w:rPr>
          <w:rFonts w:ascii="Arial" w:eastAsia="MS Mincho" w:hAnsi="Arial" w:cs="Arial"/>
          <w:spacing w:val="-3"/>
          <w:sz w:val="24"/>
          <w:szCs w:val="24"/>
        </w:rPr>
        <w:t>/</w:t>
      </w:r>
      <w:r w:rsidR="00D12B6D">
        <w:rPr>
          <w:rFonts w:ascii="Arial" w:eastAsia="MS Mincho" w:hAnsi="Arial" w:cs="Arial"/>
          <w:spacing w:val="-3"/>
          <w:sz w:val="24"/>
          <w:szCs w:val="24"/>
        </w:rPr>
        <w:t>22</w:t>
      </w:r>
    </w:p>
    <w:p w14:paraId="61355013" w14:textId="77777777" w:rsidR="00CE21BC" w:rsidRPr="00CE21BC" w:rsidRDefault="00CE21BC" w:rsidP="00CE21BC">
      <w:pPr>
        <w:spacing w:after="0" w:line="240" w:lineRule="auto"/>
        <w:rPr>
          <w:rFonts w:ascii="Arial" w:eastAsia="MS Mincho" w:hAnsi="Arial" w:cs="Arial"/>
          <w:b/>
          <w:color w:val="CC3300"/>
          <w:spacing w:val="-3"/>
          <w:sz w:val="24"/>
          <w:szCs w:val="24"/>
        </w:rPr>
      </w:pPr>
    </w:p>
    <w:p w14:paraId="554DCF41" w14:textId="77777777" w:rsidR="00B8112E" w:rsidRPr="00206989" w:rsidRDefault="00B8112E" w:rsidP="002F7D46">
      <w:pPr>
        <w:spacing w:line="480" w:lineRule="auto"/>
        <w:rPr>
          <w:rFonts w:ascii="Arial" w:hAnsi="Arial" w:cs="Arial"/>
          <w:sz w:val="24"/>
          <w:szCs w:val="24"/>
        </w:rPr>
      </w:pPr>
    </w:p>
    <w:sectPr w:rsidR="00B8112E" w:rsidRPr="00206989" w:rsidSect="00420A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95F93"/>
    <w:multiLevelType w:val="hybridMultilevel"/>
    <w:tmpl w:val="CE98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1BF"/>
    <w:rsid w:val="0000635D"/>
    <w:rsid w:val="00007772"/>
    <w:rsid w:val="000315BD"/>
    <w:rsid w:val="00032171"/>
    <w:rsid w:val="00035ADD"/>
    <w:rsid w:val="00036E65"/>
    <w:rsid w:val="00040B74"/>
    <w:rsid w:val="00043944"/>
    <w:rsid w:val="00047DA1"/>
    <w:rsid w:val="00055132"/>
    <w:rsid w:val="00090C78"/>
    <w:rsid w:val="0009127A"/>
    <w:rsid w:val="00093B6C"/>
    <w:rsid w:val="000A0C20"/>
    <w:rsid w:val="000A7BCF"/>
    <w:rsid w:val="000B44E1"/>
    <w:rsid w:val="000E4A39"/>
    <w:rsid w:val="001025A9"/>
    <w:rsid w:val="00103317"/>
    <w:rsid w:val="00111A8C"/>
    <w:rsid w:val="00114A2E"/>
    <w:rsid w:val="001226B1"/>
    <w:rsid w:val="0013414A"/>
    <w:rsid w:val="00137C3D"/>
    <w:rsid w:val="00153194"/>
    <w:rsid w:val="00153662"/>
    <w:rsid w:val="00154517"/>
    <w:rsid w:val="0016188B"/>
    <w:rsid w:val="0016254E"/>
    <w:rsid w:val="00166259"/>
    <w:rsid w:val="00175189"/>
    <w:rsid w:val="001768D3"/>
    <w:rsid w:val="0019403F"/>
    <w:rsid w:val="001A3CBF"/>
    <w:rsid w:val="001A520B"/>
    <w:rsid w:val="001B24C8"/>
    <w:rsid w:val="001B322E"/>
    <w:rsid w:val="001C3F50"/>
    <w:rsid w:val="001C42BF"/>
    <w:rsid w:val="001E7881"/>
    <w:rsid w:val="00206989"/>
    <w:rsid w:val="00206EB5"/>
    <w:rsid w:val="00210D3C"/>
    <w:rsid w:val="00215A3D"/>
    <w:rsid w:val="00224E49"/>
    <w:rsid w:val="00226176"/>
    <w:rsid w:val="0023421B"/>
    <w:rsid w:val="00262BB2"/>
    <w:rsid w:val="0027190E"/>
    <w:rsid w:val="00276885"/>
    <w:rsid w:val="0029469C"/>
    <w:rsid w:val="002A197A"/>
    <w:rsid w:val="002C68A5"/>
    <w:rsid w:val="002F7D46"/>
    <w:rsid w:val="0032219F"/>
    <w:rsid w:val="00326327"/>
    <w:rsid w:val="003318D3"/>
    <w:rsid w:val="003341E8"/>
    <w:rsid w:val="00351EBA"/>
    <w:rsid w:val="00352A01"/>
    <w:rsid w:val="00393D41"/>
    <w:rsid w:val="003A4755"/>
    <w:rsid w:val="003B3BFA"/>
    <w:rsid w:val="003B4B74"/>
    <w:rsid w:val="003C498A"/>
    <w:rsid w:val="003F0E7B"/>
    <w:rsid w:val="00402945"/>
    <w:rsid w:val="0040602B"/>
    <w:rsid w:val="00411708"/>
    <w:rsid w:val="004164E2"/>
    <w:rsid w:val="00420A87"/>
    <w:rsid w:val="004477D4"/>
    <w:rsid w:val="00447BEA"/>
    <w:rsid w:val="0045222F"/>
    <w:rsid w:val="00454306"/>
    <w:rsid w:val="004658A3"/>
    <w:rsid w:val="00476C4D"/>
    <w:rsid w:val="004B2C3B"/>
    <w:rsid w:val="004C6B99"/>
    <w:rsid w:val="004D2CEB"/>
    <w:rsid w:val="004E094D"/>
    <w:rsid w:val="004E6032"/>
    <w:rsid w:val="004F2185"/>
    <w:rsid w:val="004F7543"/>
    <w:rsid w:val="005017B9"/>
    <w:rsid w:val="00506F02"/>
    <w:rsid w:val="00540A71"/>
    <w:rsid w:val="00563EE0"/>
    <w:rsid w:val="00567BB7"/>
    <w:rsid w:val="00592FB0"/>
    <w:rsid w:val="005A5DB1"/>
    <w:rsid w:val="005D443E"/>
    <w:rsid w:val="005E0C5C"/>
    <w:rsid w:val="005E481F"/>
    <w:rsid w:val="005E5A0D"/>
    <w:rsid w:val="00610325"/>
    <w:rsid w:val="00615AE4"/>
    <w:rsid w:val="00623943"/>
    <w:rsid w:val="00635629"/>
    <w:rsid w:val="006428BC"/>
    <w:rsid w:val="0065051A"/>
    <w:rsid w:val="00666BCE"/>
    <w:rsid w:val="00686C60"/>
    <w:rsid w:val="006922F4"/>
    <w:rsid w:val="006A00B3"/>
    <w:rsid w:val="006C3B22"/>
    <w:rsid w:val="006F4156"/>
    <w:rsid w:val="007166D1"/>
    <w:rsid w:val="00724FB1"/>
    <w:rsid w:val="007277C1"/>
    <w:rsid w:val="007417A7"/>
    <w:rsid w:val="00753C94"/>
    <w:rsid w:val="0077766B"/>
    <w:rsid w:val="00777A92"/>
    <w:rsid w:val="007852FF"/>
    <w:rsid w:val="007862A9"/>
    <w:rsid w:val="007870B0"/>
    <w:rsid w:val="007B1385"/>
    <w:rsid w:val="007C264C"/>
    <w:rsid w:val="007C2D7E"/>
    <w:rsid w:val="007C6748"/>
    <w:rsid w:val="00811854"/>
    <w:rsid w:val="0082527C"/>
    <w:rsid w:val="0082577C"/>
    <w:rsid w:val="00883D97"/>
    <w:rsid w:val="00887E2A"/>
    <w:rsid w:val="0089392F"/>
    <w:rsid w:val="008962A3"/>
    <w:rsid w:val="00896D95"/>
    <w:rsid w:val="008B083A"/>
    <w:rsid w:val="008B36BF"/>
    <w:rsid w:val="008C6234"/>
    <w:rsid w:val="008E17C8"/>
    <w:rsid w:val="008F071B"/>
    <w:rsid w:val="008F1373"/>
    <w:rsid w:val="008F67D7"/>
    <w:rsid w:val="00930968"/>
    <w:rsid w:val="0093342F"/>
    <w:rsid w:val="009718B8"/>
    <w:rsid w:val="009718C2"/>
    <w:rsid w:val="0097437B"/>
    <w:rsid w:val="00987A9A"/>
    <w:rsid w:val="0099221E"/>
    <w:rsid w:val="009A5B3A"/>
    <w:rsid w:val="009B20AD"/>
    <w:rsid w:val="009C012F"/>
    <w:rsid w:val="009C2B59"/>
    <w:rsid w:val="009C53BD"/>
    <w:rsid w:val="009D1A76"/>
    <w:rsid w:val="009E540D"/>
    <w:rsid w:val="00A226BC"/>
    <w:rsid w:val="00A31A7C"/>
    <w:rsid w:val="00A76C47"/>
    <w:rsid w:val="00A84B5B"/>
    <w:rsid w:val="00A91ECF"/>
    <w:rsid w:val="00AB5C4F"/>
    <w:rsid w:val="00AC676A"/>
    <w:rsid w:val="00AC70FA"/>
    <w:rsid w:val="00AD1C0A"/>
    <w:rsid w:val="00AE0EE1"/>
    <w:rsid w:val="00AE4D0A"/>
    <w:rsid w:val="00B028C9"/>
    <w:rsid w:val="00B02E1D"/>
    <w:rsid w:val="00B03EFD"/>
    <w:rsid w:val="00B075EF"/>
    <w:rsid w:val="00B300F9"/>
    <w:rsid w:val="00B32289"/>
    <w:rsid w:val="00B34A34"/>
    <w:rsid w:val="00B40C90"/>
    <w:rsid w:val="00B46732"/>
    <w:rsid w:val="00B5259B"/>
    <w:rsid w:val="00B551B1"/>
    <w:rsid w:val="00B67C1E"/>
    <w:rsid w:val="00B76C2C"/>
    <w:rsid w:val="00B8112E"/>
    <w:rsid w:val="00BA0B24"/>
    <w:rsid w:val="00BF1308"/>
    <w:rsid w:val="00BF5FB6"/>
    <w:rsid w:val="00C1097E"/>
    <w:rsid w:val="00C229FC"/>
    <w:rsid w:val="00C55312"/>
    <w:rsid w:val="00C77106"/>
    <w:rsid w:val="00C85B32"/>
    <w:rsid w:val="00C90E07"/>
    <w:rsid w:val="00CA51BF"/>
    <w:rsid w:val="00CB7381"/>
    <w:rsid w:val="00CD4E2E"/>
    <w:rsid w:val="00CE21BC"/>
    <w:rsid w:val="00CF2C3C"/>
    <w:rsid w:val="00CF70C7"/>
    <w:rsid w:val="00D06C21"/>
    <w:rsid w:val="00D12B6D"/>
    <w:rsid w:val="00D3078F"/>
    <w:rsid w:val="00D3622F"/>
    <w:rsid w:val="00D42915"/>
    <w:rsid w:val="00D4370F"/>
    <w:rsid w:val="00D500BB"/>
    <w:rsid w:val="00D57794"/>
    <w:rsid w:val="00D72036"/>
    <w:rsid w:val="00D73E45"/>
    <w:rsid w:val="00D7454E"/>
    <w:rsid w:val="00D9209E"/>
    <w:rsid w:val="00DA5EE3"/>
    <w:rsid w:val="00DB09AC"/>
    <w:rsid w:val="00DC666E"/>
    <w:rsid w:val="00DC68D0"/>
    <w:rsid w:val="00DD033E"/>
    <w:rsid w:val="00DD3FFF"/>
    <w:rsid w:val="00DD50B2"/>
    <w:rsid w:val="00E20860"/>
    <w:rsid w:val="00E21568"/>
    <w:rsid w:val="00E40B78"/>
    <w:rsid w:val="00EB5317"/>
    <w:rsid w:val="00EB59BE"/>
    <w:rsid w:val="00EC6C3D"/>
    <w:rsid w:val="00EE149E"/>
    <w:rsid w:val="00EE220F"/>
    <w:rsid w:val="00EF1334"/>
    <w:rsid w:val="00F00B73"/>
    <w:rsid w:val="00F05BA7"/>
    <w:rsid w:val="00F17937"/>
    <w:rsid w:val="00F2621E"/>
    <w:rsid w:val="00F430C8"/>
    <w:rsid w:val="00F47EE1"/>
    <w:rsid w:val="00F525FA"/>
    <w:rsid w:val="00F65C3F"/>
    <w:rsid w:val="00F749F2"/>
    <w:rsid w:val="00F84D75"/>
    <w:rsid w:val="00F95C6A"/>
    <w:rsid w:val="00F970DA"/>
    <w:rsid w:val="00FB60BE"/>
    <w:rsid w:val="00FB71A4"/>
    <w:rsid w:val="00FD1BF3"/>
    <w:rsid w:val="00FF16E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39727"/>
  <w15:docId w15:val="{DD3D1ADC-7AF4-4FB9-BDA5-D3DA02EFD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A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860"/>
    <w:rPr>
      <w:color w:val="0563C1" w:themeColor="hyperlink"/>
      <w:u w:val="single"/>
    </w:rPr>
  </w:style>
  <w:style w:type="character" w:customStyle="1" w:styleId="UnresolvedMention1">
    <w:name w:val="Unresolved Mention1"/>
    <w:basedOn w:val="DefaultParagraphFont"/>
    <w:uiPriority w:val="99"/>
    <w:semiHidden/>
    <w:unhideWhenUsed/>
    <w:rsid w:val="00E20860"/>
    <w:rPr>
      <w:color w:val="605E5C"/>
      <w:shd w:val="clear" w:color="auto" w:fill="E1DFDD"/>
    </w:rPr>
  </w:style>
  <w:style w:type="paragraph" w:styleId="Revision">
    <w:name w:val="Revision"/>
    <w:hidden/>
    <w:uiPriority w:val="99"/>
    <w:semiHidden/>
    <w:rsid w:val="00EC6C3D"/>
    <w:pPr>
      <w:spacing w:after="0" w:line="240" w:lineRule="auto"/>
    </w:pPr>
  </w:style>
  <w:style w:type="character" w:styleId="CommentReference">
    <w:name w:val="annotation reference"/>
    <w:basedOn w:val="DefaultParagraphFont"/>
    <w:uiPriority w:val="99"/>
    <w:semiHidden/>
    <w:unhideWhenUsed/>
    <w:rsid w:val="00F47EE1"/>
    <w:rPr>
      <w:sz w:val="16"/>
      <w:szCs w:val="16"/>
    </w:rPr>
  </w:style>
  <w:style w:type="paragraph" w:styleId="CommentText">
    <w:name w:val="annotation text"/>
    <w:basedOn w:val="Normal"/>
    <w:link w:val="CommentTextChar"/>
    <w:uiPriority w:val="99"/>
    <w:semiHidden/>
    <w:unhideWhenUsed/>
    <w:rsid w:val="00F47EE1"/>
    <w:pPr>
      <w:spacing w:line="240" w:lineRule="auto"/>
    </w:pPr>
    <w:rPr>
      <w:sz w:val="20"/>
      <w:szCs w:val="20"/>
    </w:rPr>
  </w:style>
  <w:style w:type="character" w:customStyle="1" w:styleId="CommentTextChar">
    <w:name w:val="Comment Text Char"/>
    <w:basedOn w:val="DefaultParagraphFont"/>
    <w:link w:val="CommentText"/>
    <w:uiPriority w:val="99"/>
    <w:semiHidden/>
    <w:rsid w:val="00F47EE1"/>
    <w:rPr>
      <w:sz w:val="20"/>
      <w:szCs w:val="20"/>
    </w:rPr>
  </w:style>
  <w:style w:type="paragraph" w:styleId="CommentSubject">
    <w:name w:val="annotation subject"/>
    <w:basedOn w:val="CommentText"/>
    <w:next w:val="CommentText"/>
    <w:link w:val="CommentSubjectChar"/>
    <w:uiPriority w:val="99"/>
    <w:semiHidden/>
    <w:unhideWhenUsed/>
    <w:rsid w:val="00F47EE1"/>
    <w:rPr>
      <w:b/>
      <w:bCs/>
    </w:rPr>
  </w:style>
  <w:style w:type="character" w:customStyle="1" w:styleId="CommentSubjectChar">
    <w:name w:val="Comment Subject Char"/>
    <w:basedOn w:val="CommentTextChar"/>
    <w:link w:val="CommentSubject"/>
    <w:uiPriority w:val="99"/>
    <w:semiHidden/>
    <w:rsid w:val="00F47EE1"/>
    <w:rPr>
      <w:b/>
      <w:bCs/>
      <w:sz w:val="20"/>
      <w:szCs w:val="20"/>
    </w:rPr>
  </w:style>
  <w:style w:type="character" w:styleId="FollowedHyperlink">
    <w:name w:val="FollowedHyperlink"/>
    <w:basedOn w:val="DefaultParagraphFont"/>
    <w:uiPriority w:val="99"/>
    <w:semiHidden/>
    <w:unhideWhenUsed/>
    <w:rsid w:val="00D73E45"/>
    <w:rPr>
      <w:color w:val="954F72" w:themeColor="followedHyperlink"/>
      <w:u w:val="single"/>
    </w:rPr>
  </w:style>
  <w:style w:type="paragraph" w:styleId="BalloonText">
    <w:name w:val="Balloon Text"/>
    <w:basedOn w:val="Normal"/>
    <w:link w:val="BalloonTextChar"/>
    <w:uiPriority w:val="99"/>
    <w:semiHidden/>
    <w:unhideWhenUsed/>
    <w:rsid w:val="00563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3LnuqYO" TargetMode="Externa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theme" Target="theme/theme1.xml"/><Relationship Id="rId10" Type="http://schemas.openxmlformats.org/officeDocument/2006/relationships/hyperlink" Target="https://www.weg.net/institutional/GB/en/?utm_source=Stone%20Junction&amp;utm_medium=Hard%20News&amp;utm_campaign=WEG642&amp;utm_source=Stone%20Junction&amp;utm_medium=Hard%20News&amp;utm_campaign=WEG642"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uk@weg.ne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5CD478-0656-46A0-9ADA-F7C6FCE954D8}">
  <ds:schemaRefs>
    <ds:schemaRef ds:uri="http://schemas.openxmlformats.org/officeDocument/2006/bibliography"/>
  </ds:schemaRefs>
</ds:datastoreItem>
</file>

<file path=customXml/itemProps2.xml><?xml version="1.0" encoding="utf-8"?>
<ds:datastoreItem xmlns:ds="http://schemas.openxmlformats.org/officeDocument/2006/customXml" ds:itemID="{775341DF-DE89-4EB2-B6D3-7EAE5DCEF99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5E5E27-0030-4D98-8326-2F34CD897517}"/>
</file>

<file path=customXml/itemProps4.xml><?xml version="1.0" encoding="utf-8"?>
<ds:datastoreItem xmlns:ds="http://schemas.openxmlformats.org/officeDocument/2006/customXml" ds:itemID="{81E29F55-2D44-4859-A13E-1C9E10E294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753</Words>
  <Characters>4293</Characters>
  <Application>Microsoft Office Word</Application>
  <DocSecurity>4</DocSecurity>
  <Lines>35</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Zmina Hawthorne</dc:creator>
  <cp:lastModifiedBy>Matthew Perry</cp:lastModifiedBy>
  <cp:revision>2</cp:revision>
  <dcterms:created xsi:type="dcterms:W3CDTF">2022-03-29T13:42:00Z</dcterms:created>
  <dcterms:modified xsi:type="dcterms:W3CDTF">2022-03-29T13:42:00Z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