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DF842" w14:textId="082CB662" w:rsidR="00B86E1F" w:rsidRPr="005076D1" w:rsidRDefault="0017381C" w:rsidP="005076D1">
      <w:pPr>
        <w:pStyle w:val="BodyCopy"/>
        <w:jc w:val="left"/>
        <w:rPr>
          <w:rFonts w:eastAsia="MS Mincho" w:cs="Arial"/>
        </w:rPr>
      </w:pPr>
      <w:r>
        <w:rPr>
          <w:rFonts w:eastAsia="MS Mincho" w:cs="Arial"/>
          <w:noProof/>
          <w:lang w:val="en-GB" w:eastAsia="en-GB" w:bidi="ar-SA"/>
        </w:rPr>
        <w:drawing>
          <wp:inline distT="0" distB="0" distL="0" distR="0" wp14:anchorId="2F48C0DB" wp14:editId="5DEDD5B7">
            <wp:extent cx="1351915" cy="94488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1915" cy="944880"/>
                    </a:xfrm>
                    <a:prstGeom prst="rect">
                      <a:avLst/>
                    </a:prstGeom>
                    <a:noFill/>
                    <a:ln>
                      <a:noFill/>
                    </a:ln>
                  </pic:spPr>
                </pic:pic>
              </a:graphicData>
            </a:graphic>
          </wp:inline>
        </w:drawing>
      </w:r>
    </w:p>
    <w:p w14:paraId="52A9E3FA" w14:textId="77777777" w:rsidR="00FA03F5" w:rsidRPr="005076D1" w:rsidRDefault="00FA03F5" w:rsidP="006154AA">
      <w:pPr>
        <w:pStyle w:val="Heading1"/>
        <w:spacing w:line="360" w:lineRule="auto"/>
        <w:rPr>
          <w:rFonts w:ascii="Arial" w:hAnsi="Arial" w:cs="Arial"/>
          <w:sz w:val="24"/>
          <w:szCs w:val="24"/>
        </w:rPr>
      </w:pPr>
    </w:p>
    <w:p w14:paraId="5A9BCC27" w14:textId="77777777" w:rsidR="000F78F9" w:rsidRPr="000F78F9" w:rsidRDefault="003C58E2" w:rsidP="000F78F9">
      <w:pPr>
        <w:spacing w:line="480" w:lineRule="auto"/>
        <w:jc w:val="center"/>
        <w:rPr>
          <w:rFonts w:cs="Arial"/>
          <w:b/>
          <w:sz w:val="32"/>
        </w:rPr>
      </w:pPr>
      <w:r>
        <w:rPr>
          <w:b/>
          <w:sz w:val="32"/>
        </w:rPr>
        <w:t>WEG construit une nouvelle usine en Europe</w:t>
      </w:r>
    </w:p>
    <w:p w14:paraId="25F3E84F" w14:textId="41199AF8" w:rsidR="000F78F9" w:rsidRDefault="000F78F9" w:rsidP="000F78F9">
      <w:pPr>
        <w:spacing w:line="480" w:lineRule="auto"/>
        <w:jc w:val="center"/>
        <w:rPr>
          <w:b/>
          <w:sz w:val="22"/>
        </w:rPr>
      </w:pPr>
      <w:r w:rsidRPr="001800F3">
        <w:rPr>
          <w:b/>
          <w:sz w:val="22"/>
        </w:rPr>
        <w:t xml:space="preserve">~ </w:t>
      </w:r>
      <w:r w:rsidR="008C6DBF" w:rsidRPr="001800F3">
        <w:rPr>
          <w:b/>
          <w:sz w:val="22"/>
        </w:rPr>
        <w:t xml:space="preserve">Des </w:t>
      </w:r>
      <w:r w:rsidRPr="001800F3">
        <w:rPr>
          <w:b/>
          <w:sz w:val="22"/>
        </w:rPr>
        <w:t xml:space="preserve">investissements </w:t>
      </w:r>
      <w:r w:rsidR="008C6DBF" w:rsidRPr="001800F3">
        <w:rPr>
          <w:b/>
          <w:sz w:val="22"/>
        </w:rPr>
        <w:t xml:space="preserve">substantiels </w:t>
      </w:r>
      <w:r w:rsidRPr="001800F3">
        <w:rPr>
          <w:b/>
          <w:sz w:val="22"/>
        </w:rPr>
        <w:t xml:space="preserve">pour la plus grande usine européenne </w:t>
      </w:r>
      <w:r w:rsidR="001800F3" w:rsidRPr="001800F3">
        <w:rPr>
          <w:b/>
          <w:sz w:val="22"/>
        </w:rPr>
        <w:t xml:space="preserve">de </w:t>
      </w:r>
      <w:r w:rsidRPr="001800F3">
        <w:rPr>
          <w:b/>
          <w:sz w:val="22"/>
        </w:rPr>
        <w:t>WEG ~</w:t>
      </w:r>
    </w:p>
    <w:p w14:paraId="3A3D9B77" w14:textId="77777777" w:rsidR="00D77D13" w:rsidRPr="001800F3" w:rsidRDefault="00D77D13" w:rsidP="000F78F9">
      <w:pPr>
        <w:spacing w:line="480" w:lineRule="auto"/>
        <w:jc w:val="center"/>
        <w:rPr>
          <w:rFonts w:cs="Arial"/>
          <w:b/>
          <w:sz w:val="22"/>
        </w:rPr>
      </w:pPr>
    </w:p>
    <w:p w14:paraId="1161F612" w14:textId="5F9D8D2B" w:rsidR="000F78F9" w:rsidRPr="004E68F4" w:rsidRDefault="00D77D13" w:rsidP="000F78F9">
      <w:pPr>
        <w:spacing w:line="480" w:lineRule="auto"/>
        <w:jc w:val="both"/>
        <w:rPr>
          <w:b/>
          <w:szCs w:val="20"/>
        </w:rPr>
      </w:pPr>
      <w:r w:rsidRPr="001800F3">
        <w:t>Fabricant mondial de moteurs, WEG fait l'objet d'un projet substantiel visant à étendre la taille et les capacités de son site de production en Europe.</w:t>
      </w:r>
      <w:r>
        <w:t> </w:t>
      </w:r>
      <w:r w:rsidRPr="006A4F05">
        <w:t xml:space="preserve">Suite à </w:t>
      </w:r>
      <w:r>
        <w:t>l’infrastructure</w:t>
      </w:r>
      <w:r w:rsidRPr="006A4F05">
        <w:t xml:space="preserve"> construite en 2017, un nouvel investissement permettra à WEG de doubler la taille du site de fabrication au Portugal, d'embaucher 100 nouveaux employés et de créer le laboratoire d'essai le plus complet d'Europe pour l'entraînement des moteurs électriques et des variateurs de vitesse moyenne tension (MT) et haute tension (HT).</w:t>
      </w:r>
      <w:r>
        <w:t> </w:t>
      </w:r>
    </w:p>
    <w:p w14:paraId="7629C8CF" w14:textId="77777777" w:rsidR="000F78F9" w:rsidRPr="00330B33" w:rsidRDefault="000F78F9" w:rsidP="000F78F9">
      <w:pPr>
        <w:spacing w:line="480" w:lineRule="auto"/>
        <w:jc w:val="both"/>
        <w:rPr>
          <w:b/>
          <w:bCs/>
        </w:rPr>
      </w:pPr>
    </w:p>
    <w:p w14:paraId="3C0996D9" w14:textId="4AA54730" w:rsidR="0010239E" w:rsidRDefault="00D77D13" w:rsidP="00BE3933">
      <w:pPr>
        <w:spacing w:line="480" w:lineRule="auto"/>
        <w:jc w:val="both"/>
      </w:pPr>
      <w:r w:rsidRPr="00687A7F">
        <w:t xml:space="preserve">WEG Portugal, enregistrée sous le nom de </w:t>
      </w:r>
      <w:proofErr w:type="spellStart"/>
      <w:r w:rsidRPr="00687A7F">
        <w:t>WEGeuro</w:t>
      </w:r>
      <w:proofErr w:type="spellEnd"/>
      <w:r w:rsidRPr="00687A7F">
        <w:t xml:space="preserve"> - </w:t>
      </w:r>
      <w:proofErr w:type="spellStart"/>
      <w:r w:rsidRPr="00687A7F">
        <w:t>Indústria</w:t>
      </w:r>
      <w:proofErr w:type="spellEnd"/>
      <w:r w:rsidRPr="00687A7F">
        <w:t xml:space="preserve"> </w:t>
      </w:r>
      <w:proofErr w:type="spellStart"/>
      <w:r w:rsidRPr="00687A7F">
        <w:t>Eléctrica</w:t>
      </w:r>
      <w:proofErr w:type="spellEnd"/>
      <w:r w:rsidRPr="00687A7F">
        <w:t>, S.A., est le cœur de la production européenne de moteurs électriques et de variateurs MV/HV de l'entreprise depuis sa création il y a 20 ans.</w:t>
      </w:r>
      <w:r>
        <w:t> </w:t>
      </w:r>
      <w:r w:rsidR="00766E50">
        <w:t>Présente</w:t>
      </w:r>
      <w:r w:rsidR="00924BFC">
        <w:t xml:space="preserve"> actuellement sur deux sites à Maia et Santo Tirso au Portugal, elle produit plus de 10 000 moteurs par an, livre dans plus de 50 pays sur 5 continents et emploie plus de 750 personnes. </w:t>
      </w:r>
    </w:p>
    <w:p w14:paraId="56ECE12A" w14:textId="7AA1FF17" w:rsidR="0010239E" w:rsidRDefault="0010239E" w:rsidP="00924BFC">
      <w:pPr>
        <w:spacing w:line="480" w:lineRule="auto"/>
        <w:jc w:val="both"/>
      </w:pPr>
    </w:p>
    <w:p w14:paraId="33C40FB7" w14:textId="039BAACA" w:rsidR="00687A7F" w:rsidRDefault="00687A7F" w:rsidP="00924BFC">
      <w:pPr>
        <w:spacing w:line="480" w:lineRule="auto"/>
        <w:jc w:val="both"/>
      </w:pPr>
    </w:p>
    <w:p w14:paraId="05F3A98E" w14:textId="77777777" w:rsidR="00687A7F" w:rsidRDefault="00687A7F" w:rsidP="00924BFC">
      <w:pPr>
        <w:spacing w:line="480" w:lineRule="auto"/>
        <w:jc w:val="both"/>
      </w:pPr>
    </w:p>
    <w:p w14:paraId="5886FC65" w14:textId="75A9FFEC" w:rsidR="00330B33" w:rsidRDefault="0010239E" w:rsidP="00924BFC">
      <w:pPr>
        <w:spacing w:line="480" w:lineRule="auto"/>
        <w:jc w:val="both"/>
      </w:pPr>
      <w:r>
        <w:lastRenderedPageBreak/>
        <w:t>WEG ajoute à présent 22 680 m</w:t>
      </w:r>
      <w:r>
        <w:rPr>
          <w:vertAlign w:val="superscript"/>
        </w:rPr>
        <w:t>2</w:t>
      </w:r>
      <w:r>
        <w:t xml:space="preserve"> au site de Santo Tirso pour </w:t>
      </w:r>
      <w:r w:rsidR="00D77D13">
        <w:t xml:space="preserve"> renforcer  </w:t>
      </w:r>
      <w:r>
        <w:t xml:space="preserve">la fabrication de </w:t>
      </w:r>
      <w:r w:rsidR="001A7ABF">
        <w:t xml:space="preserve">moteurs et variateurs MT/HT, d’armoires </w:t>
      </w:r>
      <w:r>
        <w:t xml:space="preserve">électriques BT ainsi que </w:t>
      </w:r>
      <w:r w:rsidR="00D77D13" w:rsidRPr="001A7ABF">
        <w:t>les services correspondants en atelier et sur site</w:t>
      </w:r>
      <w:r w:rsidR="00D77D13">
        <w:t xml:space="preserve">.  </w:t>
      </w:r>
      <w:r>
        <w:t>Le projet prévoit le transfert des installations de Maia à la nouvelle usine de Santo Tirso</w:t>
      </w:r>
      <w:r w:rsidR="00606174">
        <w:t xml:space="preserve"> </w:t>
      </w:r>
      <w:r>
        <w:t xml:space="preserve">centralisant ainsi toutes les opérations sur un seul site. </w:t>
      </w:r>
    </w:p>
    <w:p w14:paraId="4D8D9D5C" w14:textId="4C6F4287" w:rsidR="00CC19FF" w:rsidRDefault="00BE3933" w:rsidP="00330B33">
      <w:pPr>
        <w:spacing w:line="480" w:lineRule="auto"/>
        <w:jc w:val="both"/>
      </w:pPr>
      <w:r>
        <w:t>Cet investissement augmentera également la capacité de production des moteurs électriques de taille CEI 1400 et des variateurs MT/HT équivalents. Ceux-ci viennent s'ajouter aux moteurs spécialisés antidéflagrants, d'extraction de fumée et marins, aux solutions d'automatisation ainsi</w:t>
      </w:r>
      <w:r w:rsidR="00606174" w:rsidRPr="00606174">
        <w:t xml:space="preserve"> </w:t>
      </w:r>
      <w:r w:rsidR="00606174">
        <w:t xml:space="preserve">qu’aux solutions digitales  </w:t>
      </w:r>
      <w:r>
        <w:t xml:space="preserve">WEG tels que Motion Fleet Management (MFM). </w:t>
      </w:r>
    </w:p>
    <w:p w14:paraId="4CDAB720" w14:textId="77777777" w:rsidR="00CC19FF" w:rsidRDefault="00CC19FF" w:rsidP="0010239E">
      <w:pPr>
        <w:spacing w:line="480" w:lineRule="auto"/>
        <w:jc w:val="both"/>
      </w:pPr>
    </w:p>
    <w:p w14:paraId="69923EA0" w14:textId="3FEB12B7" w:rsidR="00FF34BB" w:rsidRDefault="00411076" w:rsidP="0010239E">
      <w:pPr>
        <w:spacing w:line="480" w:lineRule="auto"/>
        <w:jc w:val="both"/>
      </w:pPr>
      <w:r>
        <w:t xml:space="preserve">Parmi les nouvelles installations de l'usine figure un important investissement dans un nouveau laboratoire d'essai. </w:t>
      </w:r>
      <w:r w:rsidR="00606174" w:rsidRPr="000E35AC">
        <w:t>L'espace sera adapté aux essais en pleine charge pour répondre au nouveau portefeuille de produits de WEG et permettra toujours aux clients de surveiller les essais à distance en temps réel.</w:t>
      </w:r>
      <w:r w:rsidR="00606174">
        <w:t> </w:t>
      </w:r>
      <w:r>
        <w:t xml:space="preserve">Ce laboratoire d'essai sera le plus complet en Europe pour les </w:t>
      </w:r>
      <w:r w:rsidR="00606174">
        <w:t>solutions d’entraînement MT/HT.</w:t>
      </w:r>
    </w:p>
    <w:p w14:paraId="3839DACF" w14:textId="77777777" w:rsidR="00606174" w:rsidRDefault="00606174" w:rsidP="0010239E">
      <w:pPr>
        <w:spacing w:line="480" w:lineRule="auto"/>
        <w:jc w:val="both"/>
      </w:pPr>
    </w:p>
    <w:p w14:paraId="2A795E76" w14:textId="0BE466A5" w:rsidR="008C5B53" w:rsidRDefault="008C5B53" w:rsidP="008C5B53">
      <w:pPr>
        <w:spacing w:line="480" w:lineRule="auto"/>
        <w:jc w:val="both"/>
      </w:pPr>
      <w:r>
        <w:t>« </w:t>
      </w:r>
      <w:r w:rsidR="00606174" w:rsidRPr="00061A60">
        <w:t>WEG est convaincu depuis longtemps de l'importance de fabriquer des produits localement, sur le marché où ils seront vendus</w:t>
      </w:r>
      <w:r w:rsidR="00606174">
        <w:t> </w:t>
      </w:r>
      <w:r>
        <w:t xml:space="preserve">, » explique António Duarte, directeur général de WEG Portugal. </w:t>
      </w:r>
      <w:commentRangeStart w:id="0"/>
      <w:r>
        <w:t>«</w:t>
      </w:r>
      <w:r w:rsidR="00606174" w:rsidRPr="00061A60">
        <w:t>Ce nouvel investissement améliorera considérablement les capacités de fabrication du site, notre flexibilité et nos délais de mise sur le marché et renforcera notre engagement continu envers le marché européen".</w:t>
      </w:r>
      <w:r w:rsidR="00606174">
        <w:t> </w:t>
      </w:r>
      <w:r>
        <w:t>»</w:t>
      </w:r>
      <w:commentRangeEnd w:id="0"/>
      <w:r w:rsidR="00061A60">
        <w:rPr>
          <w:rStyle w:val="CommentReference"/>
          <w:rFonts w:ascii="Calibri" w:eastAsia="Calibri" w:hAnsi="Calibri"/>
          <w:lang w:bidi="ar-SA"/>
        </w:rPr>
        <w:commentReference w:id="0"/>
      </w:r>
    </w:p>
    <w:p w14:paraId="0D29A2A5" w14:textId="77777777" w:rsidR="008C5B53" w:rsidRPr="00CC19FF" w:rsidRDefault="008C5B53" w:rsidP="008C5B53">
      <w:pPr>
        <w:spacing w:line="480" w:lineRule="auto"/>
        <w:jc w:val="both"/>
      </w:pPr>
    </w:p>
    <w:p w14:paraId="11515C40" w14:textId="5536BF24" w:rsidR="00FF34BB" w:rsidRDefault="00FF34BB" w:rsidP="0010239E">
      <w:pPr>
        <w:spacing w:line="480" w:lineRule="auto"/>
        <w:jc w:val="both"/>
      </w:pPr>
      <w:r>
        <w:lastRenderedPageBreak/>
        <w:t xml:space="preserve">La nouvelle usine verra également WEG intensifier son utilisation de la robotique et de l'automatisation, prévoyant en outre des investissements progressifs dans les années à venir. </w:t>
      </w:r>
      <w:r w:rsidR="00606174" w:rsidRPr="00CE2E82">
        <w:t>Ces technologies comprennent des véhicules guidés automatisés (AGV), des robots à six axes et la création d'un entrepôt vertical automatisé pour le prélèvement de pièces et produits de petit format.</w:t>
      </w:r>
      <w:r w:rsidR="00606174">
        <w:t> </w:t>
      </w:r>
    </w:p>
    <w:p w14:paraId="74A9BF47" w14:textId="77777777" w:rsidR="00CE2E82" w:rsidRDefault="00CE2E82" w:rsidP="00611519">
      <w:pPr>
        <w:spacing w:line="480" w:lineRule="auto"/>
        <w:jc w:val="both"/>
      </w:pPr>
    </w:p>
    <w:p w14:paraId="11032E4B" w14:textId="2083FEE1" w:rsidR="001B2094" w:rsidRDefault="00CE2E82" w:rsidP="00611519">
      <w:pPr>
        <w:spacing w:line="480" w:lineRule="auto"/>
        <w:jc w:val="both"/>
      </w:pPr>
      <w:r>
        <w:t xml:space="preserve"> </w:t>
      </w:r>
      <w:r w:rsidR="008C5B53">
        <w:t xml:space="preserve">« Nos plans sont basés sur le système de fabrication WEG (WMS), programme que WEG applique pour améliorer continuellement ses techniques de production, » poursuit  António Duarte. « Ce principe nous aide à éliminer les déchets </w:t>
      </w:r>
      <w:r w:rsidR="00606174">
        <w:t>et à atteindre la meilleure efficacité possible </w:t>
      </w:r>
      <w:r w:rsidR="008C5B53">
        <w:t xml:space="preserve">. </w:t>
      </w:r>
      <w:r w:rsidR="00766E50">
        <w:t>N</w:t>
      </w:r>
      <w:r w:rsidR="008C5B53">
        <w:t xml:space="preserve">ous appliquons le modèle WMS dans l'ensemble de notre entreprise, y compris dans nos bureaux. </w:t>
      </w:r>
      <w:r w:rsidR="00606174">
        <w:t>« Les investissements à venir à Santo Tirso suivent cette façon de penser, et nous rendront plus résilients pour les décennies à venir. »</w:t>
      </w:r>
    </w:p>
    <w:p w14:paraId="02D5C766" w14:textId="77777777" w:rsidR="00606174" w:rsidRDefault="00606174" w:rsidP="00611519">
      <w:pPr>
        <w:spacing w:line="480" w:lineRule="auto"/>
        <w:jc w:val="both"/>
      </w:pPr>
    </w:p>
    <w:p w14:paraId="591AB8F1" w14:textId="4B5E7CB2" w:rsidR="003C58E2" w:rsidRDefault="00606174" w:rsidP="00611519">
      <w:pPr>
        <w:spacing w:line="480" w:lineRule="auto"/>
        <w:jc w:val="both"/>
      </w:pPr>
      <w:r w:rsidRPr="001B2094">
        <w:t>La construction de la deuxième usine à Santo Tirso est en cours et devrait être pleinement opérationnelle d'ici 2024. Le transfert sera initié au cours de l'année 2023 et sera progressif, garantissant un impact nul sur la production ou les livraisons.</w:t>
      </w:r>
      <w:r>
        <w:t> </w:t>
      </w:r>
    </w:p>
    <w:p w14:paraId="539E5587" w14:textId="7C43F5BB" w:rsidR="000E35AC" w:rsidRDefault="000E35AC" w:rsidP="00611519">
      <w:pPr>
        <w:spacing w:line="480" w:lineRule="auto"/>
        <w:jc w:val="both"/>
      </w:pPr>
    </w:p>
    <w:p w14:paraId="7135ECD5" w14:textId="77777777" w:rsidR="003C58E2" w:rsidRPr="003C58E2" w:rsidRDefault="003C58E2" w:rsidP="00611519">
      <w:pPr>
        <w:spacing w:line="480" w:lineRule="auto"/>
        <w:jc w:val="both"/>
        <w:rPr>
          <w:i/>
          <w:iCs/>
        </w:rPr>
      </w:pPr>
      <w:r>
        <w:rPr>
          <w:i/>
        </w:rPr>
        <w:t xml:space="preserve">De plus amples informations à propos de WEG figurent sur </w:t>
      </w:r>
      <w:hyperlink r:id="rId14">
        <w:r>
          <w:rPr>
            <w:rStyle w:val="Hyperlink"/>
            <w:i/>
          </w:rPr>
          <w:t>www.weg.net</w:t>
        </w:r>
      </w:hyperlink>
      <w:r>
        <w:rPr>
          <w:i/>
        </w:rPr>
        <w:t xml:space="preserve">. </w:t>
      </w:r>
    </w:p>
    <w:p w14:paraId="3CCBAE2D" w14:textId="77777777" w:rsidR="003E5474" w:rsidRPr="005076D1" w:rsidRDefault="003E5474" w:rsidP="003E5474">
      <w:pPr>
        <w:rPr>
          <w:rFonts w:cs="Arial"/>
        </w:rPr>
      </w:pPr>
    </w:p>
    <w:p w14:paraId="6CE5C57E" w14:textId="32CDAD0A" w:rsidR="00E03D45" w:rsidRPr="00A3772C" w:rsidRDefault="00E03D45" w:rsidP="00E03D45">
      <w:pPr>
        <w:rPr>
          <w:rFonts w:eastAsia="MS Mincho" w:cs="Arial"/>
          <w:lang w:val="en-GB"/>
        </w:rPr>
      </w:pPr>
      <w:r w:rsidRPr="00A3772C">
        <w:rPr>
          <w:b/>
          <w:color w:val="4472C4"/>
          <w:lang w:val="en-GB"/>
        </w:rPr>
        <w:t>Ends:</w:t>
      </w:r>
      <w:r w:rsidRPr="00A3772C">
        <w:rPr>
          <w:lang w:val="en-GB"/>
        </w:rPr>
        <w:t xml:space="preserve"> 5</w:t>
      </w:r>
      <w:r w:rsidR="00746118" w:rsidRPr="00A3772C">
        <w:rPr>
          <w:lang w:val="en-GB"/>
        </w:rPr>
        <w:t>76</w:t>
      </w:r>
      <w:r w:rsidRPr="00A3772C">
        <w:rPr>
          <w:lang w:val="en-GB"/>
        </w:rPr>
        <w:t xml:space="preserve"> words</w:t>
      </w:r>
    </w:p>
    <w:p w14:paraId="45D6681C" w14:textId="77777777" w:rsidR="00E03D45" w:rsidRPr="00A3772C" w:rsidRDefault="00E03D45" w:rsidP="008A6A7A">
      <w:pPr>
        <w:rPr>
          <w:rFonts w:eastAsia="MS Mincho"/>
          <w:lang w:val="en-GB"/>
        </w:rPr>
      </w:pPr>
    </w:p>
    <w:p w14:paraId="4D64E565" w14:textId="77777777" w:rsidR="00E03D45" w:rsidRPr="00A3772C" w:rsidRDefault="00E03D45" w:rsidP="008A6A7A">
      <w:pPr>
        <w:rPr>
          <w:lang w:val="en-GB"/>
        </w:rPr>
      </w:pPr>
      <w:r w:rsidRPr="00A3772C">
        <w:rPr>
          <w:b/>
          <w:color w:val="4472C4"/>
          <w:lang w:val="en-GB"/>
        </w:rPr>
        <w:t>Editor’s note:</w:t>
      </w:r>
      <w:r w:rsidRPr="00A3772C">
        <w:rPr>
          <w:b/>
          <w:color w:val="439639"/>
          <w:lang w:val="en-GB"/>
        </w:rPr>
        <w:t xml:space="preserve"> </w:t>
      </w:r>
      <w:r w:rsidRPr="00A3772C">
        <w:rPr>
          <w:lang w:val="en-GB"/>
        </w:rPr>
        <w:t xml:space="preserve">If you want to ensure you keep up to date with press material, opinion focussed content and case studies from WEG visit </w:t>
      </w:r>
      <w:hyperlink r:id="rId15">
        <w:r w:rsidRPr="00A3772C">
          <w:rPr>
            <w:rStyle w:val="Hyperlink"/>
            <w:lang w:val="en-GB"/>
          </w:rPr>
          <w:t>https://www.weg.net/institutional/MR/en/all-news/all</w:t>
        </w:r>
      </w:hyperlink>
    </w:p>
    <w:p w14:paraId="32C12AC2" w14:textId="77777777" w:rsidR="00E03D45" w:rsidRPr="00A3772C" w:rsidRDefault="00E03D45" w:rsidP="008A6A7A">
      <w:pPr>
        <w:rPr>
          <w:rFonts w:eastAsia="MS Mincho"/>
          <w:b/>
          <w:bCs/>
          <w:color w:val="00529C"/>
          <w:lang w:val="en-GB"/>
        </w:rPr>
      </w:pPr>
    </w:p>
    <w:p w14:paraId="379230DD" w14:textId="77777777" w:rsidR="008A6A7A" w:rsidRPr="00A3772C" w:rsidRDefault="00E03D45" w:rsidP="008A6A7A">
      <w:pPr>
        <w:rPr>
          <w:color w:val="000000"/>
          <w:lang w:val="en-GB"/>
        </w:rPr>
      </w:pPr>
      <w:r w:rsidRPr="00A3772C">
        <w:rPr>
          <w:b/>
          <w:color w:val="4472C4"/>
          <w:lang w:val="en-GB"/>
        </w:rPr>
        <w:t>For further information contact:</w:t>
      </w:r>
      <w:r w:rsidRPr="00A3772C">
        <w:rPr>
          <w:b/>
          <w:color w:val="439639"/>
          <w:lang w:val="en-GB"/>
        </w:rPr>
        <w:t xml:space="preserve"> </w:t>
      </w:r>
      <w:r w:rsidRPr="00A3772C">
        <w:rPr>
          <w:color w:val="000000"/>
          <w:lang w:val="en-GB"/>
        </w:rPr>
        <w:t>Marek Lukaszczyk</w:t>
      </w:r>
    </w:p>
    <w:p w14:paraId="7E6966B2" w14:textId="77777777" w:rsidR="005076D1" w:rsidRPr="00A3772C" w:rsidRDefault="008A6A7A" w:rsidP="008A6A7A">
      <w:pPr>
        <w:rPr>
          <w:color w:val="E6950B"/>
          <w:shd w:val="clear" w:color="auto" w:fill="FFFFFF"/>
          <w:lang w:val="en-GB"/>
        </w:rPr>
      </w:pPr>
      <w:r w:rsidRPr="00A3772C">
        <w:rPr>
          <w:color w:val="000000"/>
          <w:lang w:val="en-GB"/>
        </w:rPr>
        <w:lastRenderedPageBreak/>
        <w:t>Broad Ground Road, Lakeside, Redditch, Worcestershire B98 8YP</w:t>
      </w:r>
    </w:p>
    <w:p w14:paraId="2C95C7C1" w14:textId="77777777" w:rsidR="00E03D45" w:rsidRPr="00A3772C" w:rsidRDefault="00E03D45" w:rsidP="008A6A7A">
      <w:pPr>
        <w:rPr>
          <w:rFonts w:eastAsia="MS Mincho"/>
          <w:bCs/>
          <w:lang w:val="en-GB"/>
        </w:rPr>
      </w:pPr>
      <w:r w:rsidRPr="00A3772C">
        <w:rPr>
          <w:b/>
          <w:color w:val="4472C4"/>
          <w:lang w:val="en-GB"/>
        </w:rPr>
        <w:t>www:</w:t>
      </w:r>
      <w:r w:rsidRPr="00A3772C">
        <w:rPr>
          <w:color w:val="FF9933"/>
          <w:lang w:val="en-GB"/>
        </w:rPr>
        <w:t xml:space="preserve"> </w:t>
      </w:r>
      <w:hyperlink r:id="rId16">
        <w:r w:rsidRPr="00A3772C">
          <w:rPr>
            <w:rStyle w:val="Hyperlink"/>
            <w:lang w:val="en-GB"/>
          </w:rPr>
          <w:t>www.weg.net</w:t>
        </w:r>
      </w:hyperlink>
      <w:r w:rsidRPr="00A3772C">
        <w:rPr>
          <w:lang w:val="en-GB"/>
        </w:rPr>
        <w:t xml:space="preserve"> </w:t>
      </w:r>
    </w:p>
    <w:p w14:paraId="091D1228" w14:textId="77777777" w:rsidR="00E03D45" w:rsidRPr="00A3772C" w:rsidRDefault="00E03D45" w:rsidP="008A6A7A">
      <w:pPr>
        <w:rPr>
          <w:lang w:val="en-GB"/>
        </w:rPr>
      </w:pPr>
      <w:r w:rsidRPr="00A3772C">
        <w:rPr>
          <w:b/>
          <w:color w:val="4472C4"/>
          <w:lang w:val="en-GB"/>
        </w:rPr>
        <w:t>e-mail:</w:t>
      </w:r>
      <w:r w:rsidRPr="00A3772C">
        <w:rPr>
          <w:color w:val="00B4EC"/>
          <w:lang w:val="en-GB"/>
        </w:rPr>
        <w:t xml:space="preserve"> </w:t>
      </w:r>
      <w:hyperlink r:id="rId17">
        <w:r w:rsidRPr="00A3772C">
          <w:rPr>
            <w:rStyle w:val="Hyperlink"/>
            <w:color w:val="auto"/>
            <w:shd w:val="clear" w:color="auto" w:fill="FFFFFF"/>
            <w:lang w:val="en-GB"/>
          </w:rPr>
          <w:t>info-uk@weg.net</w:t>
        </w:r>
      </w:hyperlink>
    </w:p>
    <w:p w14:paraId="3B4E303E" w14:textId="77777777" w:rsidR="00E03D45" w:rsidRPr="00A3772C" w:rsidRDefault="00E03D45" w:rsidP="008A6A7A">
      <w:pPr>
        <w:rPr>
          <w:rFonts w:eastAsia="MS Mincho"/>
          <w:color w:val="0C7289"/>
          <w:lang w:val="en-GB"/>
        </w:rPr>
      </w:pPr>
    </w:p>
    <w:p w14:paraId="419D9EB4" w14:textId="77777777" w:rsidR="00E03D45" w:rsidRPr="00A3772C" w:rsidRDefault="00E03D45" w:rsidP="008A6A7A">
      <w:pPr>
        <w:rPr>
          <w:rFonts w:eastAsia="MS Mincho"/>
          <w:spacing w:val="-3"/>
          <w:lang w:val="en-GB"/>
        </w:rPr>
      </w:pPr>
      <w:r w:rsidRPr="00A3772C">
        <w:rPr>
          <w:b/>
          <w:color w:val="4472C4"/>
          <w:lang w:val="en-GB"/>
        </w:rPr>
        <w:t>Press enquiries:</w:t>
      </w:r>
      <w:r w:rsidRPr="00A3772C">
        <w:rPr>
          <w:b/>
          <w:color w:val="00B4EC"/>
          <w:spacing w:val="-3"/>
          <w:lang w:val="en-GB"/>
        </w:rPr>
        <w:t xml:space="preserve"> </w:t>
      </w:r>
      <w:r w:rsidRPr="00A3772C">
        <w:rPr>
          <w:spacing w:val="-3"/>
          <w:lang w:val="en-GB"/>
        </w:rPr>
        <w:t>Laura England or Stephanie Wood – Stone Junction Ltd</w:t>
      </w:r>
    </w:p>
    <w:p w14:paraId="56DE339C" w14:textId="77777777" w:rsidR="00E03D45" w:rsidRPr="00A3772C" w:rsidRDefault="00E03D45" w:rsidP="008A6A7A">
      <w:pPr>
        <w:rPr>
          <w:rFonts w:eastAsia="MS Mincho"/>
          <w:color w:val="002060"/>
          <w:spacing w:val="-3"/>
          <w:lang w:val="en-GB"/>
        </w:rPr>
      </w:pPr>
      <w:r w:rsidRPr="00A3772C">
        <w:rPr>
          <w:noProof/>
          <w:lang w:val="en-GB"/>
        </w:rPr>
        <w:t>1 St Mary's Gate, St Mary's Grove, Stafford, Staffordshire, ST16 2AR</w:t>
      </w:r>
      <w:r w:rsidRPr="00A3772C">
        <w:rPr>
          <w:rFonts w:eastAsia="MS Mincho"/>
          <w:noProof/>
          <w:lang w:val="en-GB"/>
        </w:rPr>
        <w:br/>
      </w:r>
      <w:r w:rsidRPr="00A3772C">
        <w:rPr>
          <w:b/>
          <w:color w:val="4472C4"/>
          <w:lang w:val="en-GB"/>
        </w:rPr>
        <w:t>Telephone:</w:t>
      </w:r>
      <w:r w:rsidRPr="00A3772C">
        <w:rPr>
          <w:color w:val="002060"/>
          <w:spacing w:val="-3"/>
          <w:lang w:val="en-GB"/>
        </w:rPr>
        <w:t xml:space="preserve"> </w:t>
      </w:r>
      <w:r w:rsidRPr="00A3772C">
        <w:rPr>
          <w:noProof/>
          <w:lang w:val="en-GB"/>
        </w:rPr>
        <w:t>+44 (0) 1785 225416</w:t>
      </w:r>
    </w:p>
    <w:p w14:paraId="256EC7CF" w14:textId="77777777" w:rsidR="00E03D45" w:rsidRPr="00A3772C" w:rsidRDefault="00E03D45" w:rsidP="008A6A7A">
      <w:pPr>
        <w:rPr>
          <w:rFonts w:eastAsia="MS Mincho"/>
          <w:spacing w:val="-3"/>
          <w:lang w:val="en-GB"/>
        </w:rPr>
      </w:pPr>
      <w:r w:rsidRPr="00A3772C">
        <w:rPr>
          <w:b/>
          <w:color w:val="4472C4"/>
          <w:lang w:val="en-GB"/>
        </w:rPr>
        <w:t>e-mail:</w:t>
      </w:r>
      <w:r w:rsidRPr="00A3772C">
        <w:rPr>
          <w:color w:val="00B050"/>
          <w:spacing w:val="-3"/>
          <w:lang w:val="en-GB"/>
        </w:rPr>
        <w:t xml:space="preserve"> </w:t>
      </w:r>
      <w:hyperlink r:id="rId18">
        <w:r w:rsidRPr="00A3772C">
          <w:rPr>
            <w:rStyle w:val="Hyperlink"/>
            <w:spacing w:val="-3"/>
            <w:lang w:val="en-GB"/>
          </w:rPr>
          <w:t>laura@stonejunction.co.uk</w:t>
        </w:r>
      </w:hyperlink>
      <w:r w:rsidRPr="00A3772C">
        <w:rPr>
          <w:spacing w:val="-3"/>
          <w:lang w:val="en-GB"/>
        </w:rPr>
        <w:t xml:space="preserve"> or </w:t>
      </w:r>
      <w:hyperlink r:id="rId19">
        <w:r w:rsidRPr="00A3772C">
          <w:rPr>
            <w:rStyle w:val="Hyperlink"/>
            <w:spacing w:val="-3"/>
            <w:lang w:val="en-GB"/>
          </w:rPr>
          <w:t>stephanie@stonejunction.co.uk</w:t>
        </w:r>
      </w:hyperlink>
      <w:r w:rsidRPr="00A3772C">
        <w:rPr>
          <w:spacing w:val="-3"/>
          <w:lang w:val="en-GB"/>
        </w:rPr>
        <w:t xml:space="preserve"> </w:t>
      </w:r>
    </w:p>
    <w:p w14:paraId="25F40566" w14:textId="77777777" w:rsidR="00E03D45" w:rsidRPr="00A3772C" w:rsidRDefault="00E03D45" w:rsidP="008A6A7A">
      <w:pPr>
        <w:rPr>
          <w:rFonts w:eastAsia="MS Mincho"/>
          <w:spacing w:val="-3"/>
          <w:lang w:val="en-GB"/>
        </w:rPr>
      </w:pPr>
      <w:r w:rsidRPr="00A3772C">
        <w:rPr>
          <w:b/>
          <w:color w:val="4472C4"/>
          <w:lang w:val="en-GB"/>
        </w:rPr>
        <w:t>www:</w:t>
      </w:r>
      <w:r w:rsidRPr="00A3772C">
        <w:rPr>
          <w:color w:val="00B050"/>
          <w:spacing w:val="-3"/>
          <w:lang w:val="en-GB"/>
        </w:rPr>
        <w:t xml:space="preserve"> </w:t>
      </w:r>
      <w:hyperlink r:id="rId20">
        <w:r w:rsidRPr="00A3772C">
          <w:rPr>
            <w:rStyle w:val="Hyperlink"/>
            <w:spacing w:val="-3"/>
            <w:lang w:val="en-GB"/>
          </w:rPr>
          <w:t>www.stonejunction.co.uk</w:t>
        </w:r>
      </w:hyperlink>
      <w:r w:rsidRPr="00A3772C">
        <w:rPr>
          <w:spacing w:val="-3"/>
          <w:lang w:val="en-GB"/>
        </w:rPr>
        <w:t xml:space="preserve">  </w:t>
      </w:r>
    </w:p>
    <w:p w14:paraId="1D7FF28C" w14:textId="77777777" w:rsidR="00E03D45" w:rsidRPr="00A3772C" w:rsidRDefault="00E03D45" w:rsidP="008A6A7A">
      <w:pPr>
        <w:rPr>
          <w:rFonts w:eastAsia="MS Mincho"/>
          <w:b/>
          <w:bCs/>
          <w:color w:val="CC0000"/>
          <w:spacing w:val="-3"/>
          <w:lang w:val="en-GB"/>
        </w:rPr>
      </w:pPr>
      <w:r w:rsidRPr="00A3772C">
        <w:rPr>
          <w:b/>
          <w:color w:val="4472C4"/>
          <w:lang w:val="en-GB"/>
        </w:rPr>
        <w:t>Blog:</w:t>
      </w:r>
      <w:r w:rsidRPr="00A3772C">
        <w:rPr>
          <w:b/>
          <w:color w:val="FF9933"/>
          <w:spacing w:val="-3"/>
          <w:lang w:val="en-GB"/>
        </w:rPr>
        <w:t xml:space="preserve"> </w:t>
      </w:r>
      <w:hyperlink r:id="rId21">
        <w:r w:rsidRPr="00A3772C">
          <w:rPr>
            <w:rStyle w:val="Hyperlink"/>
            <w:spacing w:val="-3"/>
            <w:lang w:val="en-GB"/>
          </w:rPr>
          <w:t>www.stone-junction.blogspot.com</w:t>
        </w:r>
      </w:hyperlink>
      <w:r w:rsidRPr="00A3772C">
        <w:rPr>
          <w:b/>
          <w:color w:val="CC0000"/>
          <w:spacing w:val="-3"/>
          <w:lang w:val="en-GB"/>
        </w:rPr>
        <w:t xml:space="preserve"> </w:t>
      </w:r>
    </w:p>
    <w:p w14:paraId="5088AC31" w14:textId="77777777" w:rsidR="00E03D45" w:rsidRPr="00A3772C" w:rsidRDefault="00E03D45" w:rsidP="008A6A7A">
      <w:pPr>
        <w:rPr>
          <w:rFonts w:eastAsia="MS Mincho"/>
          <w:bCs/>
          <w:color w:val="002060"/>
          <w:spacing w:val="-3"/>
          <w:lang w:val="en-GB"/>
        </w:rPr>
      </w:pPr>
      <w:r w:rsidRPr="00A3772C">
        <w:rPr>
          <w:b/>
          <w:color w:val="4472C4"/>
          <w:lang w:val="en-GB"/>
        </w:rPr>
        <w:t>Twitter:</w:t>
      </w:r>
      <w:r w:rsidRPr="00A3772C">
        <w:rPr>
          <w:b/>
          <w:color w:val="00529C"/>
          <w:spacing w:val="-3"/>
          <w:lang w:val="en-GB"/>
        </w:rPr>
        <w:t xml:space="preserve"> </w:t>
      </w:r>
      <w:hyperlink r:id="rId22">
        <w:r w:rsidRPr="00A3772C">
          <w:rPr>
            <w:rStyle w:val="Hyperlink"/>
            <w:spacing w:val="-3"/>
            <w:lang w:val="en-GB"/>
          </w:rPr>
          <w:t>www.twitter.com/StoneJunctionPR</w:t>
        </w:r>
      </w:hyperlink>
    </w:p>
    <w:p w14:paraId="2642AAA5" w14:textId="77777777" w:rsidR="00E03D45" w:rsidRPr="00A3772C" w:rsidRDefault="00E03D45" w:rsidP="008A6A7A">
      <w:pPr>
        <w:rPr>
          <w:rFonts w:eastAsia="MS Mincho"/>
          <w:bCs/>
          <w:color w:val="002060"/>
          <w:spacing w:val="-3"/>
          <w:lang w:val="en-GB"/>
        </w:rPr>
      </w:pPr>
      <w:r w:rsidRPr="00A3772C">
        <w:rPr>
          <w:b/>
          <w:color w:val="4472C4"/>
          <w:lang w:val="en-GB"/>
        </w:rPr>
        <w:t>Facebook:</w:t>
      </w:r>
      <w:r w:rsidRPr="00A3772C">
        <w:rPr>
          <w:b/>
          <w:color w:val="00B050"/>
          <w:spacing w:val="-3"/>
          <w:lang w:val="en-GB"/>
        </w:rPr>
        <w:t xml:space="preserve"> </w:t>
      </w:r>
      <w:hyperlink r:id="rId23">
        <w:r w:rsidRPr="00A3772C">
          <w:rPr>
            <w:rStyle w:val="Hyperlink"/>
            <w:lang w:val="en-GB"/>
          </w:rPr>
          <w:t>http://www.facebook.com/technicalPR</w:t>
        </w:r>
      </w:hyperlink>
    </w:p>
    <w:p w14:paraId="6699436C" w14:textId="77777777" w:rsidR="00E03D45" w:rsidRPr="00A3772C" w:rsidRDefault="00E03D45" w:rsidP="008A6A7A">
      <w:pPr>
        <w:rPr>
          <w:rFonts w:eastAsia="MS Mincho"/>
          <w:b/>
          <w:bCs/>
          <w:color w:val="002060"/>
          <w:spacing w:val="-3"/>
          <w:lang w:val="en-GB"/>
        </w:rPr>
      </w:pPr>
      <w:r w:rsidRPr="00A3772C">
        <w:rPr>
          <w:b/>
          <w:color w:val="4472C4"/>
          <w:lang w:val="en-GB"/>
        </w:rPr>
        <w:t>LinkedIn:</w:t>
      </w:r>
      <w:r w:rsidRPr="00A3772C">
        <w:rPr>
          <w:noProof/>
          <w:color w:val="4472C4"/>
          <w:lang w:val="en-GB"/>
        </w:rPr>
        <w:t xml:space="preserve"> </w:t>
      </w:r>
      <w:hyperlink r:id="rId24">
        <w:r w:rsidRPr="00A3772C">
          <w:rPr>
            <w:rStyle w:val="Hyperlink"/>
            <w:lang w:val="en-GB"/>
          </w:rPr>
          <w:t>https://www.linkedin.com/company/stone-junction-ltd</w:t>
        </w:r>
      </w:hyperlink>
    </w:p>
    <w:p w14:paraId="20BC6B04" w14:textId="77777777" w:rsidR="00E03D45" w:rsidRPr="00A3772C" w:rsidRDefault="00E03D45" w:rsidP="008A6A7A">
      <w:pPr>
        <w:rPr>
          <w:rFonts w:eastAsia="MS Mincho"/>
          <w:b/>
          <w:bCs/>
          <w:color w:val="439639"/>
          <w:lang w:val="en-GB"/>
        </w:rPr>
      </w:pPr>
    </w:p>
    <w:p w14:paraId="776237B1" w14:textId="77777777" w:rsidR="00A97965" w:rsidRPr="00795A77" w:rsidRDefault="00382C38" w:rsidP="00A97965">
      <w:pPr>
        <w:pStyle w:val="NormalWeb"/>
        <w:jc w:val="both"/>
        <w:rPr>
          <w:rFonts w:ascii="Arial" w:hAnsi="Arial" w:cs="Arial"/>
          <w:lang w:val="en-GB"/>
        </w:rPr>
      </w:pPr>
      <w:r w:rsidRPr="00795A77">
        <w:rPr>
          <w:rFonts w:ascii="Arial" w:hAnsi="Arial"/>
          <w:b/>
          <w:color w:val="4472C4"/>
          <w:lang w:val="en-GB"/>
        </w:rPr>
        <w:t>About WEG:</w:t>
      </w:r>
      <w:r w:rsidRPr="00795A77">
        <w:rPr>
          <w:rFonts w:ascii="Arial" w:hAnsi="Arial"/>
          <w:color w:val="2D2B2B"/>
          <w:shd w:val="clear" w:color="auto" w:fill="FFFFFF"/>
          <w:lang w:val="en-GB"/>
        </w:rPr>
        <w:t xml:space="preserve"> </w:t>
      </w:r>
      <w:r w:rsidRPr="00795A77">
        <w:rPr>
          <w:rFonts w:ascii="Arial" w:hAnsi="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0DFF66D5" w14:textId="77777777" w:rsidR="00382C38" w:rsidRPr="00382C38" w:rsidRDefault="00A97965" w:rsidP="00A97965">
      <w:pPr>
        <w:pStyle w:val="NormalWeb"/>
        <w:jc w:val="both"/>
        <w:rPr>
          <w:rFonts w:ascii="Arial" w:hAnsi="Arial" w:cs="Arial"/>
        </w:rPr>
      </w:pPr>
      <w:r w:rsidRPr="00795A77">
        <w:rPr>
          <w:rFonts w:ascii="Arial" w:hAnsi="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  </w:t>
      </w:r>
      <w:r>
        <w:rPr>
          <w:rFonts w:ascii="Arial" w:hAnsi="Arial"/>
        </w:rPr>
        <w:t xml:space="preserve">For more information, </w:t>
      </w:r>
      <w:proofErr w:type="spellStart"/>
      <w:r>
        <w:rPr>
          <w:rFonts w:ascii="Arial" w:hAnsi="Arial"/>
        </w:rPr>
        <w:t>visit</w:t>
      </w:r>
      <w:proofErr w:type="spellEnd"/>
      <w:r>
        <w:rPr>
          <w:rFonts w:ascii="Arial" w:hAnsi="Arial"/>
        </w:rPr>
        <w:t xml:space="preserve"> </w:t>
      </w:r>
      <w:hyperlink r:id="rId25">
        <w:r>
          <w:rPr>
            <w:rStyle w:val="Hyperlink"/>
            <w:rFonts w:ascii="Arial" w:hAnsi="Arial"/>
          </w:rPr>
          <w:t>www.weg.net</w:t>
        </w:r>
      </w:hyperlink>
    </w:p>
    <w:p w14:paraId="1A18B1A7" w14:textId="77777777" w:rsidR="008A6A7A" w:rsidRPr="005076D1" w:rsidRDefault="008A6A7A" w:rsidP="00E03D45">
      <w:pPr>
        <w:rPr>
          <w:rFonts w:cs="Arial"/>
          <w:bCs/>
        </w:rPr>
      </w:pPr>
    </w:p>
    <w:p w14:paraId="406416F4" w14:textId="77777777" w:rsidR="00E03D45" w:rsidRPr="005076D1" w:rsidRDefault="00E03D45" w:rsidP="00E03D45">
      <w:pPr>
        <w:rPr>
          <w:rFonts w:eastAsia="MS Mincho" w:cs="Arial"/>
          <w:b/>
          <w:color w:val="CC3300"/>
          <w:spacing w:val="-3"/>
        </w:rPr>
      </w:pPr>
      <w:proofErr w:type="spellStart"/>
      <w:r>
        <w:rPr>
          <w:b/>
          <w:color w:val="4472C4"/>
        </w:rPr>
        <w:t>Ref</w:t>
      </w:r>
      <w:proofErr w:type="spellEnd"/>
      <w:r>
        <w:rPr>
          <w:b/>
          <w:color w:val="4472C4"/>
        </w:rPr>
        <w:t>:</w:t>
      </w:r>
      <w:r>
        <w:t xml:space="preserve"> WEG004/06/21</w:t>
      </w:r>
    </w:p>
    <w:p w14:paraId="5AD16CD3" w14:textId="77777777" w:rsidR="00B86E1F" w:rsidRPr="005076D1" w:rsidRDefault="00B86E1F" w:rsidP="00E03D45">
      <w:pPr>
        <w:rPr>
          <w:rFonts w:eastAsia="MS Mincho" w:cs="Arial"/>
          <w:b/>
          <w:color w:val="CC3300"/>
          <w:spacing w:val="-3"/>
        </w:rPr>
      </w:pPr>
    </w:p>
    <w:sectPr w:rsidR="00B86E1F" w:rsidRPr="005076D1" w:rsidSect="006D0EBA">
      <w:headerReference w:type="first" r:id="rId26"/>
      <w:pgSz w:w="12240" w:h="15840"/>
      <w:pgMar w:top="1440" w:right="1440" w:bottom="1440" w:left="1440"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Loic Kentrotis" w:date="2022-07-28T11:51:00Z" w:initials="LK">
    <w:p w14:paraId="743942FE" w14:textId="6CD6067D" w:rsidR="00061A60" w:rsidRDefault="00061A60">
      <w:pPr>
        <w:pStyle w:val="CommentText"/>
      </w:pPr>
      <w:r>
        <w:rPr>
          <w:rStyle w:val="CommentReference"/>
        </w:rPr>
        <w:annotationRef/>
      </w:r>
      <w:r>
        <w:t>« </w:t>
      </w:r>
      <w:r w:rsidRPr="00061A60">
        <w:t>Ce nouvel investissement améliorera considérablement les capacités de fabrication du site, notre flexibilité et nos délais de mise sur le marché et renforcera notre engagement continu envers le marché européen".</w:t>
      </w:r>
      <w:r>
        <w: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43942F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43942FE" w16cid:durableId="2692612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FDE483" w14:textId="77777777" w:rsidR="00D15881" w:rsidRDefault="00D15881" w:rsidP="00C0175F">
      <w:r>
        <w:separator/>
      </w:r>
    </w:p>
  </w:endnote>
  <w:endnote w:type="continuationSeparator" w:id="0">
    <w:p w14:paraId="5B0EC9AF" w14:textId="77777777" w:rsidR="00D15881" w:rsidRDefault="00D15881"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6BB8D" w14:textId="77777777" w:rsidR="00D15881" w:rsidRDefault="00D15881" w:rsidP="00C0175F">
      <w:r>
        <w:separator/>
      </w:r>
    </w:p>
  </w:footnote>
  <w:footnote w:type="continuationSeparator" w:id="0">
    <w:p w14:paraId="46F0A84D" w14:textId="77777777" w:rsidR="00D15881" w:rsidRDefault="00D15881"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E10A5"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38418493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oic Kentrotis">
    <w15:presenceInfo w15:providerId="AD" w15:userId="S-1-5-21-1454471165-1644491937-1417001333-1944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revisionView w:markup="0"/>
  <w:defaultTabStop w:val="720"/>
  <w:hyphenationZone w:val="425"/>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45BF8"/>
    <w:rsid w:val="0005012E"/>
    <w:rsid w:val="00061A60"/>
    <w:rsid w:val="00095A77"/>
    <w:rsid w:val="000A62B3"/>
    <w:rsid w:val="000C2851"/>
    <w:rsid w:val="000D6C36"/>
    <w:rsid w:val="000E35AC"/>
    <w:rsid w:val="000F78F9"/>
    <w:rsid w:val="0010239E"/>
    <w:rsid w:val="0010339A"/>
    <w:rsid w:val="001126BF"/>
    <w:rsid w:val="00155C9B"/>
    <w:rsid w:val="00163AEB"/>
    <w:rsid w:val="00165FE6"/>
    <w:rsid w:val="0017381C"/>
    <w:rsid w:val="001749B1"/>
    <w:rsid w:val="001800F3"/>
    <w:rsid w:val="00197730"/>
    <w:rsid w:val="001A7ABF"/>
    <w:rsid w:val="001B2094"/>
    <w:rsid w:val="001B2D8F"/>
    <w:rsid w:val="001C062A"/>
    <w:rsid w:val="001C4B73"/>
    <w:rsid w:val="001D6804"/>
    <w:rsid w:val="001E6045"/>
    <w:rsid w:val="002729EE"/>
    <w:rsid w:val="002A1459"/>
    <w:rsid w:val="002A4040"/>
    <w:rsid w:val="002B2F32"/>
    <w:rsid w:val="002B5A47"/>
    <w:rsid w:val="002E58A3"/>
    <w:rsid w:val="002F4A8C"/>
    <w:rsid w:val="0030281F"/>
    <w:rsid w:val="00302AA3"/>
    <w:rsid w:val="00330B33"/>
    <w:rsid w:val="00344857"/>
    <w:rsid w:val="00351818"/>
    <w:rsid w:val="003646FD"/>
    <w:rsid w:val="003708FC"/>
    <w:rsid w:val="0037133D"/>
    <w:rsid w:val="00382C38"/>
    <w:rsid w:val="00387BB5"/>
    <w:rsid w:val="00396D46"/>
    <w:rsid w:val="003978E3"/>
    <w:rsid w:val="003A7BBA"/>
    <w:rsid w:val="003C58E2"/>
    <w:rsid w:val="003E5474"/>
    <w:rsid w:val="00404037"/>
    <w:rsid w:val="004046B9"/>
    <w:rsid w:val="00411076"/>
    <w:rsid w:val="004225DF"/>
    <w:rsid w:val="00453522"/>
    <w:rsid w:val="00463485"/>
    <w:rsid w:val="00492E4F"/>
    <w:rsid w:val="004948DB"/>
    <w:rsid w:val="0049776C"/>
    <w:rsid w:val="004A2AA0"/>
    <w:rsid w:val="004D1123"/>
    <w:rsid w:val="004D19A4"/>
    <w:rsid w:val="004E68F4"/>
    <w:rsid w:val="00500E9F"/>
    <w:rsid w:val="005076D1"/>
    <w:rsid w:val="00517F75"/>
    <w:rsid w:val="00522573"/>
    <w:rsid w:val="00524B55"/>
    <w:rsid w:val="00551987"/>
    <w:rsid w:val="00560DCF"/>
    <w:rsid w:val="00570F16"/>
    <w:rsid w:val="00575480"/>
    <w:rsid w:val="00580101"/>
    <w:rsid w:val="005973B5"/>
    <w:rsid w:val="005C3A2D"/>
    <w:rsid w:val="005C3DF8"/>
    <w:rsid w:val="005C72BE"/>
    <w:rsid w:val="005F0A68"/>
    <w:rsid w:val="00606174"/>
    <w:rsid w:val="0061053B"/>
    <w:rsid w:val="00611519"/>
    <w:rsid w:val="006154AA"/>
    <w:rsid w:val="006320A8"/>
    <w:rsid w:val="0064285E"/>
    <w:rsid w:val="00662DCD"/>
    <w:rsid w:val="00664D2D"/>
    <w:rsid w:val="00685357"/>
    <w:rsid w:val="00685A84"/>
    <w:rsid w:val="00687A7F"/>
    <w:rsid w:val="00687C41"/>
    <w:rsid w:val="00697A12"/>
    <w:rsid w:val="006A1D50"/>
    <w:rsid w:val="006A4F05"/>
    <w:rsid w:val="006B7A4C"/>
    <w:rsid w:val="006C426B"/>
    <w:rsid w:val="006C5423"/>
    <w:rsid w:val="006D0EBA"/>
    <w:rsid w:val="00726E08"/>
    <w:rsid w:val="00737F3E"/>
    <w:rsid w:val="00746118"/>
    <w:rsid w:val="00763095"/>
    <w:rsid w:val="00766E50"/>
    <w:rsid w:val="00767D06"/>
    <w:rsid w:val="00795A77"/>
    <w:rsid w:val="007B2663"/>
    <w:rsid w:val="007B6C94"/>
    <w:rsid w:val="007E5B66"/>
    <w:rsid w:val="00800334"/>
    <w:rsid w:val="00815F8A"/>
    <w:rsid w:val="00857350"/>
    <w:rsid w:val="008575DB"/>
    <w:rsid w:val="0087028C"/>
    <w:rsid w:val="00893C5C"/>
    <w:rsid w:val="008A6A7A"/>
    <w:rsid w:val="008C5B53"/>
    <w:rsid w:val="008C6DBF"/>
    <w:rsid w:val="008D63D5"/>
    <w:rsid w:val="008D6665"/>
    <w:rsid w:val="00910E33"/>
    <w:rsid w:val="009213B5"/>
    <w:rsid w:val="00924BFC"/>
    <w:rsid w:val="00924FCE"/>
    <w:rsid w:val="009701B9"/>
    <w:rsid w:val="00981A09"/>
    <w:rsid w:val="009D7744"/>
    <w:rsid w:val="00A33F1E"/>
    <w:rsid w:val="00A3772C"/>
    <w:rsid w:val="00A832B5"/>
    <w:rsid w:val="00A97965"/>
    <w:rsid w:val="00AD171A"/>
    <w:rsid w:val="00AF63BE"/>
    <w:rsid w:val="00B02318"/>
    <w:rsid w:val="00B04F8D"/>
    <w:rsid w:val="00B1798B"/>
    <w:rsid w:val="00B258B4"/>
    <w:rsid w:val="00B8312E"/>
    <w:rsid w:val="00B86129"/>
    <w:rsid w:val="00B86E1F"/>
    <w:rsid w:val="00B87D2E"/>
    <w:rsid w:val="00B900D7"/>
    <w:rsid w:val="00BD0366"/>
    <w:rsid w:val="00BD1859"/>
    <w:rsid w:val="00BE3933"/>
    <w:rsid w:val="00BE799F"/>
    <w:rsid w:val="00BF3D5D"/>
    <w:rsid w:val="00C00639"/>
    <w:rsid w:val="00C0175F"/>
    <w:rsid w:val="00C03BA0"/>
    <w:rsid w:val="00C06FCD"/>
    <w:rsid w:val="00C07DAB"/>
    <w:rsid w:val="00C20A04"/>
    <w:rsid w:val="00C43A1B"/>
    <w:rsid w:val="00C53825"/>
    <w:rsid w:val="00C94AB3"/>
    <w:rsid w:val="00C94B4E"/>
    <w:rsid w:val="00CA0066"/>
    <w:rsid w:val="00CA611D"/>
    <w:rsid w:val="00CB5356"/>
    <w:rsid w:val="00CC19FF"/>
    <w:rsid w:val="00CE2E82"/>
    <w:rsid w:val="00CE542D"/>
    <w:rsid w:val="00CF666D"/>
    <w:rsid w:val="00D151AE"/>
    <w:rsid w:val="00D15881"/>
    <w:rsid w:val="00D52945"/>
    <w:rsid w:val="00D57F17"/>
    <w:rsid w:val="00D77D13"/>
    <w:rsid w:val="00D80086"/>
    <w:rsid w:val="00D84B54"/>
    <w:rsid w:val="00D951A4"/>
    <w:rsid w:val="00DB57D6"/>
    <w:rsid w:val="00DB75D6"/>
    <w:rsid w:val="00DE1B48"/>
    <w:rsid w:val="00DE3409"/>
    <w:rsid w:val="00E008B8"/>
    <w:rsid w:val="00E03D45"/>
    <w:rsid w:val="00E10654"/>
    <w:rsid w:val="00E14628"/>
    <w:rsid w:val="00E40A7A"/>
    <w:rsid w:val="00E527AD"/>
    <w:rsid w:val="00E70F9A"/>
    <w:rsid w:val="00E8641C"/>
    <w:rsid w:val="00EB1D2A"/>
    <w:rsid w:val="00EB2DE2"/>
    <w:rsid w:val="00EB4C49"/>
    <w:rsid w:val="00ED321A"/>
    <w:rsid w:val="00ED6928"/>
    <w:rsid w:val="00EE04DD"/>
    <w:rsid w:val="00F24E50"/>
    <w:rsid w:val="00F3357C"/>
    <w:rsid w:val="00F57B2F"/>
    <w:rsid w:val="00F603CF"/>
    <w:rsid w:val="00F65F0B"/>
    <w:rsid w:val="00F668D0"/>
    <w:rsid w:val="00FA03F5"/>
    <w:rsid w:val="00FC33CB"/>
    <w:rsid w:val="00FF18BF"/>
    <w:rsid w:val="00FF34B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EFADA2D"/>
  <w15:docId w15:val="{1C6ADDEE-D8A3-4DF1-9DCE-39DA22797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MenoNoResolvida">
    <w:name w:val="Menção Não Resolvida"/>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 w:type="paragraph" w:customStyle="1" w:styleId="Default">
    <w:name w:val="Default"/>
    <w:rsid w:val="0010239E"/>
    <w:pPr>
      <w:autoSpaceDE w:val="0"/>
      <w:autoSpaceDN w:val="0"/>
      <w:adjustRightInd w:val="0"/>
    </w:pPr>
    <w:rPr>
      <w:rFonts w:ascii="Arial" w:hAnsi="Arial" w:cs="Arial"/>
      <w:color w:val="000000"/>
      <w:sz w:val="24"/>
      <w:szCs w:val="24"/>
      <w:lang w:val="fr-FR" w:eastAsia="fr-FR" w:bidi="fr-FR"/>
    </w:rPr>
  </w:style>
  <w:style w:type="paragraph" w:styleId="Revision">
    <w:name w:val="Revision"/>
    <w:hidden/>
    <w:uiPriority w:val="99"/>
    <w:semiHidden/>
    <w:rsid w:val="00767D06"/>
    <w:rPr>
      <w:rFonts w:ascii="Arial" w:hAnsi="Arial"/>
      <w:sz w:val="24"/>
      <w:szCs w:val="24"/>
      <w:lang w:val="fr-FR" w:eastAsia="fr-FR" w:bidi="fr-FR"/>
    </w:rPr>
  </w:style>
  <w:style w:type="paragraph" w:styleId="CommentSubject">
    <w:name w:val="annotation subject"/>
    <w:basedOn w:val="CommentText"/>
    <w:next w:val="CommentText"/>
    <w:link w:val="CommentSubjectChar"/>
    <w:uiPriority w:val="99"/>
    <w:semiHidden/>
    <w:unhideWhenUsed/>
    <w:rsid w:val="00767D06"/>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767D06"/>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80806217">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6028233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microsoft.com/office/2011/relationships/people" Target="people.xml"/><Relationship Id="rId10" Type="http://schemas.openxmlformats.org/officeDocument/2006/relationships/image" Target="media/image1.jpeg"/><Relationship Id="rId19" Type="http://schemas.openxmlformats.org/officeDocument/2006/relationships/hyperlink" Target="mailto:stephanie@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858BBC-A7A1-4331-A696-7067FFC10CC0}">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cac5e2e9-0994-4349-89c4-fc325f497f32"/>
    <ds:schemaRef ds:uri="5dcf7f8b-2493-4baf-9141-111aed9d6052"/>
    <ds:schemaRef ds:uri="http://www.w3.org/XML/1998/namespace"/>
  </ds:schemaRefs>
</ds:datastoreItem>
</file>

<file path=customXml/itemProps2.xml><?xml version="1.0" encoding="utf-8"?>
<ds:datastoreItem xmlns:ds="http://schemas.openxmlformats.org/officeDocument/2006/customXml" ds:itemID="{8D0DE384-DFC4-4309-BF8E-8C33672C1941}">
  <ds:schemaRefs>
    <ds:schemaRef ds:uri="http://schemas.microsoft.com/sharepoint/v3/contenttype/forms"/>
  </ds:schemaRefs>
</ds:datastoreItem>
</file>

<file path=customXml/itemProps3.xml><?xml version="1.0" encoding="utf-8"?>
<ds:datastoreItem xmlns:ds="http://schemas.openxmlformats.org/officeDocument/2006/customXml" ds:itemID="{BB739C38-0AC7-448C-936A-51257462B238}"/>
</file>

<file path=docProps/app.xml><?xml version="1.0" encoding="utf-8"?>
<Properties xmlns="http://schemas.openxmlformats.org/officeDocument/2006/extended-properties" xmlns:vt="http://schemas.openxmlformats.org/officeDocument/2006/docPropsVTypes">
  <Template>Normal</Template>
  <TotalTime>0</TotalTime>
  <Pages>4</Pages>
  <Words>779</Words>
  <Characters>5194</Characters>
  <Application>Microsoft Office Word</Application>
  <DocSecurity>4</DocSecurity>
  <Lines>43</Lines>
  <Paragraphs>11</Paragraphs>
  <ScaleCrop>false</ScaleCrop>
  <HeadingPairs>
    <vt:vector size="6" baseType="variant">
      <vt:variant>
        <vt:lpstr>Title</vt:lpstr>
      </vt:variant>
      <vt:variant>
        <vt:i4>1</vt:i4>
      </vt:variant>
      <vt:variant>
        <vt:lpstr>Titre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5962</CharactersWithSpaces>
  <SharedDoc>false</SharedDoc>
  <HLinks>
    <vt:vector size="78" baseType="variant">
      <vt:variant>
        <vt:i4>2162814</vt:i4>
      </vt:variant>
      <vt:variant>
        <vt:i4>36</vt:i4>
      </vt:variant>
      <vt:variant>
        <vt:i4>0</vt:i4>
      </vt:variant>
      <vt:variant>
        <vt:i4>5</vt:i4>
      </vt:variant>
      <vt:variant>
        <vt:lpwstr>http://www.weg.net/</vt:lpwstr>
      </vt:variant>
      <vt:variant>
        <vt:lpwstr/>
      </vt:variant>
      <vt:variant>
        <vt:i4>6750260</vt:i4>
      </vt:variant>
      <vt:variant>
        <vt:i4>33</vt:i4>
      </vt:variant>
      <vt:variant>
        <vt:i4>0</vt:i4>
      </vt:variant>
      <vt:variant>
        <vt:i4>5</vt:i4>
      </vt:variant>
      <vt:variant>
        <vt:lpwstr>https://www.linkedin.com/company/stone-junction-ltd</vt:lpwstr>
      </vt:variant>
      <vt:variant>
        <vt:lpwstr/>
      </vt:variant>
      <vt:variant>
        <vt:i4>3670056</vt:i4>
      </vt:variant>
      <vt:variant>
        <vt:i4>30</vt:i4>
      </vt:variant>
      <vt:variant>
        <vt:i4>0</vt:i4>
      </vt:variant>
      <vt:variant>
        <vt:i4>5</vt:i4>
      </vt:variant>
      <vt:variant>
        <vt:lpwstr>http://www.facebook.com/technicalPR</vt:lpwstr>
      </vt:variant>
      <vt:variant>
        <vt:lpwstr/>
      </vt:variant>
      <vt:variant>
        <vt:i4>2359341</vt:i4>
      </vt:variant>
      <vt:variant>
        <vt:i4>27</vt:i4>
      </vt:variant>
      <vt:variant>
        <vt:i4>0</vt:i4>
      </vt:variant>
      <vt:variant>
        <vt:i4>5</vt:i4>
      </vt:variant>
      <vt:variant>
        <vt:lpwstr>http://www.twitter.com/StoneJunctionPR</vt:lpwstr>
      </vt:variant>
      <vt:variant>
        <vt:lpwstr/>
      </vt:variant>
      <vt:variant>
        <vt:i4>6422566</vt:i4>
      </vt:variant>
      <vt:variant>
        <vt:i4>24</vt:i4>
      </vt:variant>
      <vt:variant>
        <vt:i4>0</vt:i4>
      </vt:variant>
      <vt:variant>
        <vt:i4>5</vt:i4>
      </vt:variant>
      <vt:variant>
        <vt:lpwstr>http://www.stone-junction.blogspot.com/</vt:lpwstr>
      </vt:variant>
      <vt:variant>
        <vt:lpwstr/>
      </vt:variant>
      <vt:variant>
        <vt:i4>6619233</vt:i4>
      </vt:variant>
      <vt:variant>
        <vt:i4>21</vt:i4>
      </vt:variant>
      <vt:variant>
        <vt:i4>0</vt:i4>
      </vt:variant>
      <vt:variant>
        <vt:i4>5</vt:i4>
      </vt:variant>
      <vt:variant>
        <vt:lpwstr>http://www.stonejunction.co.uk/</vt:lpwstr>
      </vt:variant>
      <vt:variant>
        <vt:lpwstr/>
      </vt:variant>
      <vt:variant>
        <vt:i4>5832759</vt:i4>
      </vt:variant>
      <vt:variant>
        <vt:i4>18</vt:i4>
      </vt:variant>
      <vt:variant>
        <vt:i4>0</vt:i4>
      </vt:variant>
      <vt:variant>
        <vt:i4>5</vt:i4>
      </vt:variant>
      <vt:variant>
        <vt:lpwstr>mailto:stephanie@stonejunction.co.uk</vt:lpwstr>
      </vt:variant>
      <vt:variant>
        <vt:lpwstr/>
      </vt:variant>
      <vt:variant>
        <vt:i4>5505064</vt:i4>
      </vt:variant>
      <vt:variant>
        <vt:i4>15</vt:i4>
      </vt:variant>
      <vt:variant>
        <vt:i4>0</vt:i4>
      </vt:variant>
      <vt:variant>
        <vt:i4>5</vt:i4>
      </vt:variant>
      <vt:variant>
        <vt:lpwstr>mailto:laura@stonejunction.co.uk</vt:lpwstr>
      </vt:variant>
      <vt:variant>
        <vt:lpwstr/>
      </vt:variant>
      <vt:variant>
        <vt:i4>2162768</vt:i4>
      </vt:variant>
      <vt:variant>
        <vt:i4>12</vt:i4>
      </vt:variant>
      <vt:variant>
        <vt:i4>0</vt:i4>
      </vt:variant>
      <vt:variant>
        <vt:i4>5</vt:i4>
      </vt:variant>
      <vt:variant>
        <vt:lpwstr>mailto:info-uk@weg.net</vt:lpwstr>
      </vt:variant>
      <vt:variant>
        <vt:lpwstr/>
      </vt:variant>
      <vt:variant>
        <vt:i4>2162814</vt:i4>
      </vt:variant>
      <vt:variant>
        <vt:i4>9</vt:i4>
      </vt:variant>
      <vt:variant>
        <vt:i4>0</vt:i4>
      </vt:variant>
      <vt:variant>
        <vt:i4>5</vt:i4>
      </vt:variant>
      <vt:variant>
        <vt:lpwstr>http://www.weg.net/</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2162814</vt:i4>
      </vt:variant>
      <vt:variant>
        <vt:i4>3</vt:i4>
      </vt:variant>
      <vt:variant>
        <vt:i4>0</vt:i4>
      </vt:variant>
      <vt:variant>
        <vt:i4>5</vt:i4>
      </vt:variant>
      <vt:variant>
        <vt:lpwstr>http://www.weg.net/</vt:lpwstr>
      </vt:variant>
      <vt:variant>
        <vt:lpwstr/>
      </vt:variant>
      <vt:variant>
        <vt:i4>2162814</vt:i4>
      </vt:variant>
      <vt:variant>
        <vt:i4>0</vt:i4>
      </vt:variant>
      <vt:variant>
        <vt:i4>0</vt:i4>
      </vt:variant>
      <vt:variant>
        <vt:i4>5</vt:i4>
      </vt:variant>
      <vt:variant>
        <vt:lpwstr>http://www.weg.net/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Laura England</cp:lastModifiedBy>
  <cp:revision>2</cp:revision>
  <cp:lastPrinted>2013-11-27T12:43:00Z</cp:lastPrinted>
  <dcterms:created xsi:type="dcterms:W3CDTF">2022-08-01T13:33:00Z</dcterms:created>
  <dcterms:modified xsi:type="dcterms:W3CDTF">2022-08-01T13:33:00Z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ies>
</file>